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25C451" w14:textId="77777777" w:rsidR="00943D9B" w:rsidRPr="00186CBA" w:rsidRDefault="00943D9B" w:rsidP="003E7A91">
      <w:pPr>
        <w:spacing w:line="276" w:lineRule="auto"/>
        <w:jc w:val="both"/>
        <w:rPr>
          <w:rFonts w:ascii="Tahoma" w:eastAsia="Tahoma" w:hAnsi="Tahoma" w:cs="Tahoma"/>
          <w:b/>
          <w:sz w:val="22"/>
          <w:szCs w:val="22"/>
          <w:lang w:val="lt-LT"/>
        </w:rPr>
      </w:pPr>
    </w:p>
    <w:p w14:paraId="1951BAB1" w14:textId="77777777" w:rsidR="00823093" w:rsidRPr="000A4F83" w:rsidRDefault="00823093" w:rsidP="00823093">
      <w:pPr>
        <w:tabs>
          <w:tab w:val="left" w:pos="0"/>
          <w:tab w:val="left" w:pos="1080"/>
          <w:tab w:val="left" w:pos="4678"/>
          <w:tab w:val="left" w:pos="6379"/>
        </w:tabs>
        <w:spacing w:line="276" w:lineRule="auto"/>
        <w:jc w:val="right"/>
      </w:pPr>
      <w:r w:rsidRPr="3AE49357">
        <w:rPr>
          <w:rFonts w:ascii="Tahoma" w:eastAsia="Tahoma" w:hAnsi="Tahoma" w:cs="Tahoma"/>
          <w:sz w:val="22"/>
          <w:szCs w:val="22"/>
          <w:lang w:val="lt-LT"/>
        </w:rPr>
        <w:t>Pirkimo sąlygų</w:t>
      </w:r>
    </w:p>
    <w:p w14:paraId="6F73EACB" w14:textId="77777777" w:rsidR="00823093" w:rsidRPr="000A4F83" w:rsidRDefault="00823093" w:rsidP="00823093">
      <w:pPr>
        <w:tabs>
          <w:tab w:val="left" w:pos="0"/>
          <w:tab w:val="left" w:pos="1080"/>
          <w:tab w:val="left" w:pos="4678"/>
          <w:tab w:val="left" w:pos="6379"/>
        </w:tabs>
        <w:spacing w:line="276" w:lineRule="auto"/>
        <w:jc w:val="right"/>
      </w:pPr>
      <w:r w:rsidRPr="3AE49357">
        <w:rPr>
          <w:rFonts w:ascii="Tahoma" w:eastAsia="Tahoma" w:hAnsi="Tahoma" w:cs="Tahoma"/>
          <w:sz w:val="22"/>
          <w:szCs w:val="22"/>
          <w:lang w:val="lt-LT"/>
        </w:rPr>
        <w:t>Techninės specifikacijos</w:t>
      </w:r>
    </w:p>
    <w:p w14:paraId="4D036D6C" w14:textId="77777777" w:rsidR="00823093" w:rsidRPr="000A4F83" w:rsidRDefault="00823093" w:rsidP="00823093">
      <w:pPr>
        <w:spacing w:line="276" w:lineRule="auto"/>
        <w:ind w:left="1296"/>
        <w:jc w:val="right"/>
        <w:rPr>
          <w:rFonts w:ascii="Tahoma" w:eastAsia="Tahoma" w:hAnsi="Tahoma" w:cs="Tahoma"/>
          <w:lang w:val="lt-LT"/>
        </w:rPr>
      </w:pPr>
      <w:r w:rsidRPr="3AE49357">
        <w:rPr>
          <w:rFonts w:ascii="Tahoma" w:eastAsia="Tahoma" w:hAnsi="Tahoma" w:cs="Tahoma"/>
          <w:sz w:val="22"/>
          <w:szCs w:val="22"/>
          <w:lang w:val="lt-LT"/>
        </w:rPr>
        <w:t>1 priedas</w:t>
      </w:r>
    </w:p>
    <w:p w14:paraId="6A25C452" w14:textId="77777777" w:rsidR="00943D9B" w:rsidRPr="00186CBA" w:rsidRDefault="00943D9B" w:rsidP="003E7A91">
      <w:pPr>
        <w:spacing w:line="276" w:lineRule="auto"/>
        <w:jc w:val="both"/>
        <w:rPr>
          <w:rFonts w:ascii="Tahoma" w:eastAsia="Tahoma" w:hAnsi="Tahoma" w:cs="Tahoma"/>
          <w:b/>
          <w:sz w:val="22"/>
          <w:szCs w:val="22"/>
          <w:lang w:val="lt-LT"/>
        </w:rPr>
      </w:pPr>
    </w:p>
    <w:p w14:paraId="6A25C453" w14:textId="77777777" w:rsidR="00943D9B" w:rsidRPr="00186CBA" w:rsidRDefault="00943D9B" w:rsidP="003E7A91">
      <w:pPr>
        <w:spacing w:line="276" w:lineRule="auto"/>
        <w:jc w:val="both"/>
        <w:rPr>
          <w:rFonts w:ascii="Tahoma" w:eastAsia="Tahoma" w:hAnsi="Tahoma" w:cs="Tahoma"/>
          <w:b/>
          <w:sz w:val="22"/>
          <w:szCs w:val="22"/>
          <w:lang w:val="lt-LT"/>
        </w:rPr>
      </w:pPr>
    </w:p>
    <w:p w14:paraId="30229F92" w14:textId="17F06435" w:rsidR="00236A2D" w:rsidRPr="00186CBA" w:rsidRDefault="00236A2D" w:rsidP="00236A2D">
      <w:pPr>
        <w:spacing w:line="360" w:lineRule="auto"/>
        <w:jc w:val="center"/>
        <w:rPr>
          <w:rFonts w:ascii="Tahoma" w:eastAsia="Tahoma" w:hAnsi="Tahoma" w:cs="Tahoma"/>
          <w:b/>
          <w:bCs/>
          <w:color w:val="000000"/>
          <w:sz w:val="22"/>
          <w:szCs w:val="22"/>
          <w:lang w:val="lt-LT"/>
        </w:rPr>
      </w:pPr>
      <w:r w:rsidRPr="00186CBA">
        <w:rPr>
          <w:rFonts w:ascii="Tahoma" w:eastAsia="Tahoma" w:hAnsi="Tahoma" w:cs="Tahoma"/>
          <w:b/>
          <w:bCs/>
          <w:color w:val="000000"/>
          <w:sz w:val="22"/>
          <w:szCs w:val="22"/>
          <w:lang w:val="lt-LT"/>
        </w:rPr>
        <w:t xml:space="preserve">REIKALAVIMAI </w:t>
      </w:r>
      <w:r w:rsidR="00823093">
        <w:rPr>
          <w:rFonts w:ascii="Tahoma" w:eastAsia="Tahoma" w:hAnsi="Tahoma" w:cs="Tahoma"/>
          <w:b/>
          <w:bCs/>
          <w:color w:val="000000"/>
          <w:sz w:val="22"/>
          <w:szCs w:val="22"/>
          <w:lang w:val="lt-LT"/>
        </w:rPr>
        <w:t>PIRK</w:t>
      </w:r>
      <w:r w:rsidRPr="00186CBA">
        <w:rPr>
          <w:rFonts w:ascii="Tahoma" w:eastAsia="Tahoma" w:hAnsi="Tahoma" w:cs="Tahoma"/>
          <w:b/>
          <w:bCs/>
          <w:color w:val="000000"/>
          <w:sz w:val="22"/>
          <w:szCs w:val="22"/>
          <w:lang w:val="lt-LT"/>
        </w:rPr>
        <w:t>IMO OBJEKTUI</w:t>
      </w:r>
    </w:p>
    <w:p w14:paraId="3B506501" w14:textId="77777777" w:rsidR="00236A2D" w:rsidRPr="00186CBA" w:rsidRDefault="00236A2D" w:rsidP="00236A2D">
      <w:pPr>
        <w:spacing w:line="360" w:lineRule="auto"/>
        <w:jc w:val="center"/>
        <w:rPr>
          <w:rFonts w:ascii="Tahoma" w:eastAsia="Tahoma" w:hAnsi="Tahoma" w:cs="Tahoma"/>
          <w:b/>
          <w:bCs/>
          <w:color w:val="000000"/>
          <w:sz w:val="22"/>
          <w:szCs w:val="22"/>
          <w:lang w:val="lt-LT"/>
        </w:rPr>
      </w:pPr>
    </w:p>
    <w:p w14:paraId="6A25C45B" w14:textId="3189CA95" w:rsidR="00943D9B" w:rsidRPr="00186CBA" w:rsidRDefault="00236A2D" w:rsidP="00236A2D">
      <w:pPr>
        <w:spacing w:line="360" w:lineRule="auto"/>
        <w:jc w:val="center"/>
        <w:rPr>
          <w:rFonts w:ascii="Tahoma" w:eastAsia="Tahoma" w:hAnsi="Tahoma" w:cs="Tahoma"/>
          <w:sz w:val="22"/>
          <w:szCs w:val="22"/>
          <w:lang w:val="lt-LT"/>
        </w:rPr>
      </w:pPr>
      <w:bookmarkStart w:id="0" w:name="_Hlk194515055"/>
      <w:r w:rsidRPr="00186CBA">
        <w:rPr>
          <w:rFonts w:ascii="Tahoma" w:eastAsia="Tahoma" w:hAnsi="Tahoma" w:cs="Tahoma"/>
          <w:b/>
          <w:bCs/>
          <w:color w:val="000000"/>
          <w:sz w:val="22"/>
          <w:szCs w:val="22"/>
          <w:lang w:val="lt-LT"/>
        </w:rPr>
        <w:t>ESPBI IS Į SERVISUS ORIENTUOTOS ARCHITEKTŪROS, PAREMTOS FHIR5 STANDARTU SUKŪRIMO, DVIEJŲ ESPBI IS VERSIJŲ (SENOS FHIR0.8 IR NAUJOS FHIR5) LYGIAGRETAUS VEIKIMO IŠBANDYMO (ANGL. PROOF OF CONCEPT) PASLAUGOS</w:t>
      </w:r>
    </w:p>
    <w:bookmarkEnd w:id="0"/>
    <w:p w14:paraId="6A25C45C" w14:textId="72550D2A" w:rsidR="00943D9B" w:rsidRPr="00186CBA" w:rsidRDefault="00186CBA" w:rsidP="00186CBA">
      <w:pPr>
        <w:spacing w:line="360" w:lineRule="auto"/>
        <w:jc w:val="center"/>
        <w:rPr>
          <w:rFonts w:ascii="Tahoma" w:eastAsia="Tahoma" w:hAnsi="Tahoma" w:cs="Tahoma"/>
          <w:sz w:val="22"/>
          <w:szCs w:val="22"/>
          <w:lang w:val="lt-LT"/>
        </w:rPr>
      </w:pPr>
      <w:r w:rsidRPr="00186CBA">
        <w:rPr>
          <w:rFonts w:ascii="Tahoma" w:eastAsia="Tahoma" w:hAnsi="Tahoma" w:cs="Tahoma"/>
          <w:sz w:val="22"/>
          <w:szCs w:val="22"/>
        </w:rPr>
        <w:t>​​</w:t>
      </w:r>
      <w:r w:rsidRPr="00186CBA">
        <w:rPr>
          <w:rFonts w:ascii="Tahoma" w:eastAsia="Tahoma" w:hAnsi="Tahoma" w:cs="Tahoma"/>
          <w:sz w:val="22"/>
          <w:szCs w:val="22"/>
          <w:lang w:val="lt-LT"/>
        </w:rPr>
        <w:t>I pirkimo objekto dalis​</w:t>
      </w:r>
    </w:p>
    <w:p w14:paraId="6A25C45D" w14:textId="4442C747" w:rsidR="00943D9B" w:rsidRPr="00186CBA" w:rsidRDefault="00943D9B" w:rsidP="003E7A91">
      <w:pPr>
        <w:spacing w:line="259" w:lineRule="auto"/>
        <w:ind w:firstLine="1247"/>
        <w:jc w:val="both"/>
        <w:rPr>
          <w:rFonts w:ascii="Tahoma" w:eastAsia="Tahoma" w:hAnsi="Tahoma" w:cs="Tahoma"/>
          <w:i/>
          <w:sz w:val="22"/>
          <w:szCs w:val="22"/>
          <w:lang w:val="lt-LT"/>
        </w:rPr>
      </w:pPr>
    </w:p>
    <w:p w14:paraId="6A25C45E" w14:textId="77777777" w:rsidR="00943D9B" w:rsidRPr="00186CBA" w:rsidRDefault="00187AD2" w:rsidP="003E7A91">
      <w:pPr>
        <w:keepNext/>
        <w:keepLines/>
        <w:pBdr>
          <w:top w:val="nil"/>
          <w:left w:val="nil"/>
          <w:bottom w:val="nil"/>
          <w:right w:val="nil"/>
          <w:between w:val="nil"/>
        </w:pBdr>
        <w:spacing w:before="120" w:line="259" w:lineRule="auto"/>
        <w:ind w:left="360" w:hanging="360"/>
        <w:jc w:val="both"/>
        <w:rPr>
          <w:rFonts w:ascii="Tahoma" w:eastAsia="Tahoma" w:hAnsi="Tahoma" w:cs="Tahoma"/>
          <w:b/>
          <w:smallCaps/>
          <w:color w:val="000000"/>
          <w:sz w:val="22"/>
          <w:szCs w:val="22"/>
          <w:lang w:val="lt-LT"/>
        </w:rPr>
      </w:pPr>
      <w:r w:rsidRPr="00186CBA">
        <w:rPr>
          <w:rFonts w:ascii="Tahoma" w:eastAsia="Tahoma" w:hAnsi="Tahoma" w:cs="Tahoma"/>
          <w:b/>
          <w:smallCaps/>
          <w:color w:val="000000"/>
          <w:sz w:val="22"/>
          <w:szCs w:val="22"/>
          <w:lang w:val="lt-LT"/>
        </w:rPr>
        <w:t>Turinys</w:t>
      </w:r>
    </w:p>
    <w:p w14:paraId="6A25C45F" w14:textId="77777777" w:rsidR="00943D9B" w:rsidRPr="00186CBA" w:rsidRDefault="00943D9B" w:rsidP="003E7A91">
      <w:pPr>
        <w:jc w:val="both"/>
        <w:rPr>
          <w:rFonts w:ascii="Tahoma" w:eastAsia="Tahoma" w:hAnsi="Tahoma" w:cs="Tahoma"/>
          <w:sz w:val="22"/>
          <w:szCs w:val="22"/>
          <w:lang w:val="lt-LT"/>
        </w:rPr>
      </w:pPr>
    </w:p>
    <w:sdt>
      <w:sdtPr>
        <w:rPr>
          <w:rFonts w:ascii="Times New Roman" w:eastAsia="Times New Roman" w:hAnsi="Times New Roman" w:cs="Times New Roman"/>
          <w:b w:val="0"/>
          <w:bCs w:val="0"/>
          <w:caps w:val="0"/>
          <w:lang w:val="en-GB"/>
        </w:rPr>
        <w:id w:val="-543596886"/>
        <w:docPartObj>
          <w:docPartGallery w:val="Table of Contents"/>
          <w:docPartUnique/>
        </w:docPartObj>
      </w:sdtPr>
      <w:sdtEndPr>
        <w:rPr>
          <w:noProof/>
        </w:rPr>
      </w:sdtEndPr>
      <w:sdtContent>
        <w:p w14:paraId="79849D28" w14:textId="4B35F38D" w:rsidR="00ED189C" w:rsidRDefault="00ED189C">
          <w:pPr>
            <w:pStyle w:val="TOCHeading"/>
          </w:pPr>
          <w:r>
            <w:t>Contents</w:t>
          </w:r>
        </w:p>
        <w:p w14:paraId="29A0DF14" w14:textId="7A833F45" w:rsidR="00ED189C" w:rsidRDefault="00ED189C">
          <w:pPr>
            <w:pStyle w:val="TOC1"/>
            <w:tabs>
              <w:tab w:val="left" w:pos="480"/>
              <w:tab w:val="right" w:leader="dot" w:pos="9628"/>
            </w:tabs>
            <w:rPr>
              <w:rFonts w:asciiTheme="minorHAnsi" w:eastAsiaTheme="minorEastAsia" w:hAnsiTheme="minorHAnsi" w:cstheme="minorBidi"/>
              <w:noProof/>
              <w:kern w:val="2"/>
              <w:lang w:val="lt-LT"/>
              <w14:ligatures w14:val="standardContextual"/>
            </w:rPr>
          </w:pPr>
          <w:r>
            <w:fldChar w:fldCharType="begin"/>
          </w:r>
          <w:r>
            <w:instrText xml:space="preserve"> TOC \o "1-3" \h \z \u </w:instrText>
          </w:r>
          <w:r>
            <w:fldChar w:fldCharType="separate"/>
          </w:r>
          <w:hyperlink w:anchor="_Toc194054561" w:history="1">
            <w:r w:rsidRPr="00027E75">
              <w:rPr>
                <w:rStyle w:val="Hyperlink"/>
                <w:noProof/>
                <w:lang w:val="lt-LT"/>
              </w:rPr>
              <w:t>1.</w:t>
            </w:r>
            <w:r>
              <w:rPr>
                <w:rFonts w:asciiTheme="minorHAnsi" w:eastAsiaTheme="minorEastAsia" w:hAnsiTheme="minorHAnsi" w:cstheme="minorBidi"/>
                <w:noProof/>
                <w:kern w:val="2"/>
                <w:lang w:val="lt-LT"/>
                <w14:ligatures w14:val="standardContextual"/>
              </w:rPr>
              <w:tab/>
            </w:r>
            <w:r w:rsidRPr="00027E75">
              <w:rPr>
                <w:rStyle w:val="Hyperlink"/>
                <w:noProof/>
                <w:lang w:val="lt-LT"/>
              </w:rPr>
              <w:t>Aprašymas ir kontekstas</w:t>
            </w:r>
            <w:r>
              <w:rPr>
                <w:noProof/>
                <w:webHidden/>
              </w:rPr>
              <w:tab/>
            </w:r>
            <w:r>
              <w:rPr>
                <w:noProof/>
                <w:webHidden/>
              </w:rPr>
              <w:fldChar w:fldCharType="begin"/>
            </w:r>
            <w:r>
              <w:rPr>
                <w:noProof/>
                <w:webHidden/>
              </w:rPr>
              <w:instrText xml:space="preserve"> PAGEREF _Toc194054561 \h </w:instrText>
            </w:r>
            <w:r>
              <w:rPr>
                <w:noProof/>
                <w:webHidden/>
              </w:rPr>
            </w:r>
            <w:r>
              <w:rPr>
                <w:noProof/>
                <w:webHidden/>
              </w:rPr>
              <w:fldChar w:fldCharType="separate"/>
            </w:r>
            <w:r w:rsidR="00A34500">
              <w:rPr>
                <w:noProof/>
                <w:webHidden/>
              </w:rPr>
              <w:t>3</w:t>
            </w:r>
            <w:r>
              <w:rPr>
                <w:noProof/>
                <w:webHidden/>
              </w:rPr>
              <w:fldChar w:fldCharType="end"/>
            </w:r>
          </w:hyperlink>
        </w:p>
        <w:p w14:paraId="1B9ACA80" w14:textId="7EE353A4"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62" w:history="1">
            <w:r w:rsidR="00ED189C" w:rsidRPr="00027E75">
              <w:rPr>
                <w:rStyle w:val="Hyperlink"/>
                <w:noProof/>
                <w:lang w:val="lt-LT"/>
              </w:rPr>
              <w:t>1.1.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Terminai ir santrumpos</w:t>
            </w:r>
            <w:r w:rsidR="00ED189C">
              <w:rPr>
                <w:noProof/>
                <w:webHidden/>
              </w:rPr>
              <w:tab/>
            </w:r>
            <w:r w:rsidR="00ED189C">
              <w:rPr>
                <w:noProof/>
                <w:webHidden/>
              </w:rPr>
              <w:fldChar w:fldCharType="begin"/>
            </w:r>
            <w:r w:rsidR="00ED189C">
              <w:rPr>
                <w:noProof/>
                <w:webHidden/>
              </w:rPr>
              <w:instrText xml:space="preserve"> PAGEREF _Toc194054562 \h </w:instrText>
            </w:r>
            <w:r w:rsidR="00ED189C">
              <w:rPr>
                <w:noProof/>
                <w:webHidden/>
              </w:rPr>
            </w:r>
            <w:r w:rsidR="00ED189C">
              <w:rPr>
                <w:noProof/>
                <w:webHidden/>
              </w:rPr>
              <w:fldChar w:fldCharType="separate"/>
            </w:r>
            <w:r w:rsidR="00A34500">
              <w:rPr>
                <w:noProof/>
                <w:webHidden/>
              </w:rPr>
              <w:t>3</w:t>
            </w:r>
            <w:r w:rsidR="00ED189C">
              <w:rPr>
                <w:noProof/>
                <w:webHidden/>
              </w:rPr>
              <w:fldChar w:fldCharType="end"/>
            </w:r>
          </w:hyperlink>
        </w:p>
        <w:p w14:paraId="1C5747E0" w14:textId="79FC0BBE"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63" w:history="1">
            <w:r w:rsidR="00ED189C" w:rsidRPr="00027E75">
              <w:rPr>
                <w:rStyle w:val="Hyperlink"/>
                <w:noProof/>
                <w:lang w:val="lt-LT"/>
              </w:rPr>
              <w:t>1.2.</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Projekto aprašymas ir kontekstas</w:t>
            </w:r>
            <w:r w:rsidR="00ED189C">
              <w:rPr>
                <w:noProof/>
                <w:webHidden/>
              </w:rPr>
              <w:tab/>
            </w:r>
            <w:r w:rsidR="00ED189C">
              <w:rPr>
                <w:noProof/>
                <w:webHidden/>
              </w:rPr>
              <w:fldChar w:fldCharType="begin"/>
            </w:r>
            <w:r w:rsidR="00ED189C">
              <w:rPr>
                <w:noProof/>
                <w:webHidden/>
              </w:rPr>
              <w:instrText xml:space="preserve"> PAGEREF _Toc194054563 \h </w:instrText>
            </w:r>
            <w:r w:rsidR="00ED189C">
              <w:rPr>
                <w:noProof/>
                <w:webHidden/>
              </w:rPr>
            </w:r>
            <w:r w:rsidR="00ED189C">
              <w:rPr>
                <w:noProof/>
                <w:webHidden/>
              </w:rPr>
              <w:fldChar w:fldCharType="separate"/>
            </w:r>
            <w:r w:rsidR="00A34500">
              <w:rPr>
                <w:noProof/>
                <w:webHidden/>
              </w:rPr>
              <w:t>4</w:t>
            </w:r>
            <w:r w:rsidR="00ED189C">
              <w:rPr>
                <w:noProof/>
                <w:webHidden/>
              </w:rPr>
              <w:fldChar w:fldCharType="end"/>
            </w:r>
          </w:hyperlink>
        </w:p>
        <w:p w14:paraId="5B6D18C4" w14:textId="555B6904"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64" w:history="1">
            <w:r w:rsidR="00ED189C" w:rsidRPr="00027E75">
              <w:rPr>
                <w:rStyle w:val="Hyperlink"/>
                <w:noProof/>
                <w:lang w:val="lt-LT"/>
              </w:rPr>
              <w:t>1.3.</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Prielaidos ir tikrinimo poreikiai</w:t>
            </w:r>
            <w:r w:rsidR="00ED189C">
              <w:rPr>
                <w:noProof/>
                <w:webHidden/>
              </w:rPr>
              <w:tab/>
            </w:r>
            <w:r w:rsidR="00ED189C">
              <w:rPr>
                <w:noProof/>
                <w:webHidden/>
              </w:rPr>
              <w:fldChar w:fldCharType="begin"/>
            </w:r>
            <w:r w:rsidR="00ED189C">
              <w:rPr>
                <w:noProof/>
                <w:webHidden/>
              </w:rPr>
              <w:instrText xml:space="preserve"> PAGEREF _Toc194054564 \h </w:instrText>
            </w:r>
            <w:r w:rsidR="00ED189C">
              <w:rPr>
                <w:noProof/>
                <w:webHidden/>
              </w:rPr>
            </w:r>
            <w:r w:rsidR="00ED189C">
              <w:rPr>
                <w:noProof/>
                <w:webHidden/>
              </w:rPr>
              <w:fldChar w:fldCharType="separate"/>
            </w:r>
            <w:r w:rsidR="00A34500">
              <w:rPr>
                <w:noProof/>
                <w:webHidden/>
              </w:rPr>
              <w:t>4</w:t>
            </w:r>
            <w:r w:rsidR="00ED189C">
              <w:rPr>
                <w:noProof/>
                <w:webHidden/>
              </w:rPr>
              <w:fldChar w:fldCharType="end"/>
            </w:r>
          </w:hyperlink>
        </w:p>
        <w:p w14:paraId="035C007B" w14:textId="2ED894FF"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65" w:history="1">
            <w:r w:rsidR="00ED189C" w:rsidRPr="00027E75">
              <w:rPr>
                <w:rStyle w:val="Hyperlink"/>
                <w:noProof/>
                <w:lang w:val="lt-LT"/>
              </w:rPr>
              <w:t>1.4.</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AS-IS aprašymas</w:t>
            </w:r>
            <w:r w:rsidR="00ED189C">
              <w:rPr>
                <w:noProof/>
                <w:webHidden/>
              </w:rPr>
              <w:tab/>
            </w:r>
            <w:r w:rsidR="00ED189C">
              <w:rPr>
                <w:noProof/>
                <w:webHidden/>
              </w:rPr>
              <w:fldChar w:fldCharType="begin"/>
            </w:r>
            <w:r w:rsidR="00ED189C">
              <w:rPr>
                <w:noProof/>
                <w:webHidden/>
              </w:rPr>
              <w:instrText xml:space="preserve"> PAGEREF _Toc194054565 \h </w:instrText>
            </w:r>
            <w:r w:rsidR="00ED189C">
              <w:rPr>
                <w:noProof/>
                <w:webHidden/>
              </w:rPr>
            </w:r>
            <w:r w:rsidR="00ED189C">
              <w:rPr>
                <w:noProof/>
                <w:webHidden/>
              </w:rPr>
              <w:fldChar w:fldCharType="separate"/>
            </w:r>
            <w:r w:rsidR="00A34500">
              <w:rPr>
                <w:noProof/>
                <w:webHidden/>
              </w:rPr>
              <w:t>5</w:t>
            </w:r>
            <w:r w:rsidR="00ED189C">
              <w:rPr>
                <w:noProof/>
                <w:webHidden/>
              </w:rPr>
              <w:fldChar w:fldCharType="end"/>
            </w:r>
          </w:hyperlink>
        </w:p>
        <w:p w14:paraId="7B8B2A06" w14:textId="45D8CC9C"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66" w:history="1">
            <w:r w:rsidR="00ED189C" w:rsidRPr="00027E75">
              <w:rPr>
                <w:rStyle w:val="Hyperlink"/>
                <w:noProof/>
                <w:lang w:val="lt-LT"/>
              </w:rPr>
              <w:t>1.5.</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Technologijos</w:t>
            </w:r>
            <w:r w:rsidR="00ED189C">
              <w:rPr>
                <w:noProof/>
                <w:webHidden/>
              </w:rPr>
              <w:tab/>
            </w:r>
            <w:r w:rsidR="00ED189C">
              <w:rPr>
                <w:noProof/>
                <w:webHidden/>
              </w:rPr>
              <w:fldChar w:fldCharType="begin"/>
            </w:r>
            <w:r w:rsidR="00ED189C">
              <w:rPr>
                <w:noProof/>
                <w:webHidden/>
              </w:rPr>
              <w:instrText xml:space="preserve"> PAGEREF _Toc194054566 \h </w:instrText>
            </w:r>
            <w:r w:rsidR="00ED189C">
              <w:rPr>
                <w:noProof/>
                <w:webHidden/>
              </w:rPr>
            </w:r>
            <w:r w:rsidR="00ED189C">
              <w:rPr>
                <w:noProof/>
                <w:webHidden/>
              </w:rPr>
              <w:fldChar w:fldCharType="separate"/>
            </w:r>
            <w:r w:rsidR="00A34500">
              <w:rPr>
                <w:noProof/>
                <w:webHidden/>
              </w:rPr>
              <w:t>5</w:t>
            </w:r>
            <w:r w:rsidR="00ED189C">
              <w:rPr>
                <w:noProof/>
                <w:webHidden/>
              </w:rPr>
              <w:fldChar w:fldCharType="end"/>
            </w:r>
          </w:hyperlink>
        </w:p>
        <w:p w14:paraId="24D822FD" w14:textId="292E4B93"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67" w:history="1">
            <w:r w:rsidR="00ED189C" w:rsidRPr="00027E75">
              <w:rPr>
                <w:rStyle w:val="Hyperlink"/>
                <w:noProof/>
                <w:lang w:val="lt-LT"/>
              </w:rPr>
              <w:t>1.6.</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Apribojimai ir iššūkiai</w:t>
            </w:r>
            <w:r w:rsidR="00ED189C">
              <w:rPr>
                <w:noProof/>
                <w:webHidden/>
              </w:rPr>
              <w:tab/>
            </w:r>
            <w:r w:rsidR="00ED189C">
              <w:rPr>
                <w:noProof/>
                <w:webHidden/>
              </w:rPr>
              <w:fldChar w:fldCharType="begin"/>
            </w:r>
            <w:r w:rsidR="00ED189C">
              <w:rPr>
                <w:noProof/>
                <w:webHidden/>
              </w:rPr>
              <w:instrText xml:space="preserve"> PAGEREF _Toc194054567 \h </w:instrText>
            </w:r>
            <w:r w:rsidR="00ED189C">
              <w:rPr>
                <w:noProof/>
                <w:webHidden/>
              </w:rPr>
            </w:r>
            <w:r w:rsidR="00ED189C">
              <w:rPr>
                <w:noProof/>
                <w:webHidden/>
              </w:rPr>
              <w:fldChar w:fldCharType="separate"/>
            </w:r>
            <w:r w:rsidR="00A34500">
              <w:rPr>
                <w:noProof/>
                <w:webHidden/>
              </w:rPr>
              <w:t>5</w:t>
            </w:r>
            <w:r w:rsidR="00ED189C">
              <w:rPr>
                <w:noProof/>
                <w:webHidden/>
              </w:rPr>
              <w:fldChar w:fldCharType="end"/>
            </w:r>
          </w:hyperlink>
        </w:p>
        <w:p w14:paraId="12C312AA" w14:textId="70160424"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568" w:history="1">
            <w:r w:rsidR="00ED189C" w:rsidRPr="00027E75">
              <w:rPr>
                <w:rStyle w:val="Hyperlink"/>
                <w:noProof/>
                <w:lang w:val="lt-LT"/>
              </w:rPr>
              <w:t>1.6.1.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Centralizuota monolitinė architektūra</w:t>
            </w:r>
            <w:r w:rsidR="00ED189C">
              <w:rPr>
                <w:noProof/>
                <w:webHidden/>
              </w:rPr>
              <w:tab/>
            </w:r>
            <w:r w:rsidR="00ED189C">
              <w:rPr>
                <w:noProof/>
                <w:webHidden/>
              </w:rPr>
              <w:fldChar w:fldCharType="begin"/>
            </w:r>
            <w:r w:rsidR="00ED189C">
              <w:rPr>
                <w:noProof/>
                <w:webHidden/>
              </w:rPr>
              <w:instrText xml:space="preserve"> PAGEREF _Toc194054568 \h </w:instrText>
            </w:r>
            <w:r w:rsidR="00ED189C">
              <w:rPr>
                <w:noProof/>
                <w:webHidden/>
              </w:rPr>
            </w:r>
            <w:r w:rsidR="00ED189C">
              <w:rPr>
                <w:noProof/>
                <w:webHidden/>
              </w:rPr>
              <w:fldChar w:fldCharType="separate"/>
            </w:r>
            <w:r w:rsidR="00A34500">
              <w:rPr>
                <w:noProof/>
                <w:webHidden/>
              </w:rPr>
              <w:t>5</w:t>
            </w:r>
            <w:r w:rsidR="00ED189C">
              <w:rPr>
                <w:noProof/>
                <w:webHidden/>
              </w:rPr>
              <w:fldChar w:fldCharType="end"/>
            </w:r>
          </w:hyperlink>
        </w:p>
        <w:p w14:paraId="60AFB38F" w14:textId="17A9CCB2"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569" w:history="1">
            <w:r w:rsidR="00ED189C" w:rsidRPr="00027E75">
              <w:rPr>
                <w:rStyle w:val="Hyperlink"/>
                <w:noProof/>
                <w:lang w:val="lt-LT"/>
              </w:rPr>
              <w:t>1.6.2.</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Duomenų modelis</w:t>
            </w:r>
            <w:r w:rsidR="00ED189C">
              <w:rPr>
                <w:noProof/>
                <w:webHidden/>
              </w:rPr>
              <w:tab/>
            </w:r>
            <w:r w:rsidR="00ED189C">
              <w:rPr>
                <w:noProof/>
                <w:webHidden/>
              </w:rPr>
              <w:fldChar w:fldCharType="begin"/>
            </w:r>
            <w:r w:rsidR="00ED189C">
              <w:rPr>
                <w:noProof/>
                <w:webHidden/>
              </w:rPr>
              <w:instrText xml:space="preserve"> PAGEREF _Toc194054569 \h </w:instrText>
            </w:r>
            <w:r w:rsidR="00ED189C">
              <w:rPr>
                <w:noProof/>
                <w:webHidden/>
              </w:rPr>
            </w:r>
            <w:r w:rsidR="00ED189C">
              <w:rPr>
                <w:noProof/>
                <w:webHidden/>
              </w:rPr>
              <w:fldChar w:fldCharType="separate"/>
            </w:r>
            <w:r w:rsidR="00A34500">
              <w:rPr>
                <w:noProof/>
                <w:webHidden/>
              </w:rPr>
              <w:t>5</w:t>
            </w:r>
            <w:r w:rsidR="00ED189C">
              <w:rPr>
                <w:noProof/>
                <w:webHidden/>
              </w:rPr>
              <w:fldChar w:fldCharType="end"/>
            </w:r>
          </w:hyperlink>
        </w:p>
        <w:p w14:paraId="4F8870CE" w14:textId="681E86A1"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570" w:history="1">
            <w:r w:rsidR="00ED189C" w:rsidRPr="00027E75">
              <w:rPr>
                <w:rStyle w:val="Hyperlink"/>
                <w:noProof/>
                <w:lang w:val="lt-LT"/>
              </w:rPr>
              <w:t>1.6.3.</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Keitimosi duomenimis mechanizmai</w:t>
            </w:r>
            <w:r w:rsidR="00ED189C">
              <w:rPr>
                <w:noProof/>
                <w:webHidden/>
              </w:rPr>
              <w:tab/>
            </w:r>
            <w:r w:rsidR="00ED189C">
              <w:rPr>
                <w:noProof/>
                <w:webHidden/>
              </w:rPr>
              <w:fldChar w:fldCharType="begin"/>
            </w:r>
            <w:r w:rsidR="00ED189C">
              <w:rPr>
                <w:noProof/>
                <w:webHidden/>
              </w:rPr>
              <w:instrText xml:space="preserve"> PAGEREF _Toc194054570 \h </w:instrText>
            </w:r>
            <w:r w:rsidR="00ED189C">
              <w:rPr>
                <w:noProof/>
                <w:webHidden/>
              </w:rPr>
            </w:r>
            <w:r w:rsidR="00ED189C">
              <w:rPr>
                <w:noProof/>
                <w:webHidden/>
              </w:rPr>
              <w:fldChar w:fldCharType="separate"/>
            </w:r>
            <w:r w:rsidR="00A34500">
              <w:rPr>
                <w:noProof/>
                <w:webHidden/>
              </w:rPr>
              <w:t>5</w:t>
            </w:r>
            <w:r w:rsidR="00ED189C">
              <w:rPr>
                <w:noProof/>
                <w:webHidden/>
              </w:rPr>
              <w:fldChar w:fldCharType="end"/>
            </w:r>
          </w:hyperlink>
        </w:p>
        <w:p w14:paraId="405C7257" w14:textId="761FB0A4"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71" w:history="1">
            <w:r w:rsidR="00ED189C" w:rsidRPr="00027E75">
              <w:rPr>
                <w:rStyle w:val="Hyperlink"/>
                <w:noProof/>
                <w:lang w:val="lt-LT"/>
              </w:rPr>
              <w:t>1.7.</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Bendrieji PoC tikslai</w:t>
            </w:r>
            <w:r w:rsidR="00ED189C">
              <w:rPr>
                <w:noProof/>
                <w:webHidden/>
              </w:rPr>
              <w:tab/>
            </w:r>
            <w:r w:rsidR="00ED189C">
              <w:rPr>
                <w:noProof/>
                <w:webHidden/>
              </w:rPr>
              <w:fldChar w:fldCharType="begin"/>
            </w:r>
            <w:r w:rsidR="00ED189C">
              <w:rPr>
                <w:noProof/>
                <w:webHidden/>
              </w:rPr>
              <w:instrText xml:space="preserve"> PAGEREF _Toc194054571 \h </w:instrText>
            </w:r>
            <w:r w:rsidR="00ED189C">
              <w:rPr>
                <w:noProof/>
                <w:webHidden/>
              </w:rPr>
            </w:r>
            <w:r w:rsidR="00ED189C">
              <w:rPr>
                <w:noProof/>
                <w:webHidden/>
              </w:rPr>
              <w:fldChar w:fldCharType="separate"/>
            </w:r>
            <w:r w:rsidR="00A34500">
              <w:rPr>
                <w:noProof/>
                <w:webHidden/>
              </w:rPr>
              <w:t>6</w:t>
            </w:r>
            <w:r w:rsidR="00ED189C">
              <w:rPr>
                <w:noProof/>
                <w:webHidden/>
              </w:rPr>
              <w:fldChar w:fldCharType="end"/>
            </w:r>
          </w:hyperlink>
        </w:p>
        <w:p w14:paraId="359B55D6" w14:textId="38C881D5" w:rsidR="00ED189C" w:rsidRDefault="000D27C6">
          <w:pPr>
            <w:pStyle w:val="TOC1"/>
            <w:tabs>
              <w:tab w:val="left" w:pos="480"/>
              <w:tab w:val="right" w:leader="dot" w:pos="9628"/>
            </w:tabs>
            <w:rPr>
              <w:rFonts w:asciiTheme="minorHAnsi" w:eastAsiaTheme="minorEastAsia" w:hAnsiTheme="minorHAnsi" w:cstheme="minorBidi"/>
              <w:noProof/>
              <w:kern w:val="2"/>
              <w:lang w:val="lt-LT"/>
              <w14:ligatures w14:val="standardContextual"/>
            </w:rPr>
          </w:pPr>
          <w:hyperlink w:anchor="_Toc194054572" w:history="1">
            <w:r w:rsidR="00ED189C" w:rsidRPr="00027E75">
              <w:rPr>
                <w:rStyle w:val="Hyperlink"/>
                <w:noProof/>
                <w:lang w:val="lt-LT"/>
              </w:rPr>
              <w:t>2.</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Viso sprendimo architektūra</w:t>
            </w:r>
            <w:r w:rsidR="00ED189C">
              <w:rPr>
                <w:noProof/>
                <w:webHidden/>
              </w:rPr>
              <w:tab/>
            </w:r>
            <w:r w:rsidR="00ED189C">
              <w:rPr>
                <w:noProof/>
                <w:webHidden/>
              </w:rPr>
              <w:fldChar w:fldCharType="begin"/>
            </w:r>
            <w:r w:rsidR="00ED189C">
              <w:rPr>
                <w:noProof/>
                <w:webHidden/>
              </w:rPr>
              <w:instrText xml:space="preserve"> PAGEREF _Toc194054572 \h </w:instrText>
            </w:r>
            <w:r w:rsidR="00ED189C">
              <w:rPr>
                <w:noProof/>
                <w:webHidden/>
              </w:rPr>
            </w:r>
            <w:r w:rsidR="00ED189C">
              <w:rPr>
                <w:noProof/>
                <w:webHidden/>
              </w:rPr>
              <w:fldChar w:fldCharType="separate"/>
            </w:r>
            <w:r w:rsidR="00A34500">
              <w:rPr>
                <w:noProof/>
                <w:webHidden/>
              </w:rPr>
              <w:t>7</w:t>
            </w:r>
            <w:r w:rsidR="00ED189C">
              <w:rPr>
                <w:noProof/>
                <w:webHidden/>
              </w:rPr>
              <w:fldChar w:fldCharType="end"/>
            </w:r>
          </w:hyperlink>
        </w:p>
        <w:p w14:paraId="2338D19A" w14:textId="7F29A4C3" w:rsidR="00ED189C" w:rsidRDefault="000D27C6">
          <w:pPr>
            <w:pStyle w:val="TOC1"/>
            <w:tabs>
              <w:tab w:val="left" w:pos="480"/>
              <w:tab w:val="right" w:leader="dot" w:pos="9628"/>
            </w:tabs>
            <w:rPr>
              <w:rFonts w:asciiTheme="minorHAnsi" w:eastAsiaTheme="minorEastAsia" w:hAnsiTheme="minorHAnsi" w:cstheme="minorBidi"/>
              <w:noProof/>
              <w:kern w:val="2"/>
              <w:lang w:val="lt-LT"/>
              <w14:ligatures w14:val="standardContextual"/>
            </w:rPr>
          </w:pPr>
          <w:hyperlink w:anchor="_Toc194054573" w:history="1">
            <w:r w:rsidR="00ED189C" w:rsidRPr="00027E75">
              <w:rPr>
                <w:rStyle w:val="Hyperlink"/>
                <w:noProof/>
                <w:lang w:val="lt-LT"/>
              </w:rPr>
              <w:t>3.</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PoC reikalavimai ir tikslai išsamiau</w:t>
            </w:r>
            <w:r w:rsidR="00ED189C">
              <w:rPr>
                <w:noProof/>
                <w:webHidden/>
              </w:rPr>
              <w:tab/>
            </w:r>
            <w:r w:rsidR="00ED189C">
              <w:rPr>
                <w:noProof/>
                <w:webHidden/>
              </w:rPr>
              <w:fldChar w:fldCharType="begin"/>
            </w:r>
            <w:r w:rsidR="00ED189C">
              <w:rPr>
                <w:noProof/>
                <w:webHidden/>
              </w:rPr>
              <w:instrText xml:space="preserve"> PAGEREF _Toc194054573 \h </w:instrText>
            </w:r>
            <w:r w:rsidR="00ED189C">
              <w:rPr>
                <w:noProof/>
                <w:webHidden/>
              </w:rPr>
            </w:r>
            <w:r w:rsidR="00ED189C">
              <w:rPr>
                <w:noProof/>
                <w:webHidden/>
              </w:rPr>
              <w:fldChar w:fldCharType="separate"/>
            </w:r>
            <w:r w:rsidR="00A34500">
              <w:rPr>
                <w:noProof/>
                <w:webHidden/>
              </w:rPr>
              <w:t>8</w:t>
            </w:r>
            <w:r w:rsidR="00ED189C">
              <w:rPr>
                <w:noProof/>
                <w:webHidden/>
              </w:rPr>
              <w:fldChar w:fldCharType="end"/>
            </w:r>
          </w:hyperlink>
        </w:p>
        <w:p w14:paraId="55CDD923" w14:textId="7BA2CB9D"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74" w:history="1">
            <w:r w:rsidR="00ED189C" w:rsidRPr="00027E75">
              <w:rPr>
                <w:rStyle w:val="Hyperlink"/>
                <w:noProof/>
                <w:lang w:val="lt-LT"/>
              </w:rPr>
              <w:t>3.1.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Bendrieji PoC tikslų aspektai</w:t>
            </w:r>
            <w:r w:rsidR="00ED189C">
              <w:rPr>
                <w:noProof/>
                <w:webHidden/>
              </w:rPr>
              <w:tab/>
            </w:r>
            <w:r w:rsidR="00ED189C">
              <w:rPr>
                <w:noProof/>
                <w:webHidden/>
              </w:rPr>
              <w:fldChar w:fldCharType="begin"/>
            </w:r>
            <w:r w:rsidR="00ED189C">
              <w:rPr>
                <w:noProof/>
                <w:webHidden/>
              </w:rPr>
              <w:instrText xml:space="preserve"> PAGEREF _Toc194054574 \h </w:instrText>
            </w:r>
            <w:r w:rsidR="00ED189C">
              <w:rPr>
                <w:noProof/>
                <w:webHidden/>
              </w:rPr>
            </w:r>
            <w:r w:rsidR="00ED189C">
              <w:rPr>
                <w:noProof/>
                <w:webHidden/>
              </w:rPr>
              <w:fldChar w:fldCharType="separate"/>
            </w:r>
            <w:r w:rsidR="00A34500">
              <w:rPr>
                <w:noProof/>
                <w:webHidden/>
              </w:rPr>
              <w:t>8</w:t>
            </w:r>
            <w:r w:rsidR="00ED189C">
              <w:rPr>
                <w:noProof/>
                <w:webHidden/>
              </w:rPr>
              <w:fldChar w:fldCharType="end"/>
            </w:r>
          </w:hyperlink>
        </w:p>
        <w:p w14:paraId="550FE589" w14:textId="2F6A5320"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75" w:history="1">
            <w:r w:rsidR="00ED189C" w:rsidRPr="00027E75">
              <w:rPr>
                <w:rStyle w:val="Hyperlink"/>
                <w:noProof/>
                <w:lang w:val="lt-LT"/>
              </w:rPr>
              <w:t>3.2.</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PoC diegimas</w:t>
            </w:r>
            <w:r w:rsidR="00ED189C">
              <w:rPr>
                <w:noProof/>
                <w:webHidden/>
              </w:rPr>
              <w:tab/>
            </w:r>
            <w:r w:rsidR="00ED189C">
              <w:rPr>
                <w:noProof/>
                <w:webHidden/>
              </w:rPr>
              <w:fldChar w:fldCharType="begin"/>
            </w:r>
            <w:r w:rsidR="00ED189C">
              <w:rPr>
                <w:noProof/>
                <w:webHidden/>
              </w:rPr>
              <w:instrText xml:space="preserve"> PAGEREF _Toc194054575 \h </w:instrText>
            </w:r>
            <w:r w:rsidR="00ED189C">
              <w:rPr>
                <w:noProof/>
                <w:webHidden/>
              </w:rPr>
            </w:r>
            <w:r w:rsidR="00ED189C">
              <w:rPr>
                <w:noProof/>
                <w:webHidden/>
              </w:rPr>
              <w:fldChar w:fldCharType="separate"/>
            </w:r>
            <w:r w:rsidR="00A34500">
              <w:rPr>
                <w:noProof/>
                <w:webHidden/>
              </w:rPr>
              <w:t>9</w:t>
            </w:r>
            <w:r w:rsidR="00ED189C">
              <w:rPr>
                <w:noProof/>
                <w:webHidden/>
              </w:rPr>
              <w:fldChar w:fldCharType="end"/>
            </w:r>
          </w:hyperlink>
        </w:p>
        <w:p w14:paraId="5DE5A018" w14:textId="1D03CDAA"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76" w:history="1">
            <w:r w:rsidR="00ED189C" w:rsidRPr="00027E75">
              <w:rPr>
                <w:rStyle w:val="Hyperlink"/>
                <w:noProof/>
                <w:lang w:val="lt-LT"/>
              </w:rPr>
              <w:t>3.3.</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PoC apimtyje naudojami medicininiai dokumentai</w:t>
            </w:r>
            <w:r w:rsidR="00ED189C">
              <w:rPr>
                <w:noProof/>
                <w:webHidden/>
              </w:rPr>
              <w:tab/>
            </w:r>
            <w:r w:rsidR="00ED189C">
              <w:rPr>
                <w:noProof/>
                <w:webHidden/>
              </w:rPr>
              <w:fldChar w:fldCharType="begin"/>
            </w:r>
            <w:r w:rsidR="00ED189C">
              <w:rPr>
                <w:noProof/>
                <w:webHidden/>
              </w:rPr>
              <w:instrText xml:space="preserve"> PAGEREF _Toc194054576 \h </w:instrText>
            </w:r>
            <w:r w:rsidR="00ED189C">
              <w:rPr>
                <w:noProof/>
                <w:webHidden/>
              </w:rPr>
            </w:r>
            <w:r w:rsidR="00ED189C">
              <w:rPr>
                <w:noProof/>
                <w:webHidden/>
              </w:rPr>
              <w:fldChar w:fldCharType="separate"/>
            </w:r>
            <w:r w:rsidR="00A34500">
              <w:rPr>
                <w:noProof/>
                <w:webHidden/>
              </w:rPr>
              <w:t>9</w:t>
            </w:r>
            <w:r w:rsidR="00ED189C">
              <w:rPr>
                <w:noProof/>
                <w:webHidden/>
              </w:rPr>
              <w:fldChar w:fldCharType="end"/>
            </w:r>
          </w:hyperlink>
        </w:p>
        <w:p w14:paraId="4D3BA511" w14:textId="35F5C0D6"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77" w:history="1">
            <w:r w:rsidR="00ED189C" w:rsidRPr="00027E75">
              <w:rPr>
                <w:rStyle w:val="Hyperlink"/>
                <w:noProof/>
                <w:lang w:val="lt-LT"/>
              </w:rPr>
              <w:t>3.4.</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PoC naudojami sinchronizuoti resursai</w:t>
            </w:r>
            <w:r w:rsidR="00ED189C">
              <w:rPr>
                <w:noProof/>
                <w:webHidden/>
              </w:rPr>
              <w:tab/>
            </w:r>
            <w:r w:rsidR="00ED189C">
              <w:rPr>
                <w:noProof/>
                <w:webHidden/>
              </w:rPr>
              <w:fldChar w:fldCharType="begin"/>
            </w:r>
            <w:r w:rsidR="00ED189C">
              <w:rPr>
                <w:noProof/>
                <w:webHidden/>
              </w:rPr>
              <w:instrText xml:space="preserve"> PAGEREF _Toc194054577 \h </w:instrText>
            </w:r>
            <w:r w:rsidR="00ED189C">
              <w:rPr>
                <w:noProof/>
                <w:webHidden/>
              </w:rPr>
            </w:r>
            <w:r w:rsidR="00ED189C">
              <w:rPr>
                <w:noProof/>
                <w:webHidden/>
              </w:rPr>
              <w:fldChar w:fldCharType="separate"/>
            </w:r>
            <w:r w:rsidR="00A34500">
              <w:rPr>
                <w:noProof/>
                <w:webHidden/>
              </w:rPr>
              <w:t>9</w:t>
            </w:r>
            <w:r w:rsidR="00ED189C">
              <w:rPr>
                <w:noProof/>
                <w:webHidden/>
              </w:rPr>
              <w:fldChar w:fldCharType="end"/>
            </w:r>
          </w:hyperlink>
        </w:p>
        <w:p w14:paraId="043849AE" w14:textId="2FF38F8F"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78" w:history="1">
            <w:r w:rsidR="00ED189C" w:rsidRPr="00027E75">
              <w:rPr>
                <w:rStyle w:val="Hyperlink"/>
                <w:noProof/>
                <w:lang w:val="lt-LT"/>
              </w:rPr>
              <w:t>3.5.</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Nesinchronizuojami resursai</w:t>
            </w:r>
            <w:r w:rsidR="00ED189C">
              <w:rPr>
                <w:noProof/>
                <w:webHidden/>
              </w:rPr>
              <w:tab/>
            </w:r>
            <w:r w:rsidR="00ED189C">
              <w:rPr>
                <w:noProof/>
                <w:webHidden/>
              </w:rPr>
              <w:fldChar w:fldCharType="begin"/>
            </w:r>
            <w:r w:rsidR="00ED189C">
              <w:rPr>
                <w:noProof/>
                <w:webHidden/>
              </w:rPr>
              <w:instrText xml:space="preserve"> PAGEREF _Toc194054578 \h </w:instrText>
            </w:r>
            <w:r w:rsidR="00ED189C">
              <w:rPr>
                <w:noProof/>
                <w:webHidden/>
              </w:rPr>
            </w:r>
            <w:r w:rsidR="00ED189C">
              <w:rPr>
                <w:noProof/>
                <w:webHidden/>
              </w:rPr>
              <w:fldChar w:fldCharType="separate"/>
            </w:r>
            <w:r w:rsidR="00A34500">
              <w:rPr>
                <w:noProof/>
                <w:webHidden/>
              </w:rPr>
              <w:t>10</w:t>
            </w:r>
            <w:r w:rsidR="00ED189C">
              <w:rPr>
                <w:noProof/>
                <w:webHidden/>
              </w:rPr>
              <w:fldChar w:fldCharType="end"/>
            </w:r>
          </w:hyperlink>
        </w:p>
        <w:p w14:paraId="7E6F5D24" w14:textId="2DD7352C"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79" w:history="1">
            <w:r w:rsidR="00ED189C" w:rsidRPr="00027E75">
              <w:rPr>
                <w:rStyle w:val="Hyperlink"/>
                <w:noProof/>
                <w:lang w:val="lt-LT"/>
              </w:rPr>
              <w:t>3.6.</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Validacijos (kontrolės priemonės), kurias reikia testuoti</w:t>
            </w:r>
            <w:r w:rsidR="00ED189C">
              <w:rPr>
                <w:noProof/>
                <w:webHidden/>
              </w:rPr>
              <w:tab/>
            </w:r>
            <w:r w:rsidR="00ED189C">
              <w:rPr>
                <w:noProof/>
                <w:webHidden/>
              </w:rPr>
              <w:fldChar w:fldCharType="begin"/>
            </w:r>
            <w:r w:rsidR="00ED189C">
              <w:rPr>
                <w:noProof/>
                <w:webHidden/>
              </w:rPr>
              <w:instrText xml:space="preserve"> PAGEREF _Toc194054579 \h </w:instrText>
            </w:r>
            <w:r w:rsidR="00ED189C">
              <w:rPr>
                <w:noProof/>
                <w:webHidden/>
              </w:rPr>
            </w:r>
            <w:r w:rsidR="00ED189C">
              <w:rPr>
                <w:noProof/>
                <w:webHidden/>
              </w:rPr>
              <w:fldChar w:fldCharType="separate"/>
            </w:r>
            <w:r w:rsidR="00A34500">
              <w:rPr>
                <w:noProof/>
                <w:webHidden/>
              </w:rPr>
              <w:t>10</w:t>
            </w:r>
            <w:r w:rsidR="00ED189C">
              <w:rPr>
                <w:noProof/>
                <w:webHidden/>
              </w:rPr>
              <w:fldChar w:fldCharType="end"/>
            </w:r>
          </w:hyperlink>
        </w:p>
        <w:p w14:paraId="1155327B" w14:textId="341F92C1"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80" w:history="1">
            <w:r w:rsidR="00ED189C" w:rsidRPr="00027E75">
              <w:rPr>
                <w:rStyle w:val="Hyperlink"/>
                <w:noProof/>
                <w:lang w:val="lt-LT"/>
              </w:rPr>
              <w:t>3.7.</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Greitaveikos reikalavimai</w:t>
            </w:r>
            <w:r w:rsidR="00ED189C">
              <w:rPr>
                <w:noProof/>
                <w:webHidden/>
              </w:rPr>
              <w:tab/>
            </w:r>
            <w:r w:rsidR="00ED189C">
              <w:rPr>
                <w:noProof/>
                <w:webHidden/>
              </w:rPr>
              <w:fldChar w:fldCharType="begin"/>
            </w:r>
            <w:r w:rsidR="00ED189C">
              <w:rPr>
                <w:noProof/>
                <w:webHidden/>
              </w:rPr>
              <w:instrText xml:space="preserve"> PAGEREF _Toc194054580 \h </w:instrText>
            </w:r>
            <w:r w:rsidR="00ED189C">
              <w:rPr>
                <w:noProof/>
                <w:webHidden/>
              </w:rPr>
            </w:r>
            <w:r w:rsidR="00ED189C">
              <w:rPr>
                <w:noProof/>
                <w:webHidden/>
              </w:rPr>
              <w:fldChar w:fldCharType="separate"/>
            </w:r>
            <w:r w:rsidR="00A34500">
              <w:rPr>
                <w:noProof/>
                <w:webHidden/>
              </w:rPr>
              <w:t>11</w:t>
            </w:r>
            <w:r w:rsidR="00ED189C">
              <w:rPr>
                <w:noProof/>
                <w:webHidden/>
              </w:rPr>
              <w:fldChar w:fldCharType="end"/>
            </w:r>
          </w:hyperlink>
        </w:p>
        <w:p w14:paraId="0C7E4AAA" w14:textId="3A4DD1AD"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81" w:history="1">
            <w:r w:rsidR="00ED189C" w:rsidRPr="00027E75">
              <w:rPr>
                <w:rStyle w:val="Hyperlink"/>
                <w:noProof/>
                <w:lang w:val="lt-LT"/>
              </w:rPr>
              <w:t>3.8.</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Galimos šiuo metu nustatytos problemos</w:t>
            </w:r>
            <w:r w:rsidR="00ED189C">
              <w:rPr>
                <w:noProof/>
                <w:webHidden/>
              </w:rPr>
              <w:tab/>
            </w:r>
            <w:r w:rsidR="00ED189C">
              <w:rPr>
                <w:noProof/>
                <w:webHidden/>
              </w:rPr>
              <w:fldChar w:fldCharType="begin"/>
            </w:r>
            <w:r w:rsidR="00ED189C">
              <w:rPr>
                <w:noProof/>
                <w:webHidden/>
              </w:rPr>
              <w:instrText xml:space="preserve"> PAGEREF _Toc194054581 \h </w:instrText>
            </w:r>
            <w:r w:rsidR="00ED189C">
              <w:rPr>
                <w:noProof/>
                <w:webHidden/>
              </w:rPr>
            </w:r>
            <w:r w:rsidR="00ED189C">
              <w:rPr>
                <w:noProof/>
                <w:webHidden/>
              </w:rPr>
              <w:fldChar w:fldCharType="separate"/>
            </w:r>
            <w:r w:rsidR="00A34500">
              <w:rPr>
                <w:noProof/>
                <w:webHidden/>
              </w:rPr>
              <w:t>11</w:t>
            </w:r>
            <w:r w:rsidR="00ED189C">
              <w:rPr>
                <w:noProof/>
                <w:webHidden/>
              </w:rPr>
              <w:fldChar w:fldCharType="end"/>
            </w:r>
          </w:hyperlink>
        </w:p>
        <w:p w14:paraId="64031527" w14:textId="5671B256"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82" w:history="1">
            <w:r w:rsidR="00ED189C" w:rsidRPr="00027E75">
              <w:rPr>
                <w:rStyle w:val="Hyperlink"/>
                <w:noProof/>
                <w:lang w:val="lt-LT"/>
              </w:rPr>
              <w:t>3.9.</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PoC tikslų aprašymas</w:t>
            </w:r>
            <w:r w:rsidR="00ED189C">
              <w:rPr>
                <w:noProof/>
                <w:webHidden/>
              </w:rPr>
              <w:tab/>
            </w:r>
            <w:r w:rsidR="00ED189C">
              <w:rPr>
                <w:noProof/>
                <w:webHidden/>
              </w:rPr>
              <w:fldChar w:fldCharType="begin"/>
            </w:r>
            <w:r w:rsidR="00ED189C">
              <w:rPr>
                <w:noProof/>
                <w:webHidden/>
              </w:rPr>
              <w:instrText xml:space="preserve"> PAGEREF _Toc194054582 \h </w:instrText>
            </w:r>
            <w:r w:rsidR="00ED189C">
              <w:rPr>
                <w:noProof/>
                <w:webHidden/>
              </w:rPr>
            </w:r>
            <w:r w:rsidR="00ED189C">
              <w:rPr>
                <w:noProof/>
                <w:webHidden/>
              </w:rPr>
              <w:fldChar w:fldCharType="separate"/>
            </w:r>
            <w:r w:rsidR="00A34500">
              <w:rPr>
                <w:noProof/>
                <w:webHidden/>
              </w:rPr>
              <w:t>13</w:t>
            </w:r>
            <w:r w:rsidR="00ED189C">
              <w:rPr>
                <w:noProof/>
                <w:webHidden/>
              </w:rPr>
              <w:fldChar w:fldCharType="end"/>
            </w:r>
          </w:hyperlink>
        </w:p>
        <w:p w14:paraId="654F5840" w14:textId="62D37AEF"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583" w:history="1">
            <w:r w:rsidR="00ED189C" w:rsidRPr="00027E75">
              <w:rPr>
                <w:rStyle w:val="Hyperlink"/>
                <w:noProof/>
                <w:lang w:val="lt-LT"/>
              </w:rPr>
              <w:t>3.9.1.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Pirmo prioriteto tikslai</w:t>
            </w:r>
            <w:r w:rsidR="00ED189C">
              <w:rPr>
                <w:noProof/>
                <w:webHidden/>
              </w:rPr>
              <w:tab/>
            </w:r>
            <w:r w:rsidR="00ED189C">
              <w:rPr>
                <w:noProof/>
                <w:webHidden/>
              </w:rPr>
              <w:fldChar w:fldCharType="begin"/>
            </w:r>
            <w:r w:rsidR="00ED189C">
              <w:rPr>
                <w:noProof/>
                <w:webHidden/>
              </w:rPr>
              <w:instrText xml:space="preserve"> PAGEREF _Toc194054583 \h </w:instrText>
            </w:r>
            <w:r w:rsidR="00ED189C">
              <w:rPr>
                <w:noProof/>
                <w:webHidden/>
              </w:rPr>
            </w:r>
            <w:r w:rsidR="00ED189C">
              <w:rPr>
                <w:noProof/>
                <w:webHidden/>
              </w:rPr>
              <w:fldChar w:fldCharType="separate"/>
            </w:r>
            <w:r w:rsidR="00A34500">
              <w:rPr>
                <w:noProof/>
                <w:webHidden/>
              </w:rPr>
              <w:t>13</w:t>
            </w:r>
            <w:r w:rsidR="00ED189C">
              <w:rPr>
                <w:noProof/>
                <w:webHidden/>
              </w:rPr>
              <w:fldChar w:fldCharType="end"/>
            </w:r>
          </w:hyperlink>
        </w:p>
        <w:p w14:paraId="2FF97C59" w14:textId="66202007" w:rsidR="00ED189C" w:rsidRDefault="000D27C6">
          <w:pPr>
            <w:pStyle w:val="TOC2"/>
            <w:tabs>
              <w:tab w:val="left" w:pos="1320"/>
              <w:tab w:val="right" w:leader="dot" w:pos="9628"/>
            </w:tabs>
            <w:rPr>
              <w:rFonts w:asciiTheme="minorHAnsi" w:eastAsiaTheme="minorEastAsia" w:hAnsiTheme="minorHAnsi" w:cstheme="minorBidi"/>
              <w:noProof/>
              <w:kern w:val="2"/>
              <w:lang w:val="lt-LT"/>
              <w14:ligatures w14:val="standardContextual"/>
            </w:rPr>
          </w:pPr>
          <w:hyperlink w:anchor="_Toc194054584" w:history="1">
            <w:r w:rsidR="00ED189C" w:rsidRPr="00027E75">
              <w:rPr>
                <w:rStyle w:val="Hyperlink"/>
                <w:noProof/>
                <w:lang w:val="lt-LT"/>
              </w:rPr>
              <w:t>3.9.1.1.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1 tikslas. Įgyvendinti FHIR v5.0.0</w:t>
            </w:r>
            <w:r w:rsidR="00ED189C">
              <w:rPr>
                <w:noProof/>
                <w:webHidden/>
              </w:rPr>
              <w:tab/>
            </w:r>
            <w:r w:rsidR="00ED189C">
              <w:rPr>
                <w:noProof/>
                <w:webHidden/>
              </w:rPr>
              <w:fldChar w:fldCharType="begin"/>
            </w:r>
            <w:r w:rsidR="00ED189C">
              <w:rPr>
                <w:noProof/>
                <w:webHidden/>
              </w:rPr>
              <w:instrText xml:space="preserve"> PAGEREF _Toc194054584 \h </w:instrText>
            </w:r>
            <w:r w:rsidR="00ED189C">
              <w:rPr>
                <w:noProof/>
                <w:webHidden/>
              </w:rPr>
            </w:r>
            <w:r w:rsidR="00ED189C">
              <w:rPr>
                <w:noProof/>
                <w:webHidden/>
              </w:rPr>
              <w:fldChar w:fldCharType="separate"/>
            </w:r>
            <w:r w:rsidR="00A34500">
              <w:rPr>
                <w:noProof/>
                <w:webHidden/>
              </w:rPr>
              <w:t>13</w:t>
            </w:r>
            <w:r w:rsidR="00ED189C">
              <w:rPr>
                <w:noProof/>
                <w:webHidden/>
              </w:rPr>
              <w:fldChar w:fldCharType="end"/>
            </w:r>
          </w:hyperlink>
        </w:p>
        <w:p w14:paraId="112427CB" w14:textId="79799A62" w:rsidR="00ED189C" w:rsidRDefault="000D27C6">
          <w:pPr>
            <w:pStyle w:val="TOC2"/>
            <w:tabs>
              <w:tab w:val="left" w:pos="1320"/>
              <w:tab w:val="right" w:leader="dot" w:pos="9628"/>
            </w:tabs>
            <w:rPr>
              <w:rFonts w:asciiTheme="minorHAnsi" w:eastAsiaTheme="minorEastAsia" w:hAnsiTheme="minorHAnsi" w:cstheme="minorBidi"/>
              <w:noProof/>
              <w:kern w:val="2"/>
              <w:lang w:val="lt-LT"/>
              <w14:ligatures w14:val="standardContextual"/>
            </w:rPr>
          </w:pPr>
          <w:hyperlink w:anchor="_Toc194054585" w:history="1">
            <w:r w:rsidR="00ED189C" w:rsidRPr="00027E75">
              <w:rPr>
                <w:rStyle w:val="Hyperlink"/>
                <w:noProof/>
                <w:lang w:val="lt-LT"/>
              </w:rPr>
              <w:t>3.9.1.2.</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2 tikslas. Įdiegti FHIR DSTU1 (v0.0.82) ir FHIR v5.0.0.0 sinchronizavimo mechanizmą su pilnos sinchronizacijos scenarijumi</w:t>
            </w:r>
            <w:r w:rsidR="00ED189C">
              <w:rPr>
                <w:noProof/>
                <w:webHidden/>
              </w:rPr>
              <w:tab/>
            </w:r>
            <w:r w:rsidR="00ED189C">
              <w:rPr>
                <w:noProof/>
                <w:webHidden/>
              </w:rPr>
              <w:fldChar w:fldCharType="begin"/>
            </w:r>
            <w:r w:rsidR="00ED189C">
              <w:rPr>
                <w:noProof/>
                <w:webHidden/>
              </w:rPr>
              <w:instrText xml:space="preserve"> PAGEREF _Toc194054585 \h </w:instrText>
            </w:r>
            <w:r w:rsidR="00ED189C">
              <w:rPr>
                <w:noProof/>
                <w:webHidden/>
              </w:rPr>
            </w:r>
            <w:r w:rsidR="00ED189C">
              <w:rPr>
                <w:noProof/>
                <w:webHidden/>
              </w:rPr>
              <w:fldChar w:fldCharType="separate"/>
            </w:r>
            <w:r w:rsidR="00A34500">
              <w:rPr>
                <w:noProof/>
                <w:webHidden/>
              </w:rPr>
              <w:t>16</w:t>
            </w:r>
            <w:r w:rsidR="00ED189C">
              <w:rPr>
                <w:noProof/>
                <w:webHidden/>
              </w:rPr>
              <w:fldChar w:fldCharType="end"/>
            </w:r>
          </w:hyperlink>
        </w:p>
        <w:p w14:paraId="331758D5" w14:textId="4924ACBE" w:rsidR="00ED189C" w:rsidRDefault="000D27C6">
          <w:pPr>
            <w:pStyle w:val="TOC2"/>
            <w:tabs>
              <w:tab w:val="left" w:pos="1320"/>
              <w:tab w:val="right" w:leader="dot" w:pos="9628"/>
            </w:tabs>
            <w:rPr>
              <w:rFonts w:asciiTheme="minorHAnsi" w:eastAsiaTheme="minorEastAsia" w:hAnsiTheme="minorHAnsi" w:cstheme="minorBidi"/>
              <w:noProof/>
              <w:kern w:val="2"/>
              <w:lang w:val="lt-LT"/>
              <w14:ligatures w14:val="standardContextual"/>
            </w:rPr>
          </w:pPr>
          <w:hyperlink w:anchor="_Toc194054586" w:history="1">
            <w:r w:rsidR="00ED189C" w:rsidRPr="00027E75">
              <w:rPr>
                <w:rStyle w:val="Hyperlink"/>
                <w:noProof/>
                <w:lang w:val="lt-LT"/>
              </w:rPr>
              <w:t>3.9.1.3.</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3 tikslas. Užtikrinti, kad tarp FHIR DSTU1 (v0.0.82) ir FHIR v5.0.0.0 nesinchronizuojami duomenys būtų identifikuojami ir vizualizuojami galutiniam vartotojui HTML ar kitais rekomenduojamais formatais.</w:t>
            </w:r>
            <w:r w:rsidR="00ED189C">
              <w:rPr>
                <w:noProof/>
                <w:webHidden/>
              </w:rPr>
              <w:tab/>
            </w:r>
            <w:r w:rsidR="00ED189C">
              <w:rPr>
                <w:noProof/>
                <w:webHidden/>
              </w:rPr>
              <w:fldChar w:fldCharType="begin"/>
            </w:r>
            <w:r w:rsidR="00ED189C">
              <w:rPr>
                <w:noProof/>
                <w:webHidden/>
              </w:rPr>
              <w:instrText xml:space="preserve"> PAGEREF _Toc194054586 \h </w:instrText>
            </w:r>
            <w:r w:rsidR="00ED189C">
              <w:rPr>
                <w:noProof/>
                <w:webHidden/>
              </w:rPr>
            </w:r>
            <w:r w:rsidR="00ED189C">
              <w:rPr>
                <w:noProof/>
                <w:webHidden/>
              </w:rPr>
              <w:fldChar w:fldCharType="separate"/>
            </w:r>
            <w:r w:rsidR="00A34500">
              <w:rPr>
                <w:noProof/>
                <w:webHidden/>
              </w:rPr>
              <w:t>20</w:t>
            </w:r>
            <w:r w:rsidR="00ED189C">
              <w:rPr>
                <w:noProof/>
                <w:webHidden/>
              </w:rPr>
              <w:fldChar w:fldCharType="end"/>
            </w:r>
          </w:hyperlink>
        </w:p>
        <w:p w14:paraId="21B7C52A" w14:textId="1F03DAB4" w:rsidR="00ED189C" w:rsidRDefault="000D27C6">
          <w:pPr>
            <w:pStyle w:val="TOC2"/>
            <w:tabs>
              <w:tab w:val="left" w:pos="1320"/>
              <w:tab w:val="right" w:leader="dot" w:pos="9628"/>
            </w:tabs>
            <w:rPr>
              <w:rFonts w:asciiTheme="minorHAnsi" w:eastAsiaTheme="minorEastAsia" w:hAnsiTheme="minorHAnsi" w:cstheme="minorBidi"/>
              <w:noProof/>
              <w:kern w:val="2"/>
              <w:lang w:val="lt-LT"/>
              <w14:ligatures w14:val="standardContextual"/>
            </w:rPr>
          </w:pPr>
          <w:hyperlink w:anchor="_Toc194054587" w:history="1">
            <w:r w:rsidR="00ED189C" w:rsidRPr="00027E75">
              <w:rPr>
                <w:rStyle w:val="Hyperlink"/>
                <w:noProof/>
                <w:lang w:val="lt-LT"/>
              </w:rPr>
              <w:t>3.9.1.4.</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4 tikslas. Tobulinti ESPBIS autentifikacijos ir autorizacijos technologiją</w:t>
            </w:r>
            <w:r w:rsidR="00ED189C">
              <w:rPr>
                <w:noProof/>
                <w:webHidden/>
              </w:rPr>
              <w:tab/>
            </w:r>
            <w:r w:rsidR="00ED189C">
              <w:rPr>
                <w:noProof/>
                <w:webHidden/>
              </w:rPr>
              <w:fldChar w:fldCharType="begin"/>
            </w:r>
            <w:r w:rsidR="00ED189C">
              <w:rPr>
                <w:noProof/>
                <w:webHidden/>
              </w:rPr>
              <w:instrText xml:space="preserve"> PAGEREF _Toc194054587 \h </w:instrText>
            </w:r>
            <w:r w:rsidR="00ED189C">
              <w:rPr>
                <w:noProof/>
                <w:webHidden/>
              </w:rPr>
            </w:r>
            <w:r w:rsidR="00ED189C">
              <w:rPr>
                <w:noProof/>
                <w:webHidden/>
              </w:rPr>
              <w:fldChar w:fldCharType="separate"/>
            </w:r>
            <w:r w:rsidR="00A34500">
              <w:rPr>
                <w:noProof/>
                <w:webHidden/>
              </w:rPr>
              <w:t>28</w:t>
            </w:r>
            <w:r w:rsidR="00ED189C">
              <w:rPr>
                <w:noProof/>
                <w:webHidden/>
              </w:rPr>
              <w:fldChar w:fldCharType="end"/>
            </w:r>
          </w:hyperlink>
        </w:p>
        <w:p w14:paraId="2213914F" w14:textId="71E9F185"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588" w:history="1">
            <w:r w:rsidR="00ED189C" w:rsidRPr="00027E75">
              <w:rPr>
                <w:rStyle w:val="Hyperlink"/>
                <w:noProof/>
                <w:lang w:val="lt-LT"/>
              </w:rPr>
              <w:t>3.9.2.</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Antro prioriteto tikslai</w:t>
            </w:r>
            <w:r w:rsidR="00ED189C">
              <w:rPr>
                <w:noProof/>
                <w:webHidden/>
              </w:rPr>
              <w:tab/>
            </w:r>
            <w:r w:rsidR="00ED189C">
              <w:rPr>
                <w:noProof/>
                <w:webHidden/>
              </w:rPr>
              <w:fldChar w:fldCharType="begin"/>
            </w:r>
            <w:r w:rsidR="00ED189C">
              <w:rPr>
                <w:noProof/>
                <w:webHidden/>
              </w:rPr>
              <w:instrText xml:space="preserve"> PAGEREF _Toc194054588 \h </w:instrText>
            </w:r>
            <w:r w:rsidR="00ED189C">
              <w:rPr>
                <w:noProof/>
                <w:webHidden/>
              </w:rPr>
            </w:r>
            <w:r w:rsidR="00ED189C">
              <w:rPr>
                <w:noProof/>
                <w:webHidden/>
              </w:rPr>
              <w:fldChar w:fldCharType="separate"/>
            </w:r>
            <w:r w:rsidR="00A34500">
              <w:rPr>
                <w:noProof/>
                <w:webHidden/>
              </w:rPr>
              <w:t>30</w:t>
            </w:r>
            <w:r w:rsidR="00ED189C">
              <w:rPr>
                <w:noProof/>
                <w:webHidden/>
              </w:rPr>
              <w:fldChar w:fldCharType="end"/>
            </w:r>
          </w:hyperlink>
        </w:p>
        <w:p w14:paraId="63BA4E40" w14:textId="36E37C1E" w:rsidR="00ED189C" w:rsidRDefault="000D27C6">
          <w:pPr>
            <w:pStyle w:val="TOC2"/>
            <w:tabs>
              <w:tab w:val="left" w:pos="1320"/>
              <w:tab w:val="right" w:leader="dot" w:pos="9628"/>
            </w:tabs>
            <w:rPr>
              <w:rFonts w:asciiTheme="minorHAnsi" w:eastAsiaTheme="minorEastAsia" w:hAnsiTheme="minorHAnsi" w:cstheme="minorBidi"/>
              <w:noProof/>
              <w:kern w:val="2"/>
              <w:lang w:val="lt-LT"/>
              <w14:ligatures w14:val="standardContextual"/>
            </w:rPr>
          </w:pPr>
          <w:hyperlink w:anchor="_Toc194054589" w:history="1">
            <w:r w:rsidR="00ED189C" w:rsidRPr="00027E75">
              <w:rPr>
                <w:rStyle w:val="Hyperlink"/>
                <w:noProof/>
                <w:lang w:val="lt-LT"/>
              </w:rPr>
              <w:t>3.9.2.1.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5 tikslas. Įdiegti integraciją nuolatiniam kliento naudojimui (mobilioji programa, specializuotas portalas, HIS) ir užtikrinti iframe arba lygiavertį sprendimą duomenų pateikimui</w:t>
            </w:r>
            <w:r w:rsidR="00ED189C">
              <w:rPr>
                <w:noProof/>
                <w:webHidden/>
              </w:rPr>
              <w:tab/>
            </w:r>
            <w:r w:rsidR="00ED189C">
              <w:rPr>
                <w:noProof/>
                <w:webHidden/>
              </w:rPr>
              <w:fldChar w:fldCharType="begin"/>
            </w:r>
            <w:r w:rsidR="00ED189C">
              <w:rPr>
                <w:noProof/>
                <w:webHidden/>
              </w:rPr>
              <w:instrText xml:space="preserve"> PAGEREF _Toc194054589 \h </w:instrText>
            </w:r>
            <w:r w:rsidR="00ED189C">
              <w:rPr>
                <w:noProof/>
                <w:webHidden/>
              </w:rPr>
            </w:r>
            <w:r w:rsidR="00ED189C">
              <w:rPr>
                <w:noProof/>
                <w:webHidden/>
              </w:rPr>
              <w:fldChar w:fldCharType="separate"/>
            </w:r>
            <w:r w:rsidR="00A34500">
              <w:rPr>
                <w:noProof/>
                <w:webHidden/>
              </w:rPr>
              <w:t>30</w:t>
            </w:r>
            <w:r w:rsidR="00ED189C">
              <w:rPr>
                <w:noProof/>
                <w:webHidden/>
              </w:rPr>
              <w:fldChar w:fldCharType="end"/>
            </w:r>
          </w:hyperlink>
        </w:p>
        <w:p w14:paraId="7D58E32F" w14:textId="501D6E07" w:rsidR="00ED189C" w:rsidRDefault="000D27C6">
          <w:pPr>
            <w:pStyle w:val="TOC2"/>
            <w:tabs>
              <w:tab w:val="left" w:pos="1320"/>
              <w:tab w:val="right" w:leader="dot" w:pos="9628"/>
            </w:tabs>
            <w:rPr>
              <w:rFonts w:asciiTheme="minorHAnsi" w:eastAsiaTheme="minorEastAsia" w:hAnsiTheme="minorHAnsi" w:cstheme="minorBidi"/>
              <w:noProof/>
              <w:kern w:val="2"/>
              <w:lang w:val="lt-LT"/>
              <w14:ligatures w14:val="standardContextual"/>
            </w:rPr>
          </w:pPr>
          <w:hyperlink w:anchor="_Toc194054590" w:history="1">
            <w:r w:rsidR="00ED189C" w:rsidRPr="00027E75">
              <w:rPr>
                <w:rStyle w:val="Hyperlink"/>
                <w:noProof/>
                <w:lang w:val="lt-LT"/>
              </w:rPr>
              <w:t>3.9.2.2.</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6 tikslas. Įgyvendinti integraciją su ULSVIS</w:t>
            </w:r>
            <w:r w:rsidR="00ED189C">
              <w:rPr>
                <w:noProof/>
                <w:webHidden/>
              </w:rPr>
              <w:tab/>
            </w:r>
            <w:r w:rsidR="00ED189C">
              <w:rPr>
                <w:noProof/>
                <w:webHidden/>
              </w:rPr>
              <w:fldChar w:fldCharType="begin"/>
            </w:r>
            <w:r w:rsidR="00ED189C">
              <w:rPr>
                <w:noProof/>
                <w:webHidden/>
              </w:rPr>
              <w:instrText xml:space="preserve"> PAGEREF _Toc194054590 \h </w:instrText>
            </w:r>
            <w:r w:rsidR="00ED189C">
              <w:rPr>
                <w:noProof/>
                <w:webHidden/>
              </w:rPr>
            </w:r>
            <w:r w:rsidR="00ED189C">
              <w:rPr>
                <w:noProof/>
                <w:webHidden/>
              </w:rPr>
              <w:fldChar w:fldCharType="separate"/>
            </w:r>
            <w:r w:rsidR="00A34500">
              <w:rPr>
                <w:noProof/>
                <w:webHidden/>
              </w:rPr>
              <w:t>35</w:t>
            </w:r>
            <w:r w:rsidR="00ED189C">
              <w:rPr>
                <w:noProof/>
                <w:webHidden/>
              </w:rPr>
              <w:fldChar w:fldCharType="end"/>
            </w:r>
          </w:hyperlink>
        </w:p>
        <w:p w14:paraId="56107E87" w14:textId="1412E84C" w:rsidR="00ED189C" w:rsidRDefault="000D27C6">
          <w:pPr>
            <w:pStyle w:val="TOC1"/>
            <w:tabs>
              <w:tab w:val="left" w:pos="480"/>
              <w:tab w:val="right" w:leader="dot" w:pos="9628"/>
            </w:tabs>
            <w:rPr>
              <w:rFonts w:asciiTheme="minorHAnsi" w:eastAsiaTheme="minorEastAsia" w:hAnsiTheme="minorHAnsi" w:cstheme="minorBidi"/>
              <w:noProof/>
              <w:kern w:val="2"/>
              <w:lang w:val="lt-LT"/>
              <w14:ligatures w14:val="standardContextual"/>
            </w:rPr>
          </w:pPr>
          <w:hyperlink w:anchor="_Toc194054591" w:history="1">
            <w:r w:rsidR="00ED189C" w:rsidRPr="00027E75">
              <w:rPr>
                <w:rStyle w:val="Hyperlink"/>
                <w:noProof/>
                <w:lang w:val="lt-LT"/>
              </w:rPr>
              <w:t>4.</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Ilgalaikė ESPBI architektūra</w:t>
            </w:r>
            <w:r w:rsidR="00ED189C">
              <w:rPr>
                <w:noProof/>
                <w:webHidden/>
              </w:rPr>
              <w:tab/>
            </w:r>
            <w:r w:rsidR="00ED189C">
              <w:rPr>
                <w:noProof/>
                <w:webHidden/>
              </w:rPr>
              <w:fldChar w:fldCharType="begin"/>
            </w:r>
            <w:r w:rsidR="00ED189C">
              <w:rPr>
                <w:noProof/>
                <w:webHidden/>
              </w:rPr>
              <w:instrText xml:space="preserve"> PAGEREF _Toc194054591 \h </w:instrText>
            </w:r>
            <w:r w:rsidR="00ED189C">
              <w:rPr>
                <w:noProof/>
                <w:webHidden/>
              </w:rPr>
            </w:r>
            <w:r w:rsidR="00ED189C">
              <w:rPr>
                <w:noProof/>
                <w:webHidden/>
              </w:rPr>
              <w:fldChar w:fldCharType="separate"/>
            </w:r>
            <w:r w:rsidR="00A34500">
              <w:rPr>
                <w:noProof/>
                <w:webHidden/>
              </w:rPr>
              <w:t>38</w:t>
            </w:r>
            <w:r w:rsidR="00ED189C">
              <w:rPr>
                <w:noProof/>
                <w:webHidden/>
              </w:rPr>
              <w:fldChar w:fldCharType="end"/>
            </w:r>
          </w:hyperlink>
        </w:p>
        <w:p w14:paraId="51D2F601" w14:textId="346678B6"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92" w:history="1">
            <w:r w:rsidR="00ED189C" w:rsidRPr="00027E75">
              <w:rPr>
                <w:rStyle w:val="Hyperlink"/>
                <w:noProof/>
                <w:lang w:val="lt-LT"/>
              </w:rPr>
              <w:t>4.1.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Bendrieji reikalavimai:</w:t>
            </w:r>
            <w:r w:rsidR="00ED189C">
              <w:rPr>
                <w:noProof/>
                <w:webHidden/>
              </w:rPr>
              <w:tab/>
            </w:r>
            <w:r w:rsidR="00ED189C">
              <w:rPr>
                <w:noProof/>
                <w:webHidden/>
              </w:rPr>
              <w:fldChar w:fldCharType="begin"/>
            </w:r>
            <w:r w:rsidR="00ED189C">
              <w:rPr>
                <w:noProof/>
                <w:webHidden/>
              </w:rPr>
              <w:instrText xml:space="preserve"> PAGEREF _Toc194054592 \h </w:instrText>
            </w:r>
            <w:r w:rsidR="00ED189C">
              <w:rPr>
                <w:noProof/>
                <w:webHidden/>
              </w:rPr>
            </w:r>
            <w:r w:rsidR="00ED189C">
              <w:rPr>
                <w:noProof/>
                <w:webHidden/>
              </w:rPr>
              <w:fldChar w:fldCharType="separate"/>
            </w:r>
            <w:r w:rsidR="00A34500">
              <w:rPr>
                <w:noProof/>
                <w:webHidden/>
              </w:rPr>
              <w:t>38</w:t>
            </w:r>
            <w:r w:rsidR="00ED189C">
              <w:rPr>
                <w:noProof/>
                <w:webHidden/>
              </w:rPr>
              <w:fldChar w:fldCharType="end"/>
            </w:r>
          </w:hyperlink>
        </w:p>
        <w:p w14:paraId="253472F6" w14:textId="5A31B46F"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93" w:history="1">
            <w:r w:rsidR="00ED189C" w:rsidRPr="00027E75">
              <w:rPr>
                <w:rStyle w:val="Hyperlink"/>
                <w:noProof/>
                <w:lang w:val="lt-LT"/>
              </w:rPr>
              <w:t>4.2.</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Konkretūs reikalavimai:</w:t>
            </w:r>
            <w:r w:rsidR="00ED189C">
              <w:rPr>
                <w:noProof/>
                <w:webHidden/>
              </w:rPr>
              <w:tab/>
            </w:r>
            <w:r w:rsidR="00ED189C">
              <w:rPr>
                <w:noProof/>
                <w:webHidden/>
              </w:rPr>
              <w:fldChar w:fldCharType="begin"/>
            </w:r>
            <w:r w:rsidR="00ED189C">
              <w:rPr>
                <w:noProof/>
                <w:webHidden/>
              </w:rPr>
              <w:instrText xml:space="preserve"> PAGEREF _Toc194054593 \h </w:instrText>
            </w:r>
            <w:r w:rsidR="00ED189C">
              <w:rPr>
                <w:noProof/>
                <w:webHidden/>
              </w:rPr>
            </w:r>
            <w:r w:rsidR="00ED189C">
              <w:rPr>
                <w:noProof/>
                <w:webHidden/>
              </w:rPr>
              <w:fldChar w:fldCharType="separate"/>
            </w:r>
            <w:r w:rsidR="00A34500">
              <w:rPr>
                <w:noProof/>
                <w:webHidden/>
              </w:rPr>
              <w:t>38</w:t>
            </w:r>
            <w:r w:rsidR="00ED189C">
              <w:rPr>
                <w:noProof/>
                <w:webHidden/>
              </w:rPr>
              <w:fldChar w:fldCharType="end"/>
            </w:r>
          </w:hyperlink>
        </w:p>
        <w:p w14:paraId="682AFEBD" w14:textId="3FE3E9C1" w:rsidR="00ED189C" w:rsidRDefault="000D27C6">
          <w:pPr>
            <w:pStyle w:val="TOC1"/>
            <w:tabs>
              <w:tab w:val="left" w:pos="480"/>
              <w:tab w:val="right" w:leader="dot" w:pos="9628"/>
            </w:tabs>
            <w:rPr>
              <w:rFonts w:asciiTheme="minorHAnsi" w:eastAsiaTheme="minorEastAsia" w:hAnsiTheme="minorHAnsi" w:cstheme="minorBidi"/>
              <w:noProof/>
              <w:kern w:val="2"/>
              <w:lang w:val="lt-LT"/>
              <w14:ligatures w14:val="standardContextual"/>
            </w:rPr>
          </w:pPr>
          <w:hyperlink w:anchor="_Toc194054594" w:history="1">
            <w:r w:rsidR="00ED189C" w:rsidRPr="00027E75">
              <w:rPr>
                <w:rStyle w:val="Hyperlink"/>
                <w:noProof/>
                <w:lang w:val="lt-LT"/>
              </w:rPr>
              <w:t>5.</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Paslaugų teikimo reikalavimai</w:t>
            </w:r>
            <w:r w:rsidR="00ED189C">
              <w:rPr>
                <w:noProof/>
                <w:webHidden/>
              </w:rPr>
              <w:tab/>
            </w:r>
            <w:r w:rsidR="00ED189C">
              <w:rPr>
                <w:noProof/>
                <w:webHidden/>
              </w:rPr>
              <w:fldChar w:fldCharType="begin"/>
            </w:r>
            <w:r w:rsidR="00ED189C">
              <w:rPr>
                <w:noProof/>
                <w:webHidden/>
              </w:rPr>
              <w:instrText xml:space="preserve"> PAGEREF _Toc194054594 \h </w:instrText>
            </w:r>
            <w:r w:rsidR="00ED189C">
              <w:rPr>
                <w:noProof/>
                <w:webHidden/>
              </w:rPr>
            </w:r>
            <w:r w:rsidR="00ED189C">
              <w:rPr>
                <w:noProof/>
                <w:webHidden/>
              </w:rPr>
              <w:fldChar w:fldCharType="separate"/>
            </w:r>
            <w:r w:rsidR="00A34500">
              <w:rPr>
                <w:noProof/>
                <w:webHidden/>
              </w:rPr>
              <w:t>40</w:t>
            </w:r>
            <w:r w:rsidR="00ED189C">
              <w:rPr>
                <w:noProof/>
                <w:webHidden/>
              </w:rPr>
              <w:fldChar w:fldCharType="end"/>
            </w:r>
          </w:hyperlink>
        </w:p>
        <w:p w14:paraId="547B7B6A" w14:textId="258B6C61"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95" w:history="1">
            <w:r w:rsidR="00ED189C" w:rsidRPr="00027E75">
              <w:rPr>
                <w:rStyle w:val="Hyperlink"/>
                <w:noProof/>
                <w:lang w:val="lt-LT"/>
              </w:rPr>
              <w:t>5.1.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Analizės ir projektavimo reikalavimai</w:t>
            </w:r>
            <w:r w:rsidR="00ED189C">
              <w:rPr>
                <w:noProof/>
                <w:webHidden/>
              </w:rPr>
              <w:tab/>
            </w:r>
            <w:r w:rsidR="00ED189C">
              <w:rPr>
                <w:noProof/>
                <w:webHidden/>
              </w:rPr>
              <w:fldChar w:fldCharType="begin"/>
            </w:r>
            <w:r w:rsidR="00ED189C">
              <w:rPr>
                <w:noProof/>
                <w:webHidden/>
              </w:rPr>
              <w:instrText xml:space="preserve"> PAGEREF _Toc194054595 \h </w:instrText>
            </w:r>
            <w:r w:rsidR="00ED189C">
              <w:rPr>
                <w:noProof/>
                <w:webHidden/>
              </w:rPr>
            </w:r>
            <w:r w:rsidR="00ED189C">
              <w:rPr>
                <w:noProof/>
                <w:webHidden/>
              </w:rPr>
              <w:fldChar w:fldCharType="separate"/>
            </w:r>
            <w:r w:rsidR="00A34500">
              <w:rPr>
                <w:noProof/>
                <w:webHidden/>
              </w:rPr>
              <w:t>40</w:t>
            </w:r>
            <w:r w:rsidR="00ED189C">
              <w:rPr>
                <w:noProof/>
                <w:webHidden/>
              </w:rPr>
              <w:fldChar w:fldCharType="end"/>
            </w:r>
          </w:hyperlink>
        </w:p>
        <w:p w14:paraId="203A7AC9" w14:textId="70C981DA"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96" w:history="1">
            <w:r w:rsidR="00ED189C" w:rsidRPr="00027E75">
              <w:rPr>
                <w:rStyle w:val="Hyperlink"/>
                <w:noProof/>
                <w:lang w:val="lt-LT"/>
              </w:rPr>
              <w:t>5.2.</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Projekto kalba</w:t>
            </w:r>
            <w:r w:rsidR="00ED189C">
              <w:rPr>
                <w:noProof/>
                <w:webHidden/>
              </w:rPr>
              <w:tab/>
            </w:r>
            <w:r w:rsidR="00ED189C">
              <w:rPr>
                <w:noProof/>
                <w:webHidden/>
              </w:rPr>
              <w:fldChar w:fldCharType="begin"/>
            </w:r>
            <w:r w:rsidR="00ED189C">
              <w:rPr>
                <w:noProof/>
                <w:webHidden/>
              </w:rPr>
              <w:instrText xml:space="preserve"> PAGEREF _Toc194054596 \h </w:instrText>
            </w:r>
            <w:r w:rsidR="00ED189C">
              <w:rPr>
                <w:noProof/>
                <w:webHidden/>
              </w:rPr>
            </w:r>
            <w:r w:rsidR="00ED189C">
              <w:rPr>
                <w:noProof/>
                <w:webHidden/>
              </w:rPr>
              <w:fldChar w:fldCharType="separate"/>
            </w:r>
            <w:r w:rsidR="00A34500">
              <w:rPr>
                <w:noProof/>
                <w:webHidden/>
              </w:rPr>
              <w:t>40</w:t>
            </w:r>
            <w:r w:rsidR="00ED189C">
              <w:rPr>
                <w:noProof/>
                <w:webHidden/>
              </w:rPr>
              <w:fldChar w:fldCharType="end"/>
            </w:r>
          </w:hyperlink>
        </w:p>
        <w:p w14:paraId="7E852C5C" w14:textId="7D87865F"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97" w:history="1">
            <w:r w:rsidR="00ED189C" w:rsidRPr="00027E75">
              <w:rPr>
                <w:rStyle w:val="Hyperlink"/>
                <w:noProof/>
                <w:lang w:val="lt-LT"/>
              </w:rPr>
              <w:t>5.3.</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Reikalavimai dokumentams ir jų derinimui</w:t>
            </w:r>
            <w:r w:rsidR="00ED189C">
              <w:rPr>
                <w:noProof/>
                <w:webHidden/>
              </w:rPr>
              <w:tab/>
            </w:r>
            <w:r w:rsidR="00ED189C">
              <w:rPr>
                <w:noProof/>
                <w:webHidden/>
              </w:rPr>
              <w:fldChar w:fldCharType="begin"/>
            </w:r>
            <w:r w:rsidR="00ED189C">
              <w:rPr>
                <w:noProof/>
                <w:webHidden/>
              </w:rPr>
              <w:instrText xml:space="preserve"> PAGEREF _Toc194054597 \h </w:instrText>
            </w:r>
            <w:r w:rsidR="00ED189C">
              <w:rPr>
                <w:noProof/>
                <w:webHidden/>
              </w:rPr>
            </w:r>
            <w:r w:rsidR="00ED189C">
              <w:rPr>
                <w:noProof/>
                <w:webHidden/>
              </w:rPr>
              <w:fldChar w:fldCharType="separate"/>
            </w:r>
            <w:r w:rsidR="00A34500">
              <w:rPr>
                <w:noProof/>
                <w:webHidden/>
              </w:rPr>
              <w:t>40</w:t>
            </w:r>
            <w:r w:rsidR="00ED189C">
              <w:rPr>
                <w:noProof/>
                <w:webHidden/>
              </w:rPr>
              <w:fldChar w:fldCharType="end"/>
            </w:r>
          </w:hyperlink>
        </w:p>
        <w:p w14:paraId="5603C03A" w14:textId="533AE638"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98" w:history="1">
            <w:r w:rsidR="00ED189C" w:rsidRPr="00027E75">
              <w:rPr>
                <w:rStyle w:val="Hyperlink"/>
                <w:noProof/>
                <w:lang w:val="lt-LT"/>
              </w:rPr>
              <w:t>5.4.</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Projekto valdymo reikalavimai</w:t>
            </w:r>
            <w:r w:rsidR="00ED189C">
              <w:rPr>
                <w:noProof/>
                <w:webHidden/>
              </w:rPr>
              <w:tab/>
            </w:r>
            <w:r w:rsidR="00ED189C">
              <w:rPr>
                <w:noProof/>
                <w:webHidden/>
              </w:rPr>
              <w:fldChar w:fldCharType="begin"/>
            </w:r>
            <w:r w:rsidR="00ED189C">
              <w:rPr>
                <w:noProof/>
                <w:webHidden/>
              </w:rPr>
              <w:instrText xml:space="preserve"> PAGEREF _Toc194054598 \h </w:instrText>
            </w:r>
            <w:r w:rsidR="00ED189C">
              <w:rPr>
                <w:noProof/>
                <w:webHidden/>
              </w:rPr>
            </w:r>
            <w:r w:rsidR="00ED189C">
              <w:rPr>
                <w:noProof/>
                <w:webHidden/>
              </w:rPr>
              <w:fldChar w:fldCharType="separate"/>
            </w:r>
            <w:r w:rsidR="00A34500">
              <w:rPr>
                <w:noProof/>
                <w:webHidden/>
              </w:rPr>
              <w:t>40</w:t>
            </w:r>
            <w:r w:rsidR="00ED189C">
              <w:rPr>
                <w:noProof/>
                <w:webHidden/>
              </w:rPr>
              <w:fldChar w:fldCharType="end"/>
            </w:r>
          </w:hyperlink>
        </w:p>
        <w:p w14:paraId="68F2662E" w14:textId="159EC7FD"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599" w:history="1">
            <w:r w:rsidR="00ED189C" w:rsidRPr="00027E75">
              <w:rPr>
                <w:rStyle w:val="Hyperlink"/>
                <w:noProof/>
                <w:lang w:val="lt-LT"/>
              </w:rPr>
              <w:t>5.5.</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Pakeitimų valdymo reikalavimai</w:t>
            </w:r>
            <w:r w:rsidR="00ED189C">
              <w:rPr>
                <w:noProof/>
                <w:webHidden/>
              </w:rPr>
              <w:tab/>
            </w:r>
            <w:r w:rsidR="00ED189C">
              <w:rPr>
                <w:noProof/>
                <w:webHidden/>
              </w:rPr>
              <w:fldChar w:fldCharType="begin"/>
            </w:r>
            <w:r w:rsidR="00ED189C">
              <w:rPr>
                <w:noProof/>
                <w:webHidden/>
              </w:rPr>
              <w:instrText xml:space="preserve"> PAGEREF _Toc194054599 \h </w:instrText>
            </w:r>
            <w:r w:rsidR="00ED189C">
              <w:rPr>
                <w:noProof/>
                <w:webHidden/>
              </w:rPr>
            </w:r>
            <w:r w:rsidR="00ED189C">
              <w:rPr>
                <w:noProof/>
                <w:webHidden/>
              </w:rPr>
              <w:fldChar w:fldCharType="separate"/>
            </w:r>
            <w:r w:rsidR="00A34500">
              <w:rPr>
                <w:noProof/>
                <w:webHidden/>
              </w:rPr>
              <w:t>41</w:t>
            </w:r>
            <w:r w:rsidR="00ED189C">
              <w:rPr>
                <w:noProof/>
                <w:webHidden/>
              </w:rPr>
              <w:fldChar w:fldCharType="end"/>
            </w:r>
          </w:hyperlink>
        </w:p>
        <w:p w14:paraId="3646EF3E" w14:textId="076AFFFE"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600" w:history="1">
            <w:r w:rsidR="00ED189C" w:rsidRPr="00027E75">
              <w:rPr>
                <w:rStyle w:val="Hyperlink"/>
                <w:noProof/>
                <w:lang w:val="lt-LT"/>
              </w:rPr>
              <w:t>5.6.</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Atsakomybė už projekto rezultatus</w:t>
            </w:r>
            <w:r w:rsidR="00ED189C">
              <w:rPr>
                <w:noProof/>
                <w:webHidden/>
              </w:rPr>
              <w:tab/>
            </w:r>
            <w:r w:rsidR="00ED189C">
              <w:rPr>
                <w:noProof/>
                <w:webHidden/>
              </w:rPr>
              <w:fldChar w:fldCharType="begin"/>
            </w:r>
            <w:r w:rsidR="00ED189C">
              <w:rPr>
                <w:noProof/>
                <w:webHidden/>
              </w:rPr>
              <w:instrText xml:space="preserve"> PAGEREF _Toc194054600 \h </w:instrText>
            </w:r>
            <w:r w:rsidR="00ED189C">
              <w:rPr>
                <w:noProof/>
                <w:webHidden/>
              </w:rPr>
            </w:r>
            <w:r w:rsidR="00ED189C">
              <w:rPr>
                <w:noProof/>
                <w:webHidden/>
              </w:rPr>
              <w:fldChar w:fldCharType="separate"/>
            </w:r>
            <w:r w:rsidR="00A34500">
              <w:rPr>
                <w:noProof/>
                <w:webHidden/>
              </w:rPr>
              <w:t>42</w:t>
            </w:r>
            <w:r w:rsidR="00ED189C">
              <w:rPr>
                <w:noProof/>
                <w:webHidden/>
              </w:rPr>
              <w:fldChar w:fldCharType="end"/>
            </w:r>
          </w:hyperlink>
        </w:p>
        <w:p w14:paraId="5A54F304" w14:textId="2EEB66E7"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601" w:history="1">
            <w:r w:rsidR="00ED189C" w:rsidRPr="00027E75">
              <w:rPr>
                <w:rStyle w:val="Hyperlink"/>
                <w:noProof/>
                <w:lang w:val="lt-LT"/>
              </w:rPr>
              <w:t>5.7.</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Bendrieji projekto reikalavimai</w:t>
            </w:r>
            <w:r w:rsidR="00ED189C">
              <w:rPr>
                <w:noProof/>
                <w:webHidden/>
              </w:rPr>
              <w:tab/>
            </w:r>
            <w:r w:rsidR="00ED189C">
              <w:rPr>
                <w:noProof/>
                <w:webHidden/>
              </w:rPr>
              <w:fldChar w:fldCharType="begin"/>
            </w:r>
            <w:r w:rsidR="00ED189C">
              <w:rPr>
                <w:noProof/>
                <w:webHidden/>
              </w:rPr>
              <w:instrText xml:space="preserve"> PAGEREF _Toc194054601 \h </w:instrText>
            </w:r>
            <w:r w:rsidR="00ED189C">
              <w:rPr>
                <w:noProof/>
                <w:webHidden/>
              </w:rPr>
            </w:r>
            <w:r w:rsidR="00ED189C">
              <w:rPr>
                <w:noProof/>
                <w:webHidden/>
              </w:rPr>
              <w:fldChar w:fldCharType="separate"/>
            </w:r>
            <w:r w:rsidR="00A34500">
              <w:rPr>
                <w:noProof/>
                <w:webHidden/>
              </w:rPr>
              <w:t>42</w:t>
            </w:r>
            <w:r w:rsidR="00ED189C">
              <w:rPr>
                <w:noProof/>
                <w:webHidden/>
              </w:rPr>
              <w:fldChar w:fldCharType="end"/>
            </w:r>
          </w:hyperlink>
        </w:p>
        <w:p w14:paraId="07FBC3F6" w14:textId="17D7652A" w:rsidR="00ED189C" w:rsidRDefault="000D27C6">
          <w:pPr>
            <w:pStyle w:val="TOC1"/>
            <w:tabs>
              <w:tab w:val="left" w:pos="480"/>
              <w:tab w:val="right" w:leader="dot" w:pos="9628"/>
            </w:tabs>
            <w:rPr>
              <w:rFonts w:asciiTheme="minorHAnsi" w:eastAsiaTheme="minorEastAsia" w:hAnsiTheme="minorHAnsi" w:cstheme="minorBidi"/>
              <w:noProof/>
              <w:kern w:val="2"/>
              <w:lang w:val="lt-LT"/>
              <w14:ligatures w14:val="standardContextual"/>
            </w:rPr>
          </w:pPr>
          <w:hyperlink w:anchor="_Toc194054602" w:history="1">
            <w:r w:rsidR="00ED189C" w:rsidRPr="00027E75">
              <w:rPr>
                <w:rStyle w:val="Hyperlink"/>
                <w:noProof/>
                <w:lang w:val="lt-LT"/>
              </w:rPr>
              <w:t>6.</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Įgyvendinimo veikla ir rezultatai</w:t>
            </w:r>
            <w:r w:rsidR="00ED189C">
              <w:rPr>
                <w:noProof/>
                <w:webHidden/>
              </w:rPr>
              <w:tab/>
            </w:r>
            <w:r w:rsidR="00ED189C">
              <w:rPr>
                <w:noProof/>
                <w:webHidden/>
              </w:rPr>
              <w:fldChar w:fldCharType="begin"/>
            </w:r>
            <w:r w:rsidR="00ED189C">
              <w:rPr>
                <w:noProof/>
                <w:webHidden/>
              </w:rPr>
              <w:instrText xml:space="preserve"> PAGEREF _Toc194054602 \h </w:instrText>
            </w:r>
            <w:r w:rsidR="00ED189C">
              <w:rPr>
                <w:noProof/>
                <w:webHidden/>
              </w:rPr>
            </w:r>
            <w:r w:rsidR="00ED189C">
              <w:rPr>
                <w:noProof/>
                <w:webHidden/>
              </w:rPr>
              <w:fldChar w:fldCharType="separate"/>
            </w:r>
            <w:r w:rsidR="00A34500">
              <w:rPr>
                <w:noProof/>
                <w:webHidden/>
              </w:rPr>
              <w:t>44</w:t>
            </w:r>
            <w:r w:rsidR="00ED189C">
              <w:rPr>
                <w:noProof/>
                <w:webHidden/>
              </w:rPr>
              <w:fldChar w:fldCharType="end"/>
            </w:r>
          </w:hyperlink>
        </w:p>
        <w:p w14:paraId="6099703C" w14:textId="3D50CD68"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603" w:history="1">
            <w:r w:rsidR="00ED189C" w:rsidRPr="00027E75">
              <w:rPr>
                <w:rStyle w:val="Hyperlink"/>
                <w:noProof/>
                <w:lang w:val="lt-LT"/>
              </w:rPr>
              <w:t>6.1.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Projekto terminų reikalavimai</w:t>
            </w:r>
            <w:r w:rsidR="00ED189C">
              <w:rPr>
                <w:noProof/>
                <w:webHidden/>
              </w:rPr>
              <w:tab/>
            </w:r>
            <w:r w:rsidR="00ED189C">
              <w:rPr>
                <w:noProof/>
                <w:webHidden/>
              </w:rPr>
              <w:fldChar w:fldCharType="begin"/>
            </w:r>
            <w:r w:rsidR="00ED189C">
              <w:rPr>
                <w:noProof/>
                <w:webHidden/>
              </w:rPr>
              <w:instrText xml:space="preserve"> PAGEREF _Toc194054603 \h </w:instrText>
            </w:r>
            <w:r w:rsidR="00ED189C">
              <w:rPr>
                <w:noProof/>
                <w:webHidden/>
              </w:rPr>
            </w:r>
            <w:r w:rsidR="00ED189C">
              <w:rPr>
                <w:noProof/>
                <w:webHidden/>
              </w:rPr>
              <w:fldChar w:fldCharType="separate"/>
            </w:r>
            <w:r w:rsidR="00A34500">
              <w:rPr>
                <w:noProof/>
                <w:webHidden/>
              </w:rPr>
              <w:t>44</w:t>
            </w:r>
            <w:r w:rsidR="00ED189C">
              <w:rPr>
                <w:noProof/>
                <w:webHidden/>
              </w:rPr>
              <w:fldChar w:fldCharType="end"/>
            </w:r>
          </w:hyperlink>
        </w:p>
        <w:p w14:paraId="79738CA7" w14:textId="5FE4DDC1"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604" w:history="1">
            <w:r w:rsidR="00ED189C" w:rsidRPr="00027E75">
              <w:rPr>
                <w:rStyle w:val="Hyperlink"/>
                <w:noProof/>
                <w:lang w:val="lt-LT"/>
              </w:rPr>
              <w:t>6.2.</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Inicijavimo ir bendras projekto valdymo etapas</w:t>
            </w:r>
            <w:r w:rsidR="00ED189C">
              <w:rPr>
                <w:noProof/>
                <w:webHidden/>
              </w:rPr>
              <w:tab/>
            </w:r>
            <w:r w:rsidR="00ED189C">
              <w:rPr>
                <w:noProof/>
                <w:webHidden/>
              </w:rPr>
              <w:fldChar w:fldCharType="begin"/>
            </w:r>
            <w:r w:rsidR="00ED189C">
              <w:rPr>
                <w:noProof/>
                <w:webHidden/>
              </w:rPr>
              <w:instrText xml:space="preserve"> PAGEREF _Toc194054604 \h </w:instrText>
            </w:r>
            <w:r w:rsidR="00ED189C">
              <w:rPr>
                <w:noProof/>
                <w:webHidden/>
              </w:rPr>
            </w:r>
            <w:r w:rsidR="00ED189C">
              <w:rPr>
                <w:noProof/>
                <w:webHidden/>
              </w:rPr>
              <w:fldChar w:fldCharType="separate"/>
            </w:r>
            <w:r w:rsidR="00A34500">
              <w:rPr>
                <w:noProof/>
                <w:webHidden/>
              </w:rPr>
              <w:t>44</w:t>
            </w:r>
            <w:r w:rsidR="00ED189C">
              <w:rPr>
                <w:noProof/>
                <w:webHidden/>
              </w:rPr>
              <w:fldChar w:fldCharType="end"/>
            </w:r>
          </w:hyperlink>
        </w:p>
        <w:p w14:paraId="60E7E138" w14:textId="6A1C202F"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05" w:history="1">
            <w:r w:rsidR="00ED189C" w:rsidRPr="00027E75">
              <w:rPr>
                <w:rStyle w:val="Hyperlink"/>
                <w:noProof/>
                <w:lang w:val="lt-LT"/>
              </w:rPr>
              <w:t>6.2.1.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Bendrieji etapo reikalavimai</w:t>
            </w:r>
            <w:r w:rsidR="00ED189C">
              <w:rPr>
                <w:noProof/>
                <w:webHidden/>
              </w:rPr>
              <w:tab/>
            </w:r>
            <w:r w:rsidR="00ED189C">
              <w:rPr>
                <w:noProof/>
                <w:webHidden/>
              </w:rPr>
              <w:fldChar w:fldCharType="begin"/>
            </w:r>
            <w:r w:rsidR="00ED189C">
              <w:rPr>
                <w:noProof/>
                <w:webHidden/>
              </w:rPr>
              <w:instrText xml:space="preserve"> PAGEREF _Toc194054605 \h </w:instrText>
            </w:r>
            <w:r w:rsidR="00ED189C">
              <w:rPr>
                <w:noProof/>
                <w:webHidden/>
              </w:rPr>
            </w:r>
            <w:r w:rsidR="00ED189C">
              <w:rPr>
                <w:noProof/>
                <w:webHidden/>
              </w:rPr>
              <w:fldChar w:fldCharType="separate"/>
            </w:r>
            <w:r w:rsidR="00A34500">
              <w:rPr>
                <w:noProof/>
                <w:webHidden/>
              </w:rPr>
              <w:t>44</w:t>
            </w:r>
            <w:r w:rsidR="00ED189C">
              <w:rPr>
                <w:noProof/>
                <w:webHidden/>
              </w:rPr>
              <w:fldChar w:fldCharType="end"/>
            </w:r>
          </w:hyperlink>
        </w:p>
        <w:p w14:paraId="3AB8199B" w14:textId="540B9A91"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06" w:history="1">
            <w:r w:rsidR="00ED189C" w:rsidRPr="00027E75">
              <w:rPr>
                <w:rStyle w:val="Hyperlink"/>
                <w:noProof/>
                <w:lang w:val="lt-LT"/>
              </w:rPr>
              <w:t>6.2.2.</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Atsakomybė</w:t>
            </w:r>
            <w:r w:rsidR="00ED189C">
              <w:rPr>
                <w:noProof/>
                <w:webHidden/>
              </w:rPr>
              <w:tab/>
            </w:r>
            <w:r w:rsidR="00ED189C">
              <w:rPr>
                <w:noProof/>
                <w:webHidden/>
              </w:rPr>
              <w:fldChar w:fldCharType="begin"/>
            </w:r>
            <w:r w:rsidR="00ED189C">
              <w:rPr>
                <w:noProof/>
                <w:webHidden/>
              </w:rPr>
              <w:instrText xml:space="preserve"> PAGEREF _Toc194054606 \h </w:instrText>
            </w:r>
            <w:r w:rsidR="00ED189C">
              <w:rPr>
                <w:noProof/>
                <w:webHidden/>
              </w:rPr>
            </w:r>
            <w:r w:rsidR="00ED189C">
              <w:rPr>
                <w:noProof/>
                <w:webHidden/>
              </w:rPr>
              <w:fldChar w:fldCharType="separate"/>
            </w:r>
            <w:r w:rsidR="00A34500">
              <w:rPr>
                <w:noProof/>
                <w:webHidden/>
              </w:rPr>
              <w:t>44</w:t>
            </w:r>
            <w:r w:rsidR="00ED189C">
              <w:rPr>
                <w:noProof/>
                <w:webHidden/>
              </w:rPr>
              <w:fldChar w:fldCharType="end"/>
            </w:r>
          </w:hyperlink>
        </w:p>
        <w:p w14:paraId="43BB173D" w14:textId="5C35914E"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07" w:history="1">
            <w:r w:rsidR="00ED189C" w:rsidRPr="00027E75">
              <w:rPr>
                <w:rStyle w:val="Hyperlink"/>
                <w:noProof/>
                <w:lang w:val="lt-LT"/>
              </w:rPr>
              <w:t>6.2.3.</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Reikalaujami etapo rezultatai</w:t>
            </w:r>
            <w:r w:rsidR="00ED189C">
              <w:rPr>
                <w:noProof/>
                <w:webHidden/>
              </w:rPr>
              <w:tab/>
            </w:r>
            <w:r w:rsidR="00ED189C">
              <w:rPr>
                <w:noProof/>
                <w:webHidden/>
              </w:rPr>
              <w:fldChar w:fldCharType="begin"/>
            </w:r>
            <w:r w:rsidR="00ED189C">
              <w:rPr>
                <w:noProof/>
                <w:webHidden/>
              </w:rPr>
              <w:instrText xml:space="preserve"> PAGEREF _Toc194054607 \h </w:instrText>
            </w:r>
            <w:r w:rsidR="00ED189C">
              <w:rPr>
                <w:noProof/>
                <w:webHidden/>
              </w:rPr>
            </w:r>
            <w:r w:rsidR="00ED189C">
              <w:rPr>
                <w:noProof/>
                <w:webHidden/>
              </w:rPr>
              <w:fldChar w:fldCharType="separate"/>
            </w:r>
            <w:r w:rsidR="00A34500">
              <w:rPr>
                <w:noProof/>
                <w:webHidden/>
              </w:rPr>
              <w:t>44</w:t>
            </w:r>
            <w:r w:rsidR="00ED189C">
              <w:rPr>
                <w:noProof/>
                <w:webHidden/>
              </w:rPr>
              <w:fldChar w:fldCharType="end"/>
            </w:r>
          </w:hyperlink>
        </w:p>
        <w:p w14:paraId="7B776762" w14:textId="0E143501"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608" w:history="1">
            <w:r w:rsidR="00ED189C" w:rsidRPr="00027E75">
              <w:rPr>
                <w:rStyle w:val="Hyperlink"/>
                <w:noProof/>
                <w:lang w:val="lt-LT"/>
              </w:rPr>
              <w:t>6.3.</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Reikalavimų analizės etapas</w:t>
            </w:r>
            <w:r w:rsidR="00ED189C">
              <w:rPr>
                <w:noProof/>
                <w:webHidden/>
              </w:rPr>
              <w:tab/>
            </w:r>
            <w:r w:rsidR="00ED189C">
              <w:rPr>
                <w:noProof/>
                <w:webHidden/>
              </w:rPr>
              <w:fldChar w:fldCharType="begin"/>
            </w:r>
            <w:r w:rsidR="00ED189C">
              <w:rPr>
                <w:noProof/>
                <w:webHidden/>
              </w:rPr>
              <w:instrText xml:space="preserve"> PAGEREF _Toc194054608 \h </w:instrText>
            </w:r>
            <w:r w:rsidR="00ED189C">
              <w:rPr>
                <w:noProof/>
                <w:webHidden/>
              </w:rPr>
            </w:r>
            <w:r w:rsidR="00ED189C">
              <w:rPr>
                <w:noProof/>
                <w:webHidden/>
              </w:rPr>
              <w:fldChar w:fldCharType="separate"/>
            </w:r>
            <w:r w:rsidR="00A34500">
              <w:rPr>
                <w:noProof/>
                <w:webHidden/>
              </w:rPr>
              <w:t>45</w:t>
            </w:r>
            <w:r w:rsidR="00ED189C">
              <w:rPr>
                <w:noProof/>
                <w:webHidden/>
              </w:rPr>
              <w:fldChar w:fldCharType="end"/>
            </w:r>
          </w:hyperlink>
        </w:p>
        <w:p w14:paraId="2EC60DD8" w14:textId="38422EC5"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09" w:history="1">
            <w:r w:rsidR="00ED189C" w:rsidRPr="00027E75">
              <w:rPr>
                <w:rStyle w:val="Hyperlink"/>
                <w:noProof/>
                <w:lang w:val="lt-LT"/>
              </w:rPr>
              <w:t>6.3.1.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Bendrieji etapo reikalavimai</w:t>
            </w:r>
            <w:r w:rsidR="00ED189C">
              <w:rPr>
                <w:noProof/>
                <w:webHidden/>
              </w:rPr>
              <w:tab/>
            </w:r>
            <w:r w:rsidR="00ED189C">
              <w:rPr>
                <w:noProof/>
                <w:webHidden/>
              </w:rPr>
              <w:fldChar w:fldCharType="begin"/>
            </w:r>
            <w:r w:rsidR="00ED189C">
              <w:rPr>
                <w:noProof/>
                <w:webHidden/>
              </w:rPr>
              <w:instrText xml:space="preserve"> PAGEREF _Toc194054609 \h </w:instrText>
            </w:r>
            <w:r w:rsidR="00ED189C">
              <w:rPr>
                <w:noProof/>
                <w:webHidden/>
              </w:rPr>
            </w:r>
            <w:r w:rsidR="00ED189C">
              <w:rPr>
                <w:noProof/>
                <w:webHidden/>
              </w:rPr>
              <w:fldChar w:fldCharType="separate"/>
            </w:r>
            <w:r w:rsidR="00A34500">
              <w:rPr>
                <w:noProof/>
                <w:webHidden/>
              </w:rPr>
              <w:t>45</w:t>
            </w:r>
            <w:r w:rsidR="00ED189C">
              <w:rPr>
                <w:noProof/>
                <w:webHidden/>
              </w:rPr>
              <w:fldChar w:fldCharType="end"/>
            </w:r>
          </w:hyperlink>
        </w:p>
        <w:p w14:paraId="7F0DD907" w14:textId="5E091960"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10" w:history="1">
            <w:r w:rsidR="00ED189C" w:rsidRPr="00027E75">
              <w:rPr>
                <w:rStyle w:val="Hyperlink"/>
                <w:noProof/>
                <w:lang w:val="lt-LT"/>
              </w:rPr>
              <w:t>6.3.2.</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Atsakomybė</w:t>
            </w:r>
            <w:r w:rsidR="00ED189C">
              <w:rPr>
                <w:noProof/>
                <w:webHidden/>
              </w:rPr>
              <w:tab/>
            </w:r>
            <w:r w:rsidR="00ED189C">
              <w:rPr>
                <w:noProof/>
                <w:webHidden/>
              </w:rPr>
              <w:fldChar w:fldCharType="begin"/>
            </w:r>
            <w:r w:rsidR="00ED189C">
              <w:rPr>
                <w:noProof/>
                <w:webHidden/>
              </w:rPr>
              <w:instrText xml:space="preserve"> PAGEREF _Toc194054610 \h </w:instrText>
            </w:r>
            <w:r w:rsidR="00ED189C">
              <w:rPr>
                <w:noProof/>
                <w:webHidden/>
              </w:rPr>
            </w:r>
            <w:r w:rsidR="00ED189C">
              <w:rPr>
                <w:noProof/>
                <w:webHidden/>
              </w:rPr>
              <w:fldChar w:fldCharType="separate"/>
            </w:r>
            <w:r w:rsidR="00A34500">
              <w:rPr>
                <w:noProof/>
                <w:webHidden/>
              </w:rPr>
              <w:t>45</w:t>
            </w:r>
            <w:r w:rsidR="00ED189C">
              <w:rPr>
                <w:noProof/>
                <w:webHidden/>
              </w:rPr>
              <w:fldChar w:fldCharType="end"/>
            </w:r>
          </w:hyperlink>
        </w:p>
        <w:p w14:paraId="514BDF46" w14:textId="1E1F619A"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11" w:history="1">
            <w:r w:rsidR="00ED189C" w:rsidRPr="00027E75">
              <w:rPr>
                <w:rStyle w:val="Hyperlink"/>
                <w:noProof/>
                <w:lang w:val="lt-LT"/>
              </w:rPr>
              <w:t>6.3.3.</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Reikalaujami etapo rezultatai</w:t>
            </w:r>
            <w:r w:rsidR="00ED189C">
              <w:rPr>
                <w:noProof/>
                <w:webHidden/>
              </w:rPr>
              <w:tab/>
            </w:r>
            <w:r w:rsidR="00ED189C">
              <w:rPr>
                <w:noProof/>
                <w:webHidden/>
              </w:rPr>
              <w:fldChar w:fldCharType="begin"/>
            </w:r>
            <w:r w:rsidR="00ED189C">
              <w:rPr>
                <w:noProof/>
                <w:webHidden/>
              </w:rPr>
              <w:instrText xml:space="preserve"> PAGEREF _Toc194054611 \h </w:instrText>
            </w:r>
            <w:r w:rsidR="00ED189C">
              <w:rPr>
                <w:noProof/>
                <w:webHidden/>
              </w:rPr>
            </w:r>
            <w:r w:rsidR="00ED189C">
              <w:rPr>
                <w:noProof/>
                <w:webHidden/>
              </w:rPr>
              <w:fldChar w:fldCharType="separate"/>
            </w:r>
            <w:r w:rsidR="00A34500">
              <w:rPr>
                <w:noProof/>
                <w:webHidden/>
              </w:rPr>
              <w:t>46</w:t>
            </w:r>
            <w:r w:rsidR="00ED189C">
              <w:rPr>
                <w:noProof/>
                <w:webHidden/>
              </w:rPr>
              <w:fldChar w:fldCharType="end"/>
            </w:r>
          </w:hyperlink>
        </w:p>
        <w:p w14:paraId="66C15279" w14:textId="34F00FBC"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612" w:history="1">
            <w:r w:rsidR="00ED189C" w:rsidRPr="00027E75">
              <w:rPr>
                <w:rStyle w:val="Hyperlink"/>
                <w:noProof/>
                <w:lang w:val="lt-LT"/>
              </w:rPr>
              <w:t>6.4.</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Projektavimo etapas</w:t>
            </w:r>
            <w:r w:rsidR="00ED189C">
              <w:rPr>
                <w:noProof/>
                <w:webHidden/>
              </w:rPr>
              <w:tab/>
            </w:r>
            <w:r w:rsidR="00ED189C">
              <w:rPr>
                <w:noProof/>
                <w:webHidden/>
              </w:rPr>
              <w:fldChar w:fldCharType="begin"/>
            </w:r>
            <w:r w:rsidR="00ED189C">
              <w:rPr>
                <w:noProof/>
                <w:webHidden/>
              </w:rPr>
              <w:instrText xml:space="preserve"> PAGEREF _Toc194054612 \h </w:instrText>
            </w:r>
            <w:r w:rsidR="00ED189C">
              <w:rPr>
                <w:noProof/>
                <w:webHidden/>
              </w:rPr>
            </w:r>
            <w:r w:rsidR="00ED189C">
              <w:rPr>
                <w:noProof/>
                <w:webHidden/>
              </w:rPr>
              <w:fldChar w:fldCharType="separate"/>
            </w:r>
            <w:r w:rsidR="00A34500">
              <w:rPr>
                <w:noProof/>
                <w:webHidden/>
              </w:rPr>
              <w:t>46</w:t>
            </w:r>
            <w:r w:rsidR="00ED189C">
              <w:rPr>
                <w:noProof/>
                <w:webHidden/>
              </w:rPr>
              <w:fldChar w:fldCharType="end"/>
            </w:r>
          </w:hyperlink>
        </w:p>
        <w:p w14:paraId="2185E831" w14:textId="78988160"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13" w:history="1">
            <w:r w:rsidR="00ED189C" w:rsidRPr="00027E75">
              <w:rPr>
                <w:rStyle w:val="Hyperlink"/>
                <w:noProof/>
                <w:lang w:val="lt-LT"/>
              </w:rPr>
              <w:t>6.4.1.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Bendrieji etapo reikalavimai</w:t>
            </w:r>
            <w:r w:rsidR="00ED189C">
              <w:rPr>
                <w:noProof/>
                <w:webHidden/>
              </w:rPr>
              <w:tab/>
            </w:r>
            <w:r w:rsidR="00ED189C">
              <w:rPr>
                <w:noProof/>
                <w:webHidden/>
              </w:rPr>
              <w:fldChar w:fldCharType="begin"/>
            </w:r>
            <w:r w:rsidR="00ED189C">
              <w:rPr>
                <w:noProof/>
                <w:webHidden/>
              </w:rPr>
              <w:instrText xml:space="preserve"> PAGEREF _Toc194054613 \h </w:instrText>
            </w:r>
            <w:r w:rsidR="00ED189C">
              <w:rPr>
                <w:noProof/>
                <w:webHidden/>
              </w:rPr>
            </w:r>
            <w:r w:rsidR="00ED189C">
              <w:rPr>
                <w:noProof/>
                <w:webHidden/>
              </w:rPr>
              <w:fldChar w:fldCharType="separate"/>
            </w:r>
            <w:r w:rsidR="00A34500">
              <w:rPr>
                <w:noProof/>
                <w:webHidden/>
              </w:rPr>
              <w:t>46</w:t>
            </w:r>
            <w:r w:rsidR="00ED189C">
              <w:rPr>
                <w:noProof/>
                <w:webHidden/>
              </w:rPr>
              <w:fldChar w:fldCharType="end"/>
            </w:r>
          </w:hyperlink>
        </w:p>
        <w:p w14:paraId="2929596C" w14:textId="0DA8372A"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14" w:history="1">
            <w:r w:rsidR="00ED189C" w:rsidRPr="00027E75">
              <w:rPr>
                <w:rStyle w:val="Hyperlink"/>
                <w:noProof/>
                <w:lang w:val="lt-LT"/>
              </w:rPr>
              <w:t>6.4.2.</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Atsakomybė</w:t>
            </w:r>
            <w:r w:rsidR="00ED189C">
              <w:rPr>
                <w:noProof/>
                <w:webHidden/>
              </w:rPr>
              <w:tab/>
            </w:r>
            <w:r w:rsidR="00ED189C">
              <w:rPr>
                <w:noProof/>
                <w:webHidden/>
              </w:rPr>
              <w:fldChar w:fldCharType="begin"/>
            </w:r>
            <w:r w:rsidR="00ED189C">
              <w:rPr>
                <w:noProof/>
                <w:webHidden/>
              </w:rPr>
              <w:instrText xml:space="preserve"> PAGEREF _Toc194054614 \h </w:instrText>
            </w:r>
            <w:r w:rsidR="00ED189C">
              <w:rPr>
                <w:noProof/>
                <w:webHidden/>
              </w:rPr>
            </w:r>
            <w:r w:rsidR="00ED189C">
              <w:rPr>
                <w:noProof/>
                <w:webHidden/>
              </w:rPr>
              <w:fldChar w:fldCharType="separate"/>
            </w:r>
            <w:r w:rsidR="00A34500">
              <w:rPr>
                <w:noProof/>
                <w:webHidden/>
              </w:rPr>
              <w:t>47</w:t>
            </w:r>
            <w:r w:rsidR="00ED189C">
              <w:rPr>
                <w:noProof/>
                <w:webHidden/>
              </w:rPr>
              <w:fldChar w:fldCharType="end"/>
            </w:r>
          </w:hyperlink>
        </w:p>
        <w:p w14:paraId="325851DC" w14:textId="09590055"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15" w:history="1">
            <w:r w:rsidR="00ED189C" w:rsidRPr="00027E75">
              <w:rPr>
                <w:rStyle w:val="Hyperlink"/>
                <w:noProof/>
                <w:lang w:val="lt-LT"/>
              </w:rPr>
              <w:t>6.4.3.</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Reikalaujami etapo rezultatai</w:t>
            </w:r>
            <w:r w:rsidR="00ED189C">
              <w:rPr>
                <w:noProof/>
                <w:webHidden/>
              </w:rPr>
              <w:tab/>
            </w:r>
            <w:r w:rsidR="00ED189C">
              <w:rPr>
                <w:noProof/>
                <w:webHidden/>
              </w:rPr>
              <w:fldChar w:fldCharType="begin"/>
            </w:r>
            <w:r w:rsidR="00ED189C">
              <w:rPr>
                <w:noProof/>
                <w:webHidden/>
              </w:rPr>
              <w:instrText xml:space="preserve"> PAGEREF _Toc194054615 \h </w:instrText>
            </w:r>
            <w:r w:rsidR="00ED189C">
              <w:rPr>
                <w:noProof/>
                <w:webHidden/>
              </w:rPr>
            </w:r>
            <w:r w:rsidR="00ED189C">
              <w:rPr>
                <w:noProof/>
                <w:webHidden/>
              </w:rPr>
              <w:fldChar w:fldCharType="separate"/>
            </w:r>
            <w:r w:rsidR="00A34500">
              <w:rPr>
                <w:noProof/>
                <w:webHidden/>
              </w:rPr>
              <w:t>47</w:t>
            </w:r>
            <w:r w:rsidR="00ED189C">
              <w:rPr>
                <w:noProof/>
                <w:webHidden/>
              </w:rPr>
              <w:fldChar w:fldCharType="end"/>
            </w:r>
          </w:hyperlink>
        </w:p>
        <w:p w14:paraId="014945A9" w14:textId="366E6797"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616" w:history="1">
            <w:r w:rsidR="00ED189C" w:rsidRPr="00027E75">
              <w:rPr>
                <w:rStyle w:val="Hyperlink"/>
                <w:noProof/>
                <w:lang w:val="lt-LT"/>
              </w:rPr>
              <w:t>6.5.</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Kūrimo ir konfigūravimo etapas</w:t>
            </w:r>
            <w:r w:rsidR="00ED189C">
              <w:rPr>
                <w:noProof/>
                <w:webHidden/>
              </w:rPr>
              <w:tab/>
            </w:r>
            <w:r w:rsidR="00ED189C">
              <w:rPr>
                <w:noProof/>
                <w:webHidden/>
              </w:rPr>
              <w:fldChar w:fldCharType="begin"/>
            </w:r>
            <w:r w:rsidR="00ED189C">
              <w:rPr>
                <w:noProof/>
                <w:webHidden/>
              </w:rPr>
              <w:instrText xml:space="preserve"> PAGEREF _Toc194054616 \h </w:instrText>
            </w:r>
            <w:r w:rsidR="00ED189C">
              <w:rPr>
                <w:noProof/>
                <w:webHidden/>
              </w:rPr>
            </w:r>
            <w:r w:rsidR="00ED189C">
              <w:rPr>
                <w:noProof/>
                <w:webHidden/>
              </w:rPr>
              <w:fldChar w:fldCharType="separate"/>
            </w:r>
            <w:r w:rsidR="00A34500">
              <w:rPr>
                <w:noProof/>
                <w:webHidden/>
              </w:rPr>
              <w:t>49</w:t>
            </w:r>
            <w:r w:rsidR="00ED189C">
              <w:rPr>
                <w:noProof/>
                <w:webHidden/>
              </w:rPr>
              <w:fldChar w:fldCharType="end"/>
            </w:r>
          </w:hyperlink>
        </w:p>
        <w:p w14:paraId="7302049C" w14:textId="4488D3DD"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17" w:history="1">
            <w:r w:rsidR="00ED189C" w:rsidRPr="00027E75">
              <w:rPr>
                <w:rStyle w:val="Hyperlink"/>
                <w:noProof/>
                <w:lang w:val="lt-LT"/>
              </w:rPr>
              <w:t>6.5.1.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Bendrieji etapo reikalavimai</w:t>
            </w:r>
            <w:r w:rsidR="00ED189C">
              <w:rPr>
                <w:noProof/>
                <w:webHidden/>
              </w:rPr>
              <w:tab/>
            </w:r>
            <w:r w:rsidR="00ED189C">
              <w:rPr>
                <w:noProof/>
                <w:webHidden/>
              </w:rPr>
              <w:fldChar w:fldCharType="begin"/>
            </w:r>
            <w:r w:rsidR="00ED189C">
              <w:rPr>
                <w:noProof/>
                <w:webHidden/>
              </w:rPr>
              <w:instrText xml:space="preserve"> PAGEREF _Toc194054617 \h </w:instrText>
            </w:r>
            <w:r w:rsidR="00ED189C">
              <w:rPr>
                <w:noProof/>
                <w:webHidden/>
              </w:rPr>
            </w:r>
            <w:r w:rsidR="00ED189C">
              <w:rPr>
                <w:noProof/>
                <w:webHidden/>
              </w:rPr>
              <w:fldChar w:fldCharType="separate"/>
            </w:r>
            <w:r w:rsidR="00A34500">
              <w:rPr>
                <w:noProof/>
                <w:webHidden/>
              </w:rPr>
              <w:t>49</w:t>
            </w:r>
            <w:r w:rsidR="00ED189C">
              <w:rPr>
                <w:noProof/>
                <w:webHidden/>
              </w:rPr>
              <w:fldChar w:fldCharType="end"/>
            </w:r>
          </w:hyperlink>
        </w:p>
        <w:p w14:paraId="2F77D8EC" w14:textId="50348E1D"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18" w:history="1">
            <w:r w:rsidR="00ED189C" w:rsidRPr="00027E75">
              <w:rPr>
                <w:rStyle w:val="Hyperlink"/>
                <w:noProof/>
                <w:lang w:val="lt-LT"/>
              </w:rPr>
              <w:t>6.5.2.</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Atsakomybė</w:t>
            </w:r>
            <w:r w:rsidR="00ED189C">
              <w:rPr>
                <w:noProof/>
                <w:webHidden/>
              </w:rPr>
              <w:tab/>
            </w:r>
            <w:r w:rsidR="00ED189C">
              <w:rPr>
                <w:noProof/>
                <w:webHidden/>
              </w:rPr>
              <w:fldChar w:fldCharType="begin"/>
            </w:r>
            <w:r w:rsidR="00ED189C">
              <w:rPr>
                <w:noProof/>
                <w:webHidden/>
              </w:rPr>
              <w:instrText xml:space="preserve"> PAGEREF _Toc194054618 \h </w:instrText>
            </w:r>
            <w:r w:rsidR="00ED189C">
              <w:rPr>
                <w:noProof/>
                <w:webHidden/>
              </w:rPr>
            </w:r>
            <w:r w:rsidR="00ED189C">
              <w:rPr>
                <w:noProof/>
                <w:webHidden/>
              </w:rPr>
              <w:fldChar w:fldCharType="separate"/>
            </w:r>
            <w:r w:rsidR="00A34500">
              <w:rPr>
                <w:noProof/>
                <w:webHidden/>
              </w:rPr>
              <w:t>50</w:t>
            </w:r>
            <w:r w:rsidR="00ED189C">
              <w:rPr>
                <w:noProof/>
                <w:webHidden/>
              </w:rPr>
              <w:fldChar w:fldCharType="end"/>
            </w:r>
          </w:hyperlink>
        </w:p>
        <w:p w14:paraId="23C9ABAE" w14:textId="0B3CDDA8"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19" w:history="1">
            <w:r w:rsidR="00ED189C" w:rsidRPr="00027E75">
              <w:rPr>
                <w:rStyle w:val="Hyperlink"/>
                <w:noProof/>
                <w:lang w:val="lt-LT"/>
              </w:rPr>
              <w:t>6.5.1.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Reikalaujami etapo rezultatai</w:t>
            </w:r>
            <w:r w:rsidR="00ED189C">
              <w:rPr>
                <w:noProof/>
                <w:webHidden/>
              </w:rPr>
              <w:tab/>
            </w:r>
            <w:r w:rsidR="00ED189C">
              <w:rPr>
                <w:noProof/>
                <w:webHidden/>
              </w:rPr>
              <w:fldChar w:fldCharType="begin"/>
            </w:r>
            <w:r w:rsidR="00ED189C">
              <w:rPr>
                <w:noProof/>
                <w:webHidden/>
              </w:rPr>
              <w:instrText xml:space="preserve"> PAGEREF _Toc194054619 \h </w:instrText>
            </w:r>
            <w:r w:rsidR="00ED189C">
              <w:rPr>
                <w:noProof/>
                <w:webHidden/>
              </w:rPr>
            </w:r>
            <w:r w:rsidR="00ED189C">
              <w:rPr>
                <w:noProof/>
                <w:webHidden/>
              </w:rPr>
              <w:fldChar w:fldCharType="separate"/>
            </w:r>
            <w:r w:rsidR="00A34500">
              <w:rPr>
                <w:noProof/>
                <w:webHidden/>
              </w:rPr>
              <w:t>50</w:t>
            </w:r>
            <w:r w:rsidR="00ED189C">
              <w:rPr>
                <w:noProof/>
                <w:webHidden/>
              </w:rPr>
              <w:fldChar w:fldCharType="end"/>
            </w:r>
          </w:hyperlink>
        </w:p>
        <w:p w14:paraId="0ACBF2CD" w14:textId="391037D2"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620" w:history="1">
            <w:r w:rsidR="00ED189C" w:rsidRPr="00027E75">
              <w:rPr>
                <w:rStyle w:val="Hyperlink"/>
                <w:noProof/>
                <w:lang w:val="lt-LT"/>
              </w:rPr>
              <w:t>6.6.</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Diegimo į testavimo aplinką etapas</w:t>
            </w:r>
            <w:r w:rsidR="00ED189C">
              <w:rPr>
                <w:noProof/>
                <w:webHidden/>
              </w:rPr>
              <w:tab/>
            </w:r>
            <w:r w:rsidR="00ED189C">
              <w:rPr>
                <w:noProof/>
                <w:webHidden/>
              </w:rPr>
              <w:fldChar w:fldCharType="begin"/>
            </w:r>
            <w:r w:rsidR="00ED189C">
              <w:rPr>
                <w:noProof/>
                <w:webHidden/>
              </w:rPr>
              <w:instrText xml:space="preserve"> PAGEREF _Toc194054620 \h </w:instrText>
            </w:r>
            <w:r w:rsidR="00ED189C">
              <w:rPr>
                <w:noProof/>
                <w:webHidden/>
              </w:rPr>
            </w:r>
            <w:r w:rsidR="00ED189C">
              <w:rPr>
                <w:noProof/>
                <w:webHidden/>
              </w:rPr>
              <w:fldChar w:fldCharType="separate"/>
            </w:r>
            <w:r w:rsidR="00A34500">
              <w:rPr>
                <w:noProof/>
                <w:webHidden/>
              </w:rPr>
              <w:t>51</w:t>
            </w:r>
            <w:r w:rsidR="00ED189C">
              <w:rPr>
                <w:noProof/>
                <w:webHidden/>
              </w:rPr>
              <w:fldChar w:fldCharType="end"/>
            </w:r>
          </w:hyperlink>
        </w:p>
        <w:p w14:paraId="4D2E6BFA" w14:textId="3E3A3933"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21" w:history="1">
            <w:r w:rsidR="00ED189C" w:rsidRPr="00027E75">
              <w:rPr>
                <w:rStyle w:val="Hyperlink"/>
                <w:noProof/>
                <w:lang w:val="lt-LT"/>
              </w:rPr>
              <w:t>6.6.1.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Bendrieji etapo reikalavimai</w:t>
            </w:r>
            <w:r w:rsidR="00ED189C">
              <w:rPr>
                <w:noProof/>
                <w:webHidden/>
              </w:rPr>
              <w:tab/>
            </w:r>
            <w:r w:rsidR="00ED189C">
              <w:rPr>
                <w:noProof/>
                <w:webHidden/>
              </w:rPr>
              <w:fldChar w:fldCharType="begin"/>
            </w:r>
            <w:r w:rsidR="00ED189C">
              <w:rPr>
                <w:noProof/>
                <w:webHidden/>
              </w:rPr>
              <w:instrText xml:space="preserve"> PAGEREF _Toc194054621 \h </w:instrText>
            </w:r>
            <w:r w:rsidR="00ED189C">
              <w:rPr>
                <w:noProof/>
                <w:webHidden/>
              </w:rPr>
            </w:r>
            <w:r w:rsidR="00ED189C">
              <w:rPr>
                <w:noProof/>
                <w:webHidden/>
              </w:rPr>
              <w:fldChar w:fldCharType="separate"/>
            </w:r>
            <w:r w:rsidR="00A34500">
              <w:rPr>
                <w:noProof/>
                <w:webHidden/>
              </w:rPr>
              <w:t>51</w:t>
            </w:r>
            <w:r w:rsidR="00ED189C">
              <w:rPr>
                <w:noProof/>
                <w:webHidden/>
              </w:rPr>
              <w:fldChar w:fldCharType="end"/>
            </w:r>
          </w:hyperlink>
        </w:p>
        <w:p w14:paraId="08F136EE" w14:textId="5AB11F0F"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22" w:history="1">
            <w:r w:rsidR="00ED189C" w:rsidRPr="00027E75">
              <w:rPr>
                <w:rStyle w:val="Hyperlink"/>
                <w:noProof/>
                <w:lang w:val="lt-LT"/>
              </w:rPr>
              <w:t>6.6.2.</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Atsakomybė</w:t>
            </w:r>
            <w:r w:rsidR="00ED189C">
              <w:rPr>
                <w:noProof/>
                <w:webHidden/>
              </w:rPr>
              <w:tab/>
            </w:r>
            <w:r w:rsidR="00ED189C">
              <w:rPr>
                <w:noProof/>
                <w:webHidden/>
              </w:rPr>
              <w:fldChar w:fldCharType="begin"/>
            </w:r>
            <w:r w:rsidR="00ED189C">
              <w:rPr>
                <w:noProof/>
                <w:webHidden/>
              </w:rPr>
              <w:instrText xml:space="preserve"> PAGEREF _Toc194054622 \h </w:instrText>
            </w:r>
            <w:r w:rsidR="00ED189C">
              <w:rPr>
                <w:noProof/>
                <w:webHidden/>
              </w:rPr>
            </w:r>
            <w:r w:rsidR="00ED189C">
              <w:rPr>
                <w:noProof/>
                <w:webHidden/>
              </w:rPr>
              <w:fldChar w:fldCharType="separate"/>
            </w:r>
            <w:r w:rsidR="00A34500">
              <w:rPr>
                <w:noProof/>
                <w:webHidden/>
              </w:rPr>
              <w:t>51</w:t>
            </w:r>
            <w:r w:rsidR="00ED189C">
              <w:rPr>
                <w:noProof/>
                <w:webHidden/>
              </w:rPr>
              <w:fldChar w:fldCharType="end"/>
            </w:r>
          </w:hyperlink>
        </w:p>
        <w:p w14:paraId="28D50B86" w14:textId="580171DE"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23" w:history="1">
            <w:r w:rsidR="00ED189C" w:rsidRPr="00027E75">
              <w:rPr>
                <w:rStyle w:val="Hyperlink"/>
                <w:noProof/>
                <w:lang w:val="lt-LT"/>
              </w:rPr>
              <w:t>6.6.3.</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Reikalaujami etapo rezultatai</w:t>
            </w:r>
            <w:r w:rsidR="00ED189C">
              <w:rPr>
                <w:noProof/>
                <w:webHidden/>
              </w:rPr>
              <w:tab/>
            </w:r>
            <w:r w:rsidR="00ED189C">
              <w:rPr>
                <w:noProof/>
                <w:webHidden/>
              </w:rPr>
              <w:fldChar w:fldCharType="begin"/>
            </w:r>
            <w:r w:rsidR="00ED189C">
              <w:rPr>
                <w:noProof/>
                <w:webHidden/>
              </w:rPr>
              <w:instrText xml:space="preserve"> PAGEREF _Toc194054623 \h </w:instrText>
            </w:r>
            <w:r w:rsidR="00ED189C">
              <w:rPr>
                <w:noProof/>
                <w:webHidden/>
              </w:rPr>
            </w:r>
            <w:r w:rsidR="00ED189C">
              <w:rPr>
                <w:noProof/>
                <w:webHidden/>
              </w:rPr>
              <w:fldChar w:fldCharType="separate"/>
            </w:r>
            <w:r w:rsidR="00A34500">
              <w:rPr>
                <w:noProof/>
                <w:webHidden/>
              </w:rPr>
              <w:t>52</w:t>
            </w:r>
            <w:r w:rsidR="00ED189C">
              <w:rPr>
                <w:noProof/>
                <w:webHidden/>
              </w:rPr>
              <w:fldChar w:fldCharType="end"/>
            </w:r>
          </w:hyperlink>
        </w:p>
        <w:p w14:paraId="1027DCF6" w14:textId="4A7A2F4F"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624" w:history="1">
            <w:r w:rsidR="00ED189C" w:rsidRPr="00027E75">
              <w:rPr>
                <w:rStyle w:val="Hyperlink"/>
                <w:noProof/>
                <w:lang w:val="lt-LT"/>
              </w:rPr>
              <w:t>6.7.</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UAT etapas</w:t>
            </w:r>
            <w:r w:rsidR="00ED189C">
              <w:rPr>
                <w:noProof/>
                <w:webHidden/>
              </w:rPr>
              <w:tab/>
            </w:r>
            <w:r w:rsidR="00ED189C">
              <w:rPr>
                <w:noProof/>
                <w:webHidden/>
              </w:rPr>
              <w:fldChar w:fldCharType="begin"/>
            </w:r>
            <w:r w:rsidR="00ED189C">
              <w:rPr>
                <w:noProof/>
                <w:webHidden/>
              </w:rPr>
              <w:instrText xml:space="preserve"> PAGEREF _Toc194054624 \h </w:instrText>
            </w:r>
            <w:r w:rsidR="00ED189C">
              <w:rPr>
                <w:noProof/>
                <w:webHidden/>
              </w:rPr>
            </w:r>
            <w:r w:rsidR="00ED189C">
              <w:rPr>
                <w:noProof/>
                <w:webHidden/>
              </w:rPr>
              <w:fldChar w:fldCharType="separate"/>
            </w:r>
            <w:r w:rsidR="00A34500">
              <w:rPr>
                <w:noProof/>
                <w:webHidden/>
              </w:rPr>
              <w:t>52</w:t>
            </w:r>
            <w:r w:rsidR="00ED189C">
              <w:rPr>
                <w:noProof/>
                <w:webHidden/>
              </w:rPr>
              <w:fldChar w:fldCharType="end"/>
            </w:r>
          </w:hyperlink>
        </w:p>
        <w:p w14:paraId="64549591" w14:textId="4C75C57C"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25" w:history="1">
            <w:r w:rsidR="00ED189C" w:rsidRPr="00027E75">
              <w:rPr>
                <w:rStyle w:val="Hyperlink"/>
                <w:noProof/>
                <w:lang w:val="lt-LT"/>
              </w:rPr>
              <w:t>6.7.1.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Bendrieji etapo reikalavimai</w:t>
            </w:r>
            <w:r w:rsidR="00ED189C">
              <w:rPr>
                <w:noProof/>
                <w:webHidden/>
              </w:rPr>
              <w:tab/>
            </w:r>
            <w:r w:rsidR="00ED189C">
              <w:rPr>
                <w:noProof/>
                <w:webHidden/>
              </w:rPr>
              <w:fldChar w:fldCharType="begin"/>
            </w:r>
            <w:r w:rsidR="00ED189C">
              <w:rPr>
                <w:noProof/>
                <w:webHidden/>
              </w:rPr>
              <w:instrText xml:space="preserve"> PAGEREF _Toc194054625 \h </w:instrText>
            </w:r>
            <w:r w:rsidR="00ED189C">
              <w:rPr>
                <w:noProof/>
                <w:webHidden/>
              </w:rPr>
            </w:r>
            <w:r w:rsidR="00ED189C">
              <w:rPr>
                <w:noProof/>
                <w:webHidden/>
              </w:rPr>
              <w:fldChar w:fldCharType="separate"/>
            </w:r>
            <w:r w:rsidR="00A34500">
              <w:rPr>
                <w:noProof/>
                <w:webHidden/>
              </w:rPr>
              <w:t>52</w:t>
            </w:r>
            <w:r w:rsidR="00ED189C">
              <w:rPr>
                <w:noProof/>
                <w:webHidden/>
              </w:rPr>
              <w:fldChar w:fldCharType="end"/>
            </w:r>
          </w:hyperlink>
        </w:p>
        <w:p w14:paraId="1BFAD177" w14:textId="5D261371"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26" w:history="1">
            <w:r w:rsidR="00ED189C" w:rsidRPr="00027E75">
              <w:rPr>
                <w:rStyle w:val="Hyperlink"/>
                <w:noProof/>
                <w:lang w:val="lt-LT"/>
              </w:rPr>
              <w:t>6.7.2.</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Atsakomybė</w:t>
            </w:r>
            <w:r w:rsidR="00ED189C">
              <w:rPr>
                <w:noProof/>
                <w:webHidden/>
              </w:rPr>
              <w:tab/>
            </w:r>
            <w:r w:rsidR="00ED189C">
              <w:rPr>
                <w:noProof/>
                <w:webHidden/>
              </w:rPr>
              <w:fldChar w:fldCharType="begin"/>
            </w:r>
            <w:r w:rsidR="00ED189C">
              <w:rPr>
                <w:noProof/>
                <w:webHidden/>
              </w:rPr>
              <w:instrText xml:space="preserve"> PAGEREF _Toc194054626 \h </w:instrText>
            </w:r>
            <w:r w:rsidR="00ED189C">
              <w:rPr>
                <w:noProof/>
                <w:webHidden/>
              </w:rPr>
            </w:r>
            <w:r w:rsidR="00ED189C">
              <w:rPr>
                <w:noProof/>
                <w:webHidden/>
              </w:rPr>
              <w:fldChar w:fldCharType="separate"/>
            </w:r>
            <w:r w:rsidR="00A34500">
              <w:rPr>
                <w:noProof/>
                <w:webHidden/>
              </w:rPr>
              <w:t>52</w:t>
            </w:r>
            <w:r w:rsidR="00ED189C">
              <w:rPr>
                <w:noProof/>
                <w:webHidden/>
              </w:rPr>
              <w:fldChar w:fldCharType="end"/>
            </w:r>
          </w:hyperlink>
        </w:p>
        <w:p w14:paraId="00428A64" w14:textId="18C4B763"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27" w:history="1">
            <w:r w:rsidR="00ED189C" w:rsidRPr="00027E75">
              <w:rPr>
                <w:rStyle w:val="Hyperlink"/>
                <w:noProof/>
                <w:lang w:val="lt-LT"/>
              </w:rPr>
              <w:t>6.7.1.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Reikalaujami etapo rezultatai</w:t>
            </w:r>
            <w:r w:rsidR="00ED189C">
              <w:rPr>
                <w:noProof/>
                <w:webHidden/>
              </w:rPr>
              <w:tab/>
            </w:r>
            <w:r w:rsidR="00ED189C">
              <w:rPr>
                <w:noProof/>
                <w:webHidden/>
              </w:rPr>
              <w:fldChar w:fldCharType="begin"/>
            </w:r>
            <w:r w:rsidR="00ED189C">
              <w:rPr>
                <w:noProof/>
                <w:webHidden/>
              </w:rPr>
              <w:instrText xml:space="preserve"> PAGEREF _Toc194054627 \h </w:instrText>
            </w:r>
            <w:r w:rsidR="00ED189C">
              <w:rPr>
                <w:noProof/>
                <w:webHidden/>
              </w:rPr>
            </w:r>
            <w:r w:rsidR="00ED189C">
              <w:rPr>
                <w:noProof/>
                <w:webHidden/>
              </w:rPr>
              <w:fldChar w:fldCharType="separate"/>
            </w:r>
            <w:r w:rsidR="00A34500">
              <w:rPr>
                <w:noProof/>
                <w:webHidden/>
              </w:rPr>
              <w:t>53</w:t>
            </w:r>
            <w:r w:rsidR="00ED189C">
              <w:rPr>
                <w:noProof/>
                <w:webHidden/>
              </w:rPr>
              <w:fldChar w:fldCharType="end"/>
            </w:r>
          </w:hyperlink>
        </w:p>
        <w:p w14:paraId="13C3CEBC" w14:textId="4DBC0291" w:rsidR="00ED189C" w:rsidRDefault="000D27C6">
          <w:pPr>
            <w:pStyle w:val="TOC2"/>
            <w:tabs>
              <w:tab w:val="left" w:pos="880"/>
              <w:tab w:val="right" w:leader="dot" w:pos="9628"/>
            </w:tabs>
            <w:rPr>
              <w:rFonts w:asciiTheme="minorHAnsi" w:eastAsiaTheme="minorEastAsia" w:hAnsiTheme="minorHAnsi" w:cstheme="minorBidi"/>
              <w:noProof/>
              <w:kern w:val="2"/>
              <w:lang w:val="lt-LT"/>
              <w14:ligatures w14:val="standardContextual"/>
            </w:rPr>
          </w:pPr>
          <w:hyperlink w:anchor="_Toc194054628" w:history="1">
            <w:r w:rsidR="00ED189C" w:rsidRPr="00027E75">
              <w:rPr>
                <w:rStyle w:val="Hyperlink"/>
                <w:noProof/>
                <w:lang w:val="lt-LT"/>
              </w:rPr>
              <w:t>6.8.</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Garantijos etapas</w:t>
            </w:r>
            <w:r w:rsidR="00ED189C">
              <w:rPr>
                <w:noProof/>
                <w:webHidden/>
              </w:rPr>
              <w:tab/>
            </w:r>
            <w:r w:rsidR="00ED189C">
              <w:rPr>
                <w:noProof/>
                <w:webHidden/>
              </w:rPr>
              <w:fldChar w:fldCharType="begin"/>
            </w:r>
            <w:r w:rsidR="00ED189C">
              <w:rPr>
                <w:noProof/>
                <w:webHidden/>
              </w:rPr>
              <w:instrText xml:space="preserve"> PAGEREF _Toc194054628 \h </w:instrText>
            </w:r>
            <w:r w:rsidR="00ED189C">
              <w:rPr>
                <w:noProof/>
                <w:webHidden/>
              </w:rPr>
            </w:r>
            <w:r w:rsidR="00ED189C">
              <w:rPr>
                <w:noProof/>
                <w:webHidden/>
              </w:rPr>
              <w:fldChar w:fldCharType="separate"/>
            </w:r>
            <w:r w:rsidR="00A34500">
              <w:rPr>
                <w:noProof/>
                <w:webHidden/>
              </w:rPr>
              <w:t>54</w:t>
            </w:r>
            <w:r w:rsidR="00ED189C">
              <w:rPr>
                <w:noProof/>
                <w:webHidden/>
              </w:rPr>
              <w:fldChar w:fldCharType="end"/>
            </w:r>
          </w:hyperlink>
        </w:p>
        <w:p w14:paraId="59DEC2CF" w14:textId="40BB57F5"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29" w:history="1">
            <w:r w:rsidR="00ED189C" w:rsidRPr="00027E75">
              <w:rPr>
                <w:rStyle w:val="Hyperlink"/>
                <w:noProof/>
                <w:lang w:val="lt-LT"/>
              </w:rPr>
              <w:t>6.8.1.</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Bendrieji etapo reikalavimai</w:t>
            </w:r>
            <w:r w:rsidR="00ED189C">
              <w:rPr>
                <w:noProof/>
                <w:webHidden/>
              </w:rPr>
              <w:tab/>
            </w:r>
            <w:r w:rsidR="00ED189C">
              <w:rPr>
                <w:noProof/>
                <w:webHidden/>
              </w:rPr>
              <w:fldChar w:fldCharType="begin"/>
            </w:r>
            <w:r w:rsidR="00ED189C">
              <w:rPr>
                <w:noProof/>
                <w:webHidden/>
              </w:rPr>
              <w:instrText xml:space="preserve"> PAGEREF _Toc194054629 \h </w:instrText>
            </w:r>
            <w:r w:rsidR="00ED189C">
              <w:rPr>
                <w:noProof/>
                <w:webHidden/>
              </w:rPr>
            </w:r>
            <w:r w:rsidR="00ED189C">
              <w:rPr>
                <w:noProof/>
                <w:webHidden/>
              </w:rPr>
              <w:fldChar w:fldCharType="separate"/>
            </w:r>
            <w:r w:rsidR="00A34500">
              <w:rPr>
                <w:noProof/>
                <w:webHidden/>
              </w:rPr>
              <w:t>54</w:t>
            </w:r>
            <w:r w:rsidR="00ED189C">
              <w:rPr>
                <w:noProof/>
                <w:webHidden/>
              </w:rPr>
              <w:fldChar w:fldCharType="end"/>
            </w:r>
          </w:hyperlink>
        </w:p>
        <w:p w14:paraId="51E47677" w14:textId="6E2A1F54"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30" w:history="1">
            <w:r w:rsidR="00ED189C" w:rsidRPr="00027E75">
              <w:rPr>
                <w:rStyle w:val="Hyperlink"/>
                <w:noProof/>
                <w:lang w:val="lt-LT"/>
              </w:rPr>
              <w:t>6.8.2.</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Incidentų valdymas (taikomas 6 mėnesių garantijos laikotarpiu)</w:t>
            </w:r>
            <w:r w:rsidR="00ED189C">
              <w:rPr>
                <w:noProof/>
                <w:webHidden/>
              </w:rPr>
              <w:tab/>
            </w:r>
            <w:r w:rsidR="00ED189C">
              <w:rPr>
                <w:noProof/>
                <w:webHidden/>
              </w:rPr>
              <w:fldChar w:fldCharType="begin"/>
            </w:r>
            <w:r w:rsidR="00ED189C">
              <w:rPr>
                <w:noProof/>
                <w:webHidden/>
              </w:rPr>
              <w:instrText xml:space="preserve"> PAGEREF _Toc194054630 \h </w:instrText>
            </w:r>
            <w:r w:rsidR="00ED189C">
              <w:rPr>
                <w:noProof/>
                <w:webHidden/>
              </w:rPr>
            </w:r>
            <w:r w:rsidR="00ED189C">
              <w:rPr>
                <w:noProof/>
                <w:webHidden/>
              </w:rPr>
              <w:fldChar w:fldCharType="separate"/>
            </w:r>
            <w:r w:rsidR="00A34500">
              <w:rPr>
                <w:noProof/>
                <w:webHidden/>
              </w:rPr>
              <w:t>54</w:t>
            </w:r>
            <w:r w:rsidR="00ED189C">
              <w:rPr>
                <w:noProof/>
                <w:webHidden/>
              </w:rPr>
              <w:fldChar w:fldCharType="end"/>
            </w:r>
          </w:hyperlink>
        </w:p>
        <w:p w14:paraId="44A19B88" w14:textId="6100C4BC" w:rsidR="00ED189C" w:rsidRDefault="000D27C6">
          <w:pPr>
            <w:pStyle w:val="TOC2"/>
            <w:tabs>
              <w:tab w:val="left" w:pos="1100"/>
              <w:tab w:val="right" w:leader="dot" w:pos="9628"/>
            </w:tabs>
            <w:rPr>
              <w:rFonts w:asciiTheme="minorHAnsi" w:eastAsiaTheme="minorEastAsia" w:hAnsiTheme="minorHAnsi" w:cstheme="minorBidi"/>
              <w:noProof/>
              <w:kern w:val="2"/>
              <w:lang w:val="lt-LT"/>
              <w14:ligatures w14:val="standardContextual"/>
            </w:rPr>
          </w:pPr>
          <w:hyperlink w:anchor="_Toc194054631" w:history="1">
            <w:r w:rsidR="00ED189C" w:rsidRPr="00027E75">
              <w:rPr>
                <w:rStyle w:val="Hyperlink"/>
                <w:noProof/>
                <w:lang w:val="lt-LT"/>
              </w:rPr>
              <w:t>6.8.3.</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Palaikymas ir techninė priežiūra (taikoma 6 mėnesių garantijos laikotarpiu)</w:t>
            </w:r>
            <w:r w:rsidR="00ED189C">
              <w:rPr>
                <w:noProof/>
                <w:webHidden/>
              </w:rPr>
              <w:tab/>
            </w:r>
            <w:r w:rsidR="00ED189C">
              <w:rPr>
                <w:noProof/>
                <w:webHidden/>
              </w:rPr>
              <w:fldChar w:fldCharType="begin"/>
            </w:r>
            <w:r w:rsidR="00ED189C">
              <w:rPr>
                <w:noProof/>
                <w:webHidden/>
              </w:rPr>
              <w:instrText xml:space="preserve"> PAGEREF _Toc194054631 \h </w:instrText>
            </w:r>
            <w:r w:rsidR="00ED189C">
              <w:rPr>
                <w:noProof/>
                <w:webHidden/>
              </w:rPr>
            </w:r>
            <w:r w:rsidR="00ED189C">
              <w:rPr>
                <w:noProof/>
                <w:webHidden/>
              </w:rPr>
              <w:fldChar w:fldCharType="separate"/>
            </w:r>
            <w:r w:rsidR="00A34500">
              <w:rPr>
                <w:noProof/>
                <w:webHidden/>
              </w:rPr>
              <w:t>55</w:t>
            </w:r>
            <w:r w:rsidR="00ED189C">
              <w:rPr>
                <w:noProof/>
                <w:webHidden/>
              </w:rPr>
              <w:fldChar w:fldCharType="end"/>
            </w:r>
          </w:hyperlink>
        </w:p>
        <w:p w14:paraId="06D88441" w14:textId="75885DCC" w:rsidR="00ED189C" w:rsidRDefault="000D27C6">
          <w:pPr>
            <w:pStyle w:val="TOC1"/>
            <w:tabs>
              <w:tab w:val="left" w:pos="480"/>
              <w:tab w:val="right" w:leader="dot" w:pos="9628"/>
            </w:tabs>
            <w:rPr>
              <w:rFonts w:asciiTheme="minorHAnsi" w:eastAsiaTheme="minorEastAsia" w:hAnsiTheme="minorHAnsi" w:cstheme="minorBidi"/>
              <w:noProof/>
              <w:kern w:val="2"/>
              <w:lang w:val="lt-LT"/>
              <w14:ligatures w14:val="standardContextual"/>
            </w:rPr>
          </w:pPr>
          <w:hyperlink w:anchor="_Toc194054632" w:history="1">
            <w:r w:rsidR="00ED189C" w:rsidRPr="00027E75">
              <w:rPr>
                <w:rStyle w:val="Hyperlink"/>
                <w:noProof/>
                <w:lang w:val="lt-LT"/>
              </w:rPr>
              <w:t>7.</w:t>
            </w:r>
            <w:r w:rsidR="00ED189C">
              <w:rPr>
                <w:rFonts w:asciiTheme="minorHAnsi" w:eastAsiaTheme="minorEastAsia" w:hAnsiTheme="minorHAnsi" w:cstheme="minorBidi"/>
                <w:noProof/>
                <w:kern w:val="2"/>
                <w:lang w:val="lt-LT"/>
                <w14:ligatures w14:val="standardContextual"/>
              </w:rPr>
              <w:tab/>
            </w:r>
            <w:r w:rsidR="00ED189C" w:rsidRPr="00027E75">
              <w:rPr>
                <w:rStyle w:val="Hyperlink"/>
                <w:noProof/>
                <w:lang w:val="lt-LT"/>
              </w:rPr>
              <w:t>Licencijavimo reikalavimai</w:t>
            </w:r>
            <w:r w:rsidR="00ED189C">
              <w:rPr>
                <w:noProof/>
                <w:webHidden/>
              </w:rPr>
              <w:tab/>
            </w:r>
            <w:r w:rsidR="00ED189C">
              <w:rPr>
                <w:noProof/>
                <w:webHidden/>
              </w:rPr>
              <w:fldChar w:fldCharType="begin"/>
            </w:r>
            <w:r w:rsidR="00ED189C">
              <w:rPr>
                <w:noProof/>
                <w:webHidden/>
              </w:rPr>
              <w:instrText xml:space="preserve"> PAGEREF _Toc194054632 \h </w:instrText>
            </w:r>
            <w:r w:rsidR="00ED189C">
              <w:rPr>
                <w:noProof/>
                <w:webHidden/>
              </w:rPr>
            </w:r>
            <w:r w:rsidR="00ED189C">
              <w:rPr>
                <w:noProof/>
                <w:webHidden/>
              </w:rPr>
              <w:fldChar w:fldCharType="separate"/>
            </w:r>
            <w:r w:rsidR="00A34500">
              <w:rPr>
                <w:noProof/>
                <w:webHidden/>
              </w:rPr>
              <w:t>56</w:t>
            </w:r>
            <w:r w:rsidR="00ED189C">
              <w:rPr>
                <w:noProof/>
                <w:webHidden/>
              </w:rPr>
              <w:fldChar w:fldCharType="end"/>
            </w:r>
          </w:hyperlink>
        </w:p>
        <w:p w14:paraId="6F8DFFF0" w14:textId="53750462" w:rsidR="00ED189C" w:rsidRDefault="00ED189C">
          <w:r>
            <w:rPr>
              <w:b/>
              <w:bCs/>
              <w:noProof/>
            </w:rPr>
            <w:fldChar w:fldCharType="end"/>
          </w:r>
        </w:p>
      </w:sdtContent>
    </w:sdt>
    <w:p w14:paraId="6A25C488" w14:textId="77777777" w:rsidR="00943D9B" w:rsidRPr="00186CBA" w:rsidRDefault="00187AD2" w:rsidP="003E7A91">
      <w:pPr>
        <w:pStyle w:val="Heading1"/>
        <w:numPr>
          <w:ilvl w:val="0"/>
          <w:numId w:val="5"/>
        </w:numPr>
        <w:jc w:val="both"/>
        <w:rPr>
          <w:sz w:val="22"/>
          <w:szCs w:val="22"/>
          <w:lang w:val="lt-LT"/>
        </w:rPr>
      </w:pPr>
      <w:bookmarkStart w:id="1" w:name="_Toc194054561"/>
      <w:r w:rsidRPr="00186CBA">
        <w:rPr>
          <w:sz w:val="22"/>
          <w:szCs w:val="22"/>
          <w:lang w:val="lt-LT"/>
        </w:rPr>
        <w:t>Aprašymas ir kontekstas</w:t>
      </w:r>
      <w:bookmarkEnd w:id="1"/>
    </w:p>
    <w:p w14:paraId="14EB39E2" w14:textId="77777777" w:rsidR="00B72C31" w:rsidRPr="00186CBA" w:rsidRDefault="00B72C31" w:rsidP="003E7A91">
      <w:pPr>
        <w:pStyle w:val="Heading2"/>
        <w:numPr>
          <w:ilvl w:val="1"/>
          <w:numId w:val="5"/>
        </w:numPr>
        <w:jc w:val="both"/>
        <w:rPr>
          <w:sz w:val="22"/>
          <w:szCs w:val="22"/>
          <w:lang w:val="lt-LT"/>
        </w:rPr>
      </w:pPr>
      <w:bookmarkStart w:id="2" w:name="_Toc194054562"/>
      <w:r w:rsidRPr="00186CBA">
        <w:rPr>
          <w:sz w:val="22"/>
          <w:szCs w:val="22"/>
          <w:lang w:val="lt-LT"/>
        </w:rPr>
        <w:t>Terminai ir santrumpos</w:t>
      </w:r>
      <w:bookmarkEnd w:id="2"/>
    </w:p>
    <w:p w14:paraId="0135EEFE" w14:textId="77777777" w:rsidR="00B72C31" w:rsidRPr="00186CBA" w:rsidRDefault="00B72C31" w:rsidP="00E60334">
      <w:pPr>
        <w:pStyle w:val="Dmesio"/>
        <w:numPr>
          <w:ilvl w:val="0"/>
          <w:numId w:val="0"/>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Naudotos sąvokos ir santrumpos pateiktos 1 lentelėje "Naudotos sąvokos ir santrumpos".</w:t>
      </w:r>
    </w:p>
    <w:p w14:paraId="0D1E4464" w14:textId="77777777" w:rsidR="00B72C31" w:rsidRPr="00186CBA" w:rsidRDefault="00B72C31" w:rsidP="003E7A91">
      <w:pPr>
        <w:pBdr>
          <w:top w:val="nil"/>
          <w:left w:val="nil"/>
          <w:bottom w:val="nil"/>
          <w:right w:val="nil"/>
          <w:between w:val="nil"/>
        </w:pBdr>
        <w:spacing w:after="200"/>
        <w:jc w:val="both"/>
        <w:rPr>
          <w:rFonts w:ascii="Tahoma" w:eastAsia="Tahoma" w:hAnsi="Tahoma" w:cs="Tahoma"/>
          <w:color w:val="0070C0"/>
          <w:sz w:val="22"/>
          <w:szCs w:val="22"/>
          <w:lang w:val="lt-LT"/>
        </w:rPr>
      </w:pPr>
      <w:bookmarkStart w:id="3" w:name="_heading=h.2et92p0" w:colFirst="0" w:colLast="0"/>
      <w:bookmarkEnd w:id="3"/>
      <w:r w:rsidRPr="00186CBA">
        <w:rPr>
          <w:rFonts w:ascii="Tahoma" w:eastAsia="Tahoma" w:hAnsi="Tahoma" w:cs="Tahoma"/>
          <w:color w:val="44546A"/>
          <w:sz w:val="22"/>
          <w:szCs w:val="22"/>
          <w:lang w:val="lt-LT"/>
        </w:rPr>
        <w:t xml:space="preserve">1 lentelė. Naudojamos sąvokos ir santrumpos </w:t>
      </w:r>
    </w:p>
    <w:tbl>
      <w:tblPr>
        <w:tblStyle w:val="a"/>
        <w:tblW w:w="94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59"/>
        <w:gridCol w:w="7429"/>
      </w:tblGrid>
      <w:tr w:rsidR="00B72C31" w:rsidRPr="00186CBA" w14:paraId="24301555" w14:textId="77777777">
        <w:trPr>
          <w:cantSplit/>
          <w:trHeight w:val="64"/>
          <w:tblHeader/>
        </w:trPr>
        <w:tc>
          <w:tcPr>
            <w:tcW w:w="2059" w:type="dxa"/>
            <w:shd w:val="clear" w:color="auto" w:fill="000000" w:themeFill="text1"/>
            <w:vAlign w:val="center"/>
          </w:tcPr>
          <w:p w14:paraId="5D327A0F" w14:textId="77777777" w:rsidR="00B72C31" w:rsidRPr="00186CBA" w:rsidRDefault="00B72C31" w:rsidP="003E7A91">
            <w:pPr>
              <w:pBdr>
                <w:top w:val="nil"/>
                <w:left w:val="nil"/>
                <w:bottom w:val="nil"/>
                <w:right w:val="nil"/>
                <w:between w:val="nil"/>
              </w:pBdr>
              <w:spacing w:before="120" w:after="120" w:line="276" w:lineRule="auto"/>
              <w:jc w:val="both"/>
              <w:rPr>
                <w:rFonts w:ascii="Tahoma" w:eastAsia="Tahoma" w:hAnsi="Tahoma" w:cs="Tahoma"/>
                <w:b/>
                <w:color w:val="FFFFFF"/>
                <w:sz w:val="22"/>
                <w:szCs w:val="22"/>
                <w:lang w:val="lt-LT"/>
              </w:rPr>
            </w:pPr>
            <w:r w:rsidRPr="00186CBA">
              <w:rPr>
                <w:rFonts w:ascii="Tahoma" w:eastAsia="Tahoma" w:hAnsi="Tahoma" w:cs="Tahoma"/>
                <w:b/>
                <w:color w:val="FFFFFF"/>
                <w:sz w:val="22"/>
                <w:szCs w:val="22"/>
                <w:lang w:val="lt-LT"/>
              </w:rPr>
              <w:t>Terminas / santrumpa</w:t>
            </w:r>
          </w:p>
        </w:tc>
        <w:tc>
          <w:tcPr>
            <w:tcW w:w="7429" w:type="dxa"/>
            <w:shd w:val="clear" w:color="auto" w:fill="000000" w:themeFill="text1"/>
            <w:vAlign w:val="center"/>
          </w:tcPr>
          <w:p w14:paraId="74816C99" w14:textId="77777777" w:rsidR="00B72C31" w:rsidRPr="00186CBA" w:rsidRDefault="00B72C31" w:rsidP="003E7A91">
            <w:pPr>
              <w:pBdr>
                <w:top w:val="nil"/>
                <w:left w:val="nil"/>
                <w:bottom w:val="nil"/>
                <w:right w:val="nil"/>
                <w:between w:val="nil"/>
              </w:pBdr>
              <w:spacing w:before="120" w:after="120" w:line="276" w:lineRule="auto"/>
              <w:jc w:val="both"/>
              <w:rPr>
                <w:rFonts w:ascii="Tahoma" w:eastAsia="Tahoma" w:hAnsi="Tahoma" w:cs="Tahoma"/>
                <w:b/>
                <w:color w:val="FFFFFF"/>
                <w:sz w:val="22"/>
                <w:szCs w:val="22"/>
                <w:lang w:val="lt-LT"/>
              </w:rPr>
            </w:pPr>
            <w:r w:rsidRPr="00186CBA">
              <w:rPr>
                <w:rFonts w:ascii="Tahoma" w:eastAsia="Tahoma" w:hAnsi="Tahoma" w:cs="Tahoma"/>
                <w:b/>
                <w:color w:val="FFFFFF"/>
                <w:sz w:val="22"/>
                <w:szCs w:val="22"/>
                <w:lang w:val="lt-LT"/>
              </w:rPr>
              <w:t>Aprašymas</w:t>
            </w:r>
          </w:p>
        </w:tc>
      </w:tr>
      <w:tr w:rsidR="00B72C31" w:rsidRPr="00186CBA" w14:paraId="609960F3" w14:textId="77777777" w:rsidTr="000915CD">
        <w:trPr>
          <w:cantSplit/>
          <w:trHeight w:val="138"/>
        </w:trPr>
        <w:tc>
          <w:tcPr>
            <w:tcW w:w="2059" w:type="dxa"/>
            <w:shd w:val="clear" w:color="auto" w:fill="auto"/>
          </w:tcPr>
          <w:p w14:paraId="63AF1925" w14:textId="77777777" w:rsidR="00B72C31" w:rsidRPr="00186CBA" w:rsidRDefault="00B72C31" w:rsidP="003E7A91">
            <w:pPr>
              <w:pBdr>
                <w:top w:val="nil"/>
                <w:left w:val="nil"/>
                <w:bottom w:val="nil"/>
                <w:right w:val="nil"/>
                <w:between w:val="nil"/>
              </w:pBdr>
              <w:tabs>
                <w:tab w:val="left" w:pos="227"/>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API</w:t>
            </w:r>
          </w:p>
        </w:tc>
        <w:tc>
          <w:tcPr>
            <w:tcW w:w="7429" w:type="dxa"/>
          </w:tcPr>
          <w:p w14:paraId="4F649448" w14:textId="77777777" w:rsidR="00B72C31" w:rsidRPr="00186CBA" w:rsidRDefault="00B72C31" w:rsidP="003E7A91">
            <w:pPr>
              <w:pBdr>
                <w:top w:val="nil"/>
                <w:left w:val="nil"/>
                <w:bottom w:val="nil"/>
                <w:right w:val="nil"/>
                <w:between w:val="nil"/>
              </w:pBdr>
              <w:tabs>
                <w:tab w:val="left" w:pos="212"/>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Taikomosios programos sąsaja</w:t>
            </w:r>
          </w:p>
        </w:tc>
      </w:tr>
      <w:tr w:rsidR="00B72C31" w:rsidRPr="00186CBA" w14:paraId="07930899" w14:textId="77777777" w:rsidTr="000915CD">
        <w:trPr>
          <w:cantSplit/>
          <w:trHeight w:val="100"/>
        </w:trPr>
        <w:tc>
          <w:tcPr>
            <w:tcW w:w="2059" w:type="dxa"/>
            <w:shd w:val="clear" w:color="auto" w:fill="auto"/>
          </w:tcPr>
          <w:p w14:paraId="77293F76" w14:textId="73CBCCCA" w:rsidR="00B72C31" w:rsidRPr="00186CBA" w:rsidDel="00B04B8C" w:rsidRDefault="00912832" w:rsidP="003E7A91">
            <w:pPr>
              <w:pBdr>
                <w:top w:val="nil"/>
                <w:left w:val="nil"/>
                <w:bottom w:val="nil"/>
                <w:right w:val="nil"/>
                <w:between w:val="nil"/>
              </w:pBdr>
              <w:tabs>
                <w:tab w:val="left" w:pos="227"/>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Užsakovas</w:t>
            </w:r>
          </w:p>
        </w:tc>
        <w:tc>
          <w:tcPr>
            <w:tcW w:w="7429" w:type="dxa"/>
          </w:tcPr>
          <w:p w14:paraId="0474955F" w14:textId="77777777" w:rsidR="00B72C31" w:rsidRPr="00186CBA" w:rsidDel="00B04B8C" w:rsidRDefault="00B72C31" w:rsidP="003E7A91">
            <w:pPr>
              <w:pBdr>
                <w:top w:val="nil"/>
                <w:left w:val="nil"/>
                <w:bottom w:val="nil"/>
                <w:right w:val="nil"/>
                <w:between w:val="nil"/>
              </w:pBdr>
              <w:tabs>
                <w:tab w:val="left" w:pos="212"/>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Valstybės įmonės Registrų centras arba RC</w:t>
            </w:r>
          </w:p>
        </w:tc>
      </w:tr>
      <w:tr w:rsidR="00B72C31" w:rsidRPr="00186CBA" w14:paraId="4C7621D5" w14:textId="77777777">
        <w:trPr>
          <w:cantSplit/>
          <w:trHeight w:val="696"/>
        </w:trPr>
        <w:tc>
          <w:tcPr>
            <w:tcW w:w="2059" w:type="dxa"/>
            <w:shd w:val="clear" w:color="auto" w:fill="auto"/>
          </w:tcPr>
          <w:p w14:paraId="2EBD9A11" w14:textId="6FF1EFF0" w:rsidR="00B72C31" w:rsidRPr="00186CBA" w:rsidRDefault="00B72C31" w:rsidP="003E7A91">
            <w:pPr>
              <w:pBdr>
                <w:top w:val="nil"/>
                <w:left w:val="nil"/>
                <w:bottom w:val="nil"/>
                <w:right w:val="nil"/>
                <w:between w:val="nil"/>
              </w:pBdr>
              <w:tabs>
                <w:tab w:val="left" w:pos="227"/>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 xml:space="preserve">ESPBI </w:t>
            </w:r>
            <w:r w:rsidR="00236A2D" w:rsidRPr="00186CBA">
              <w:rPr>
                <w:rFonts w:ascii="Tahoma" w:eastAsia="Tahoma" w:hAnsi="Tahoma" w:cs="Tahoma"/>
                <w:sz w:val="22"/>
                <w:szCs w:val="22"/>
                <w:lang w:val="lt-LT"/>
              </w:rPr>
              <w:t>IS</w:t>
            </w:r>
          </w:p>
        </w:tc>
        <w:tc>
          <w:tcPr>
            <w:tcW w:w="7429" w:type="dxa"/>
          </w:tcPr>
          <w:p w14:paraId="3ACC58C4" w14:textId="77777777" w:rsidR="00B72C31" w:rsidRPr="00186CBA" w:rsidRDefault="00B72C31" w:rsidP="003E7A91">
            <w:pPr>
              <w:pBdr>
                <w:top w:val="nil"/>
                <w:left w:val="nil"/>
                <w:bottom w:val="nil"/>
                <w:right w:val="nil"/>
                <w:between w:val="nil"/>
              </w:pBdr>
              <w:tabs>
                <w:tab w:val="left" w:pos="212"/>
              </w:tabs>
              <w:spacing w:line="276" w:lineRule="auto"/>
              <w:jc w:val="both"/>
              <w:rPr>
                <w:rFonts w:ascii="Tahoma" w:eastAsia="Tahoma" w:hAnsi="Tahoma" w:cs="Tahoma"/>
                <w:color w:val="000000"/>
                <w:sz w:val="22"/>
                <w:szCs w:val="22"/>
                <w:lang w:val="lt-LT"/>
              </w:rPr>
            </w:pPr>
            <w:r w:rsidRPr="00186CBA">
              <w:rPr>
                <w:rFonts w:ascii="Tahoma" w:hAnsi="Tahoma" w:cs="Tahoma"/>
                <w:sz w:val="22"/>
                <w:szCs w:val="22"/>
                <w:lang w:val="lt-LT"/>
              </w:rPr>
              <w:t xml:space="preserve">Lietuvos elektroninių </w:t>
            </w:r>
            <w:r w:rsidRPr="00186CBA">
              <w:rPr>
                <w:rFonts w:ascii="Tahoma" w:eastAsia="Tahoma" w:hAnsi="Tahoma" w:cs="Tahoma"/>
                <w:i/>
                <w:iCs/>
                <w:sz w:val="22"/>
                <w:szCs w:val="22"/>
                <w:lang w:val="lt-LT"/>
              </w:rPr>
              <w:t xml:space="preserve">sveikatos paslaugų </w:t>
            </w:r>
            <w:r w:rsidRPr="00186CBA">
              <w:rPr>
                <w:rFonts w:ascii="Tahoma" w:hAnsi="Tahoma" w:cs="Tahoma"/>
                <w:sz w:val="22"/>
                <w:szCs w:val="22"/>
                <w:lang w:val="lt-LT"/>
              </w:rPr>
              <w:t xml:space="preserve">ir bendradarbiavimo infrastruktūros informacinė sistema </w:t>
            </w:r>
            <w:r w:rsidRPr="00186CBA">
              <w:rPr>
                <w:rFonts w:ascii="Tahoma" w:eastAsia="Tahoma" w:hAnsi="Tahoma" w:cs="Tahoma"/>
                <w:sz w:val="22"/>
                <w:szCs w:val="22"/>
                <w:lang w:val="lt-LT"/>
              </w:rPr>
              <w:t xml:space="preserve">(liet. </w:t>
            </w:r>
            <w:r w:rsidRPr="00186CBA">
              <w:rPr>
                <w:rFonts w:ascii="Tahoma" w:eastAsia="Tahoma" w:hAnsi="Tahoma" w:cs="Tahoma"/>
                <w:i/>
                <w:iCs/>
                <w:sz w:val="22"/>
                <w:szCs w:val="22"/>
                <w:lang w:val="lt-LT"/>
              </w:rPr>
              <w:t>Elektroninė sveikatos paslaugų ir bendradarbiavimo infrastruktūros informacinė sistema</w:t>
            </w:r>
            <w:r w:rsidRPr="00186CBA">
              <w:rPr>
                <w:rFonts w:ascii="Tahoma" w:eastAsia="Tahoma" w:hAnsi="Tahoma" w:cs="Tahoma"/>
                <w:sz w:val="22"/>
                <w:szCs w:val="22"/>
                <w:lang w:val="lt-LT"/>
              </w:rPr>
              <w:t>)</w:t>
            </w:r>
          </w:p>
        </w:tc>
      </w:tr>
      <w:tr w:rsidR="00B72C31" w:rsidRPr="00186CBA" w14:paraId="7D5A2FCD" w14:textId="77777777">
        <w:trPr>
          <w:cantSplit/>
          <w:trHeight w:val="418"/>
        </w:trPr>
        <w:tc>
          <w:tcPr>
            <w:tcW w:w="2059" w:type="dxa"/>
            <w:shd w:val="clear" w:color="auto" w:fill="auto"/>
          </w:tcPr>
          <w:p w14:paraId="6AFCBEEB" w14:textId="77777777" w:rsidR="00B72C31" w:rsidRPr="00186CBA" w:rsidRDefault="00B72C31" w:rsidP="003E7A91">
            <w:pPr>
              <w:pBdr>
                <w:top w:val="nil"/>
                <w:left w:val="nil"/>
                <w:bottom w:val="nil"/>
                <w:right w:val="nil"/>
                <w:between w:val="nil"/>
              </w:pBdr>
              <w:tabs>
                <w:tab w:val="left" w:pos="227"/>
              </w:tabs>
              <w:spacing w:line="276" w:lineRule="auto"/>
              <w:jc w:val="both"/>
              <w:rPr>
                <w:rFonts w:ascii="Tahoma" w:eastAsia="Tahoma" w:hAnsi="Tahoma" w:cs="Tahoma"/>
                <w:color w:val="000000"/>
                <w:sz w:val="22"/>
                <w:szCs w:val="22"/>
                <w:lang w:val="lt-LT"/>
              </w:rPr>
            </w:pPr>
            <w:proofErr w:type="spellStart"/>
            <w:r w:rsidRPr="00186CBA">
              <w:rPr>
                <w:rFonts w:ascii="Tahoma" w:eastAsia="Tahoma" w:hAnsi="Tahoma" w:cs="Tahoma"/>
                <w:sz w:val="22"/>
                <w:szCs w:val="22"/>
                <w:lang w:val="lt-LT"/>
              </w:rPr>
              <w:t>eLAB</w:t>
            </w:r>
            <w:proofErr w:type="spellEnd"/>
          </w:p>
        </w:tc>
        <w:tc>
          <w:tcPr>
            <w:tcW w:w="7429" w:type="dxa"/>
          </w:tcPr>
          <w:p w14:paraId="7D3535B4" w14:textId="77777777" w:rsidR="00B72C31" w:rsidRPr="00186CBA" w:rsidRDefault="00B72C31" w:rsidP="003E7A91">
            <w:pPr>
              <w:pBdr>
                <w:top w:val="nil"/>
                <w:left w:val="nil"/>
                <w:bottom w:val="nil"/>
                <w:right w:val="nil"/>
                <w:between w:val="nil"/>
              </w:pBdr>
              <w:tabs>
                <w:tab w:val="left" w:pos="212"/>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ESPBI laboratorinės diagnostikos posistemė (Laboratorinių tyrimų posistemė ESPBI)</w:t>
            </w:r>
          </w:p>
        </w:tc>
      </w:tr>
      <w:tr w:rsidR="00B72C31" w:rsidRPr="00186CBA" w14:paraId="455B4D22" w14:textId="77777777">
        <w:trPr>
          <w:cantSplit/>
          <w:trHeight w:val="387"/>
        </w:trPr>
        <w:tc>
          <w:tcPr>
            <w:tcW w:w="2059" w:type="dxa"/>
            <w:shd w:val="clear" w:color="auto" w:fill="auto"/>
          </w:tcPr>
          <w:p w14:paraId="07E8BD98" w14:textId="77777777" w:rsidR="00B72C31" w:rsidRPr="00186CBA" w:rsidRDefault="00B72C31" w:rsidP="003E7A91">
            <w:pPr>
              <w:pBdr>
                <w:top w:val="nil"/>
                <w:left w:val="nil"/>
                <w:bottom w:val="nil"/>
                <w:right w:val="nil"/>
                <w:between w:val="nil"/>
              </w:pBdr>
              <w:tabs>
                <w:tab w:val="left" w:pos="227"/>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EMR</w:t>
            </w:r>
          </w:p>
        </w:tc>
        <w:tc>
          <w:tcPr>
            <w:tcW w:w="7429" w:type="dxa"/>
          </w:tcPr>
          <w:p w14:paraId="06BE15E9" w14:textId="77777777" w:rsidR="00B72C31" w:rsidRPr="00186CBA" w:rsidRDefault="00B72C31" w:rsidP="003E7A91">
            <w:pPr>
              <w:pBdr>
                <w:top w:val="nil"/>
                <w:left w:val="nil"/>
                <w:bottom w:val="nil"/>
                <w:right w:val="nil"/>
                <w:between w:val="nil"/>
              </w:pBdr>
              <w:tabs>
                <w:tab w:val="left" w:pos="212"/>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Elektroninis medicininis įrašas</w:t>
            </w:r>
          </w:p>
        </w:tc>
      </w:tr>
      <w:tr w:rsidR="00B72C31" w:rsidRPr="00186CBA" w14:paraId="5D91451F" w14:textId="77777777">
        <w:trPr>
          <w:cantSplit/>
          <w:trHeight w:val="387"/>
        </w:trPr>
        <w:tc>
          <w:tcPr>
            <w:tcW w:w="2059" w:type="dxa"/>
            <w:shd w:val="clear" w:color="auto" w:fill="auto"/>
          </w:tcPr>
          <w:p w14:paraId="5AAAE1C0" w14:textId="77777777" w:rsidR="00B72C31" w:rsidRPr="00186CBA" w:rsidRDefault="00B72C31" w:rsidP="003E7A91">
            <w:pPr>
              <w:pBdr>
                <w:top w:val="nil"/>
                <w:left w:val="nil"/>
                <w:bottom w:val="nil"/>
                <w:right w:val="nil"/>
                <w:between w:val="nil"/>
              </w:pBdr>
              <w:tabs>
                <w:tab w:val="left" w:pos="227"/>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FHIR</w:t>
            </w:r>
          </w:p>
        </w:tc>
        <w:tc>
          <w:tcPr>
            <w:tcW w:w="7429" w:type="dxa"/>
          </w:tcPr>
          <w:p w14:paraId="68A358C4" w14:textId="63BF1B68" w:rsidR="00B72C31" w:rsidRPr="00186CBA" w:rsidRDefault="00236A2D" w:rsidP="003E7A91">
            <w:pPr>
              <w:pBdr>
                <w:top w:val="nil"/>
                <w:left w:val="nil"/>
                <w:bottom w:val="nil"/>
                <w:right w:val="nil"/>
                <w:between w:val="nil"/>
              </w:pBdr>
              <w:tabs>
                <w:tab w:val="left" w:pos="212"/>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Tarptautinis sveikatos duomenų mainų standartas, užtikrinantis sklandų sistemų suderinamumą.</w:t>
            </w:r>
          </w:p>
        </w:tc>
      </w:tr>
      <w:tr w:rsidR="00B72C31" w:rsidRPr="00186CBA" w14:paraId="7C48BF27" w14:textId="77777777">
        <w:trPr>
          <w:cantSplit/>
          <w:trHeight w:val="387"/>
        </w:trPr>
        <w:tc>
          <w:tcPr>
            <w:tcW w:w="2059" w:type="dxa"/>
            <w:shd w:val="clear" w:color="auto" w:fill="auto"/>
          </w:tcPr>
          <w:p w14:paraId="2915A203" w14:textId="77777777" w:rsidR="00B72C31" w:rsidRPr="00186CBA" w:rsidRDefault="00B72C31" w:rsidP="003E7A91">
            <w:pPr>
              <w:pBdr>
                <w:top w:val="nil"/>
                <w:left w:val="nil"/>
                <w:bottom w:val="nil"/>
                <w:right w:val="nil"/>
                <w:between w:val="nil"/>
              </w:pBdr>
              <w:tabs>
                <w:tab w:val="left" w:pos="227"/>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HIS</w:t>
            </w:r>
          </w:p>
        </w:tc>
        <w:tc>
          <w:tcPr>
            <w:tcW w:w="7429" w:type="dxa"/>
          </w:tcPr>
          <w:p w14:paraId="3DF50835" w14:textId="77777777" w:rsidR="00B72C31" w:rsidRPr="00186CBA" w:rsidRDefault="00B72C31" w:rsidP="003E7A91">
            <w:pPr>
              <w:pBdr>
                <w:top w:val="nil"/>
                <w:left w:val="nil"/>
                <w:bottom w:val="nil"/>
                <w:right w:val="nil"/>
                <w:between w:val="nil"/>
              </w:pBdr>
              <w:tabs>
                <w:tab w:val="left" w:pos="212"/>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Ligoninės informacinė sistema</w:t>
            </w:r>
          </w:p>
        </w:tc>
      </w:tr>
      <w:tr w:rsidR="00B72C31" w:rsidRPr="00186CBA" w14:paraId="5F4CCB95" w14:textId="77777777">
        <w:trPr>
          <w:cantSplit/>
          <w:trHeight w:val="387"/>
        </w:trPr>
        <w:tc>
          <w:tcPr>
            <w:tcW w:w="2059" w:type="dxa"/>
            <w:shd w:val="clear" w:color="auto" w:fill="auto"/>
          </w:tcPr>
          <w:p w14:paraId="0DDA3C93" w14:textId="77777777" w:rsidR="00B72C31" w:rsidRPr="00186CBA" w:rsidRDefault="00B72C31" w:rsidP="003E7A91">
            <w:pPr>
              <w:pBdr>
                <w:top w:val="nil"/>
                <w:left w:val="nil"/>
                <w:bottom w:val="nil"/>
                <w:right w:val="nil"/>
                <w:between w:val="nil"/>
              </w:pBdr>
              <w:tabs>
                <w:tab w:val="left" w:pos="227"/>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IS</w:t>
            </w:r>
          </w:p>
        </w:tc>
        <w:tc>
          <w:tcPr>
            <w:tcW w:w="7429" w:type="dxa"/>
          </w:tcPr>
          <w:p w14:paraId="08527B31" w14:textId="77777777" w:rsidR="00B72C31" w:rsidRPr="00186CBA" w:rsidRDefault="00B72C31" w:rsidP="003E7A91">
            <w:pPr>
              <w:pBdr>
                <w:top w:val="nil"/>
                <w:left w:val="nil"/>
                <w:bottom w:val="nil"/>
                <w:right w:val="nil"/>
                <w:between w:val="nil"/>
              </w:pBdr>
              <w:tabs>
                <w:tab w:val="left" w:pos="212"/>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Informacinė sistema</w:t>
            </w:r>
          </w:p>
        </w:tc>
      </w:tr>
      <w:tr w:rsidR="00B72C31" w:rsidRPr="00186CBA" w14:paraId="7A95B5D3" w14:textId="77777777" w:rsidTr="000915CD">
        <w:trPr>
          <w:cantSplit/>
          <w:trHeight w:val="70"/>
        </w:trPr>
        <w:tc>
          <w:tcPr>
            <w:tcW w:w="2059" w:type="dxa"/>
            <w:shd w:val="clear" w:color="auto" w:fill="auto"/>
          </w:tcPr>
          <w:p w14:paraId="202B0998" w14:textId="77777777" w:rsidR="00B72C31" w:rsidRPr="00186CBA" w:rsidRDefault="00B72C31" w:rsidP="003E7A91">
            <w:pPr>
              <w:pBdr>
                <w:top w:val="nil"/>
                <w:left w:val="nil"/>
                <w:bottom w:val="nil"/>
                <w:right w:val="nil"/>
                <w:between w:val="nil"/>
              </w:pBdr>
              <w:tabs>
                <w:tab w:val="left" w:pos="227"/>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JSON</w:t>
            </w:r>
          </w:p>
        </w:tc>
        <w:tc>
          <w:tcPr>
            <w:tcW w:w="7429" w:type="dxa"/>
          </w:tcPr>
          <w:p w14:paraId="2E1BC65D" w14:textId="77777777" w:rsidR="00B72C31" w:rsidRPr="00186CBA" w:rsidRDefault="00B72C31" w:rsidP="003E7A91">
            <w:pPr>
              <w:pBdr>
                <w:top w:val="nil"/>
                <w:left w:val="nil"/>
                <w:bottom w:val="nil"/>
                <w:right w:val="nil"/>
                <w:between w:val="nil"/>
              </w:pBdr>
              <w:tabs>
                <w:tab w:val="left" w:pos="212"/>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"JavaScript" objektų užrašas</w:t>
            </w:r>
          </w:p>
        </w:tc>
      </w:tr>
      <w:tr w:rsidR="00B72C31" w:rsidRPr="00186CBA" w14:paraId="3C4D0C9A" w14:textId="77777777" w:rsidTr="000915CD">
        <w:trPr>
          <w:cantSplit/>
          <w:trHeight w:val="86"/>
        </w:trPr>
        <w:tc>
          <w:tcPr>
            <w:tcW w:w="2059" w:type="dxa"/>
            <w:shd w:val="clear" w:color="auto" w:fill="auto"/>
          </w:tcPr>
          <w:p w14:paraId="5C6D49E6" w14:textId="5D2E5592" w:rsidR="00B72C31" w:rsidRPr="00186CBA" w:rsidRDefault="00236A2D" w:rsidP="003E7A91">
            <w:pPr>
              <w:pBdr>
                <w:top w:val="nil"/>
                <w:left w:val="nil"/>
                <w:bottom w:val="nil"/>
                <w:right w:val="nil"/>
                <w:between w:val="nil"/>
              </w:pBdr>
              <w:tabs>
                <w:tab w:val="left" w:pos="227"/>
              </w:tabs>
              <w:spacing w:line="276" w:lineRule="auto"/>
              <w:jc w:val="both"/>
              <w:rPr>
                <w:rFonts w:ascii="Tahoma" w:eastAsia="Tahoma" w:hAnsi="Tahoma" w:cs="Tahoma"/>
                <w:color w:val="000000"/>
                <w:sz w:val="22"/>
                <w:szCs w:val="22"/>
                <w:lang w:val="lt-LT"/>
              </w:rPr>
            </w:pPr>
            <w:proofErr w:type="spellStart"/>
            <w:r w:rsidRPr="00186CBA">
              <w:rPr>
                <w:rFonts w:ascii="Tahoma" w:eastAsia="Tahoma" w:hAnsi="Tahoma" w:cs="Tahoma"/>
                <w:sz w:val="22"/>
                <w:szCs w:val="22"/>
                <w:lang w:val="lt-LT"/>
              </w:rPr>
              <w:t>Keycloak</w:t>
            </w:r>
            <w:proofErr w:type="spellEnd"/>
            <w:r w:rsidR="00B72C31" w:rsidRPr="00186CBA">
              <w:rPr>
                <w:rFonts w:ascii="Tahoma" w:eastAsia="Tahoma" w:hAnsi="Tahoma" w:cs="Tahoma"/>
                <w:sz w:val="22"/>
                <w:szCs w:val="22"/>
                <w:lang w:val="lt-LT"/>
              </w:rPr>
              <w:t xml:space="preserve"> </w:t>
            </w:r>
          </w:p>
        </w:tc>
        <w:tc>
          <w:tcPr>
            <w:tcW w:w="7429" w:type="dxa"/>
          </w:tcPr>
          <w:p w14:paraId="67B8EC45" w14:textId="77777777" w:rsidR="00B72C31" w:rsidRPr="00186CBA" w:rsidRDefault="00B72C31" w:rsidP="003E7A91">
            <w:pPr>
              <w:pBdr>
                <w:top w:val="nil"/>
                <w:left w:val="nil"/>
                <w:bottom w:val="nil"/>
                <w:right w:val="nil"/>
                <w:between w:val="nil"/>
              </w:pBdr>
              <w:tabs>
                <w:tab w:val="left" w:pos="212"/>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Atvirojo kodo tapatybės ir prieigos valdymo sprendimas.</w:t>
            </w:r>
          </w:p>
        </w:tc>
      </w:tr>
      <w:tr w:rsidR="00B72C31" w:rsidRPr="00186CBA" w14:paraId="3313A1E7" w14:textId="77777777" w:rsidTr="000915CD">
        <w:trPr>
          <w:cantSplit/>
          <w:trHeight w:val="190"/>
        </w:trPr>
        <w:tc>
          <w:tcPr>
            <w:tcW w:w="2059" w:type="dxa"/>
            <w:shd w:val="clear" w:color="auto" w:fill="auto"/>
          </w:tcPr>
          <w:p w14:paraId="72E93B3F" w14:textId="77777777" w:rsidR="00B72C31" w:rsidRPr="00186CBA" w:rsidRDefault="00B72C31" w:rsidP="003E7A91">
            <w:pPr>
              <w:pBdr>
                <w:top w:val="nil"/>
                <w:left w:val="nil"/>
                <w:bottom w:val="nil"/>
                <w:right w:val="nil"/>
                <w:between w:val="nil"/>
              </w:pBdr>
              <w:tabs>
                <w:tab w:val="left" w:pos="227"/>
              </w:tabs>
              <w:spacing w:line="276" w:lineRule="auto"/>
              <w:jc w:val="both"/>
              <w:rPr>
                <w:rFonts w:ascii="Tahoma" w:eastAsia="Tahoma" w:hAnsi="Tahoma" w:cs="Tahoma"/>
                <w:color w:val="000000"/>
                <w:sz w:val="22"/>
                <w:szCs w:val="22"/>
                <w:lang w:val="lt-LT"/>
              </w:rPr>
            </w:pPr>
            <w:proofErr w:type="spellStart"/>
            <w:r w:rsidRPr="00186CBA">
              <w:rPr>
                <w:rFonts w:ascii="Tahoma" w:eastAsia="Tahoma" w:hAnsi="Tahoma" w:cs="Tahoma"/>
                <w:sz w:val="22"/>
                <w:szCs w:val="22"/>
                <w:lang w:val="lt-LT"/>
              </w:rPr>
              <w:t>PoC</w:t>
            </w:r>
            <w:proofErr w:type="spellEnd"/>
          </w:p>
        </w:tc>
        <w:tc>
          <w:tcPr>
            <w:tcW w:w="7429" w:type="dxa"/>
          </w:tcPr>
          <w:p w14:paraId="7892CEC7" w14:textId="6775B950" w:rsidR="00B72C31" w:rsidRPr="00186CBA" w:rsidRDefault="00236A2D" w:rsidP="003E7A91">
            <w:pPr>
              <w:pBdr>
                <w:top w:val="nil"/>
                <w:left w:val="nil"/>
                <w:bottom w:val="nil"/>
                <w:right w:val="nil"/>
                <w:between w:val="nil"/>
              </w:pBdr>
              <w:tabs>
                <w:tab w:val="left" w:pos="212"/>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Bandymo projektas</w:t>
            </w:r>
          </w:p>
        </w:tc>
      </w:tr>
      <w:tr w:rsidR="00B72C31" w:rsidRPr="00186CBA" w14:paraId="51EA9621" w14:textId="77777777">
        <w:trPr>
          <w:cantSplit/>
          <w:trHeight w:val="387"/>
        </w:trPr>
        <w:tc>
          <w:tcPr>
            <w:tcW w:w="2059" w:type="dxa"/>
            <w:shd w:val="clear" w:color="auto" w:fill="auto"/>
          </w:tcPr>
          <w:p w14:paraId="1336ED44" w14:textId="77777777" w:rsidR="00B72C31" w:rsidRPr="00186CBA" w:rsidRDefault="00B72C31" w:rsidP="003E7A91">
            <w:pPr>
              <w:pBdr>
                <w:top w:val="nil"/>
                <w:left w:val="nil"/>
                <w:bottom w:val="nil"/>
                <w:right w:val="nil"/>
                <w:between w:val="nil"/>
              </w:pBdr>
              <w:tabs>
                <w:tab w:val="left" w:pos="227"/>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lastRenderedPageBreak/>
              <w:t>RC</w:t>
            </w:r>
          </w:p>
        </w:tc>
        <w:tc>
          <w:tcPr>
            <w:tcW w:w="7429" w:type="dxa"/>
          </w:tcPr>
          <w:p w14:paraId="3D391515" w14:textId="77777777" w:rsidR="00B72C31" w:rsidRPr="00186CBA" w:rsidRDefault="00B72C31" w:rsidP="003E7A91">
            <w:pPr>
              <w:pBdr>
                <w:top w:val="nil"/>
                <w:left w:val="nil"/>
                <w:bottom w:val="nil"/>
                <w:right w:val="nil"/>
                <w:between w:val="nil"/>
              </w:pBdr>
              <w:tabs>
                <w:tab w:val="left" w:pos="212"/>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 xml:space="preserve">Valstybės įmonė </w:t>
            </w:r>
            <w:r w:rsidRPr="00186CBA">
              <w:rPr>
                <w:rFonts w:ascii="Tahoma" w:eastAsia="Tahoma" w:hAnsi="Tahoma" w:cs="Tahoma"/>
                <w:i/>
                <w:iCs/>
                <w:sz w:val="22"/>
                <w:szCs w:val="22"/>
                <w:lang w:val="lt-LT"/>
              </w:rPr>
              <w:t>Registrų centras</w:t>
            </w:r>
            <w:r w:rsidRPr="00186CBA">
              <w:rPr>
                <w:rFonts w:ascii="Tahoma" w:eastAsia="Tahoma" w:hAnsi="Tahoma" w:cs="Tahoma"/>
                <w:sz w:val="22"/>
                <w:szCs w:val="22"/>
                <w:lang w:val="lt-LT"/>
              </w:rPr>
              <w:t xml:space="preserve"> (liet. </w:t>
            </w:r>
            <w:r w:rsidRPr="00186CBA">
              <w:rPr>
                <w:rFonts w:ascii="Tahoma" w:eastAsia="Tahoma" w:hAnsi="Tahoma" w:cs="Tahoma"/>
                <w:i/>
                <w:iCs/>
                <w:sz w:val="22"/>
                <w:szCs w:val="22"/>
                <w:lang w:val="lt-LT"/>
              </w:rPr>
              <w:t>Registrų centras</w:t>
            </w:r>
            <w:r w:rsidRPr="00186CBA">
              <w:rPr>
                <w:rFonts w:ascii="Tahoma" w:eastAsia="Tahoma" w:hAnsi="Tahoma" w:cs="Tahoma"/>
                <w:sz w:val="22"/>
                <w:szCs w:val="22"/>
                <w:lang w:val="lt-LT"/>
              </w:rPr>
              <w:t>)</w:t>
            </w:r>
          </w:p>
        </w:tc>
      </w:tr>
      <w:tr w:rsidR="00B72C31" w:rsidRPr="00186CBA" w14:paraId="58E4E1F6" w14:textId="77777777">
        <w:trPr>
          <w:cantSplit/>
          <w:trHeight w:val="387"/>
        </w:trPr>
        <w:tc>
          <w:tcPr>
            <w:tcW w:w="2059" w:type="dxa"/>
            <w:shd w:val="clear" w:color="auto" w:fill="auto"/>
          </w:tcPr>
          <w:p w14:paraId="2F8E3F1D" w14:textId="77777777" w:rsidR="00B72C31" w:rsidRPr="00186CBA" w:rsidRDefault="00B72C31" w:rsidP="003E7A91">
            <w:pPr>
              <w:pBdr>
                <w:top w:val="nil"/>
                <w:left w:val="nil"/>
                <w:bottom w:val="nil"/>
                <w:right w:val="nil"/>
                <w:between w:val="nil"/>
              </w:pBdr>
              <w:tabs>
                <w:tab w:val="left" w:pos="227"/>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SAM</w:t>
            </w:r>
          </w:p>
        </w:tc>
        <w:tc>
          <w:tcPr>
            <w:tcW w:w="7429" w:type="dxa"/>
          </w:tcPr>
          <w:p w14:paraId="7F180E2D" w14:textId="77777777" w:rsidR="00B72C31" w:rsidRPr="00186CBA" w:rsidRDefault="00B72C31" w:rsidP="003E7A91">
            <w:pPr>
              <w:pBdr>
                <w:top w:val="nil"/>
                <w:left w:val="nil"/>
                <w:bottom w:val="nil"/>
                <w:right w:val="nil"/>
                <w:between w:val="nil"/>
              </w:pBdr>
              <w:tabs>
                <w:tab w:val="left" w:pos="212"/>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 xml:space="preserve">Sveikatos </w:t>
            </w:r>
            <w:r w:rsidRPr="00186CBA">
              <w:rPr>
                <w:rFonts w:ascii="Tahoma" w:eastAsia="Tahoma" w:hAnsi="Tahoma" w:cs="Tahoma"/>
                <w:i/>
                <w:iCs/>
                <w:sz w:val="22"/>
                <w:szCs w:val="22"/>
                <w:lang w:val="lt-LT"/>
              </w:rPr>
              <w:t xml:space="preserve">apsaugos ministerija </w:t>
            </w:r>
            <w:r w:rsidRPr="00186CBA">
              <w:rPr>
                <w:rFonts w:ascii="Tahoma" w:eastAsia="Tahoma" w:hAnsi="Tahoma" w:cs="Tahoma"/>
                <w:sz w:val="22"/>
                <w:szCs w:val="22"/>
                <w:lang w:val="lt-LT"/>
              </w:rPr>
              <w:t xml:space="preserve">(liet. </w:t>
            </w:r>
            <w:r w:rsidRPr="00186CBA">
              <w:rPr>
                <w:rFonts w:ascii="Tahoma" w:eastAsia="Tahoma" w:hAnsi="Tahoma" w:cs="Tahoma"/>
                <w:i/>
                <w:iCs/>
                <w:sz w:val="22"/>
                <w:szCs w:val="22"/>
                <w:lang w:val="lt-LT"/>
              </w:rPr>
              <w:t>Sveikatos apsaugos ministerija</w:t>
            </w:r>
            <w:r w:rsidRPr="00186CBA">
              <w:rPr>
                <w:rFonts w:ascii="Tahoma" w:eastAsia="Tahoma" w:hAnsi="Tahoma" w:cs="Tahoma"/>
                <w:sz w:val="22"/>
                <w:szCs w:val="22"/>
                <w:lang w:val="lt-LT"/>
              </w:rPr>
              <w:t>)</w:t>
            </w:r>
          </w:p>
        </w:tc>
      </w:tr>
      <w:tr w:rsidR="00B72C31" w:rsidRPr="00186CBA" w14:paraId="4FD3726E" w14:textId="77777777">
        <w:trPr>
          <w:cantSplit/>
          <w:trHeight w:val="387"/>
        </w:trPr>
        <w:tc>
          <w:tcPr>
            <w:tcW w:w="2059" w:type="dxa"/>
            <w:shd w:val="clear" w:color="auto" w:fill="auto"/>
          </w:tcPr>
          <w:p w14:paraId="5FBD7FE5" w14:textId="77777777" w:rsidR="00B72C31" w:rsidRPr="00186CBA" w:rsidRDefault="00B72C31" w:rsidP="003E7A91">
            <w:pPr>
              <w:pBdr>
                <w:top w:val="nil"/>
                <w:left w:val="nil"/>
                <w:bottom w:val="nil"/>
                <w:right w:val="nil"/>
                <w:between w:val="nil"/>
              </w:pBdr>
              <w:tabs>
                <w:tab w:val="left" w:pos="227"/>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Paslaugų teikėjas</w:t>
            </w:r>
          </w:p>
        </w:tc>
        <w:tc>
          <w:tcPr>
            <w:tcW w:w="7429" w:type="dxa"/>
          </w:tcPr>
          <w:p w14:paraId="03E052C1" w14:textId="77777777" w:rsidR="00B72C31" w:rsidRPr="00186CBA" w:rsidRDefault="00B72C31" w:rsidP="003E7A91">
            <w:pPr>
              <w:pBdr>
                <w:top w:val="nil"/>
                <w:left w:val="nil"/>
                <w:bottom w:val="nil"/>
                <w:right w:val="nil"/>
                <w:between w:val="nil"/>
              </w:pBdr>
              <w:tabs>
                <w:tab w:val="left" w:pos="212"/>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Įmonė, teikianti programinės įrangos kūrimo paslaugas projektui įgyvendinti.</w:t>
            </w:r>
          </w:p>
        </w:tc>
      </w:tr>
      <w:tr w:rsidR="00B72C31" w:rsidRPr="00186CBA" w14:paraId="306E3B8D" w14:textId="77777777">
        <w:trPr>
          <w:cantSplit/>
          <w:trHeight w:val="387"/>
        </w:trPr>
        <w:tc>
          <w:tcPr>
            <w:tcW w:w="2059" w:type="dxa"/>
            <w:shd w:val="clear" w:color="auto" w:fill="auto"/>
          </w:tcPr>
          <w:p w14:paraId="7DD9C843" w14:textId="77777777" w:rsidR="00B72C31" w:rsidRPr="00186CBA" w:rsidRDefault="00B72C31" w:rsidP="003E7A91">
            <w:pPr>
              <w:pBdr>
                <w:top w:val="nil"/>
                <w:left w:val="nil"/>
                <w:bottom w:val="nil"/>
                <w:right w:val="nil"/>
                <w:between w:val="nil"/>
              </w:pBdr>
              <w:tabs>
                <w:tab w:val="left" w:pos="227"/>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ULSVIS</w:t>
            </w:r>
          </w:p>
        </w:tc>
        <w:tc>
          <w:tcPr>
            <w:tcW w:w="7429" w:type="dxa"/>
          </w:tcPr>
          <w:p w14:paraId="26E4BE88" w14:textId="0621809A" w:rsidR="00B72C31" w:rsidRPr="00186CBA" w:rsidRDefault="00B72C31" w:rsidP="003E7A91">
            <w:pPr>
              <w:pBdr>
                <w:top w:val="nil"/>
                <w:left w:val="nil"/>
                <w:bottom w:val="nil"/>
                <w:right w:val="nil"/>
                <w:between w:val="nil"/>
              </w:pBdr>
              <w:tabs>
                <w:tab w:val="left" w:pos="212"/>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Valstybinės užkrečiamųjų ligų ir jų sukėlėjų informacinė</w:t>
            </w:r>
            <w:r w:rsidR="00236A2D" w:rsidRPr="00186CBA">
              <w:rPr>
                <w:rFonts w:ascii="Tahoma" w:eastAsia="Tahoma" w:hAnsi="Tahoma" w:cs="Tahoma"/>
                <w:sz w:val="22"/>
                <w:szCs w:val="22"/>
                <w:lang w:val="lt-LT"/>
              </w:rPr>
              <w:t xml:space="preserve"> </w:t>
            </w:r>
            <w:r w:rsidRPr="00186CBA">
              <w:rPr>
                <w:rFonts w:ascii="Tahoma" w:eastAsia="Tahoma" w:hAnsi="Tahoma" w:cs="Tahoma"/>
                <w:sz w:val="22"/>
                <w:szCs w:val="22"/>
                <w:lang w:val="lt-LT"/>
              </w:rPr>
              <w:t>sistem</w:t>
            </w:r>
            <w:r w:rsidR="00236A2D" w:rsidRPr="00186CBA">
              <w:rPr>
                <w:rFonts w:ascii="Tahoma" w:eastAsia="Tahoma" w:hAnsi="Tahoma" w:cs="Tahoma"/>
                <w:sz w:val="22"/>
                <w:szCs w:val="22"/>
                <w:lang w:val="lt-LT"/>
              </w:rPr>
              <w:t>a</w:t>
            </w:r>
          </w:p>
        </w:tc>
      </w:tr>
      <w:tr w:rsidR="00B72C31" w:rsidRPr="00186CBA" w14:paraId="2B92EA6C" w14:textId="77777777">
        <w:trPr>
          <w:cantSplit/>
          <w:trHeight w:val="387"/>
        </w:trPr>
        <w:tc>
          <w:tcPr>
            <w:tcW w:w="2059" w:type="dxa"/>
            <w:shd w:val="clear" w:color="auto" w:fill="auto"/>
          </w:tcPr>
          <w:p w14:paraId="0FEF6964" w14:textId="77777777" w:rsidR="00B72C31" w:rsidRPr="00186CBA" w:rsidRDefault="00B72C31" w:rsidP="003E7A91">
            <w:pPr>
              <w:pBdr>
                <w:top w:val="nil"/>
                <w:left w:val="nil"/>
                <w:bottom w:val="nil"/>
                <w:right w:val="nil"/>
                <w:between w:val="nil"/>
              </w:pBdr>
              <w:tabs>
                <w:tab w:val="left" w:pos="227"/>
              </w:tabs>
              <w:spacing w:line="276" w:lineRule="auto"/>
              <w:jc w:val="both"/>
              <w:rPr>
                <w:rFonts w:ascii="Tahoma" w:eastAsia="Tahoma" w:hAnsi="Tahoma" w:cs="Tahoma"/>
                <w:color w:val="000000"/>
                <w:sz w:val="22"/>
                <w:szCs w:val="22"/>
                <w:lang w:val="lt-LT"/>
              </w:rPr>
            </w:pPr>
            <w:r w:rsidRPr="00186CBA">
              <w:rPr>
                <w:rFonts w:ascii="Tahoma" w:eastAsia="Tahoma" w:hAnsi="Tahoma" w:cs="Tahoma"/>
                <w:sz w:val="22"/>
                <w:szCs w:val="22"/>
                <w:lang w:val="lt-LT"/>
              </w:rPr>
              <w:t>XML</w:t>
            </w:r>
          </w:p>
        </w:tc>
        <w:tc>
          <w:tcPr>
            <w:tcW w:w="7429" w:type="dxa"/>
          </w:tcPr>
          <w:p w14:paraId="6EAADAA5" w14:textId="77777777" w:rsidR="00B72C31" w:rsidRPr="00186CBA" w:rsidRDefault="00B72C31" w:rsidP="003E7A91">
            <w:pPr>
              <w:pBdr>
                <w:top w:val="nil"/>
                <w:left w:val="nil"/>
                <w:bottom w:val="nil"/>
                <w:right w:val="nil"/>
                <w:between w:val="nil"/>
              </w:pBdr>
              <w:tabs>
                <w:tab w:val="left" w:pos="212"/>
              </w:tabs>
              <w:spacing w:line="276" w:lineRule="auto"/>
              <w:jc w:val="both"/>
              <w:rPr>
                <w:rFonts w:ascii="Tahoma" w:eastAsia="Tahoma" w:hAnsi="Tahoma" w:cs="Tahoma"/>
                <w:color w:val="000000"/>
                <w:sz w:val="22"/>
                <w:szCs w:val="22"/>
                <w:lang w:val="lt-LT"/>
              </w:rPr>
            </w:pPr>
            <w:proofErr w:type="spellStart"/>
            <w:r w:rsidRPr="00186CBA">
              <w:rPr>
                <w:rFonts w:ascii="Tahoma" w:eastAsia="Tahoma" w:hAnsi="Tahoma" w:cs="Tahoma"/>
                <w:sz w:val="22"/>
                <w:szCs w:val="22"/>
                <w:lang w:val="lt-LT"/>
              </w:rPr>
              <w:t>eXtensible</w:t>
            </w:r>
            <w:proofErr w:type="spellEnd"/>
            <w:r w:rsidRPr="00186CBA">
              <w:rPr>
                <w:rFonts w:ascii="Tahoma" w:eastAsia="Tahoma" w:hAnsi="Tahoma" w:cs="Tahoma"/>
                <w:sz w:val="22"/>
                <w:szCs w:val="22"/>
                <w:lang w:val="lt-LT"/>
              </w:rPr>
              <w:t xml:space="preserve"> </w:t>
            </w:r>
            <w:proofErr w:type="spellStart"/>
            <w:r w:rsidRPr="00186CBA">
              <w:rPr>
                <w:rFonts w:ascii="Tahoma" w:eastAsia="Tahoma" w:hAnsi="Tahoma" w:cs="Tahoma"/>
                <w:sz w:val="22"/>
                <w:szCs w:val="22"/>
                <w:lang w:val="lt-LT"/>
              </w:rPr>
              <w:t>Markup</w:t>
            </w:r>
            <w:proofErr w:type="spellEnd"/>
            <w:r w:rsidRPr="00186CBA">
              <w:rPr>
                <w:rFonts w:ascii="Tahoma" w:eastAsia="Tahoma" w:hAnsi="Tahoma" w:cs="Tahoma"/>
                <w:sz w:val="22"/>
                <w:szCs w:val="22"/>
                <w:lang w:val="lt-LT"/>
              </w:rPr>
              <w:t xml:space="preserve"> </w:t>
            </w:r>
            <w:proofErr w:type="spellStart"/>
            <w:r w:rsidRPr="00186CBA">
              <w:rPr>
                <w:rFonts w:ascii="Tahoma" w:eastAsia="Tahoma" w:hAnsi="Tahoma" w:cs="Tahoma"/>
                <w:sz w:val="22"/>
                <w:szCs w:val="22"/>
                <w:lang w:val="lt-LT"/>
              </w:rPr>
              <w:t>Language</w:t>
            </w:r>
            <w:proofErr w:type="spellEnd"/>
          </w:p>
        </w:tc>
      </w:tr>
    </w:tbl>
    <w:p w14:paraId="3E37FC17" w14:textId="77777777" w:rsidR="00B72C31" w:rsidRPr="00186CBA" w:rsidRDefault="00B72C31" w:rsidP="003E7A91">
      <w:pPr>
        <w:pBdr>
          <w:top w:val="nil"/>
          <w:left w:val="nil"/>
          <w:bottom w:val="nil"/>
          <w:right w:val="nil"/>
          <w:between w:val="nil"/>
        </w:pBdr>
        <w:spacing w:line="276" w:lineRule="auto"/>
        <w:ind w:hanging="720"/>
        <w:jc w:val="both"/>
        <w:rPr>
          <w:rFonts w:ascii="Tahoma" w:eastAsia="Tahoma" w:hAnsi="Tahoma" w:cs="Tahoma"/>
          <w:color w:val="000000"/>
          <w:sz w:val="22"/>
          <w:szCs w:val="22"/>
          <w:lang w:val="lt-LT"/>
        </w:rPr>
      </w:pPr>
    </w:p>
    <w:p w14:paraId="6A25C489" w14:textId="77777777" w:rsidR="00943D9B" w:rsidRPr="00186CBA" w:rsidRDefault="00187AD2" w:rsidP="003E7A91">
      <w:pPr>
        <w:pStyle w:val="Heading2"/>
        <w:numPr>
          <w:ilvl w:val="1"/>
          <w:numId w:val="5"/>
        </w:numPr>
        <w:jc w:val="both"/>
        <w:rPr>
          <w:sz w:val="22"/>
          <w:szCs w:val="22"/>
          <w:lang w:val="lt-LT"/>
        </w:rPr>
      </w:pPr>
      <w:bookmarkStart w:id="4" w:name="_Toc194054563"/>
      <w:r w:rsidRPr="00186CBA">
        <w:rPr>
          <w:sz w:val="22"/>
          <w:szCs w:val="22"/>
          <w:lang w:val="lt-LT"/>
        </w:rPr>
        <w:t>Projekto aprašymas ir kontekstas</w:t>
      </w:r>
      <w:bookmarkEnd w:id="4"/>
    </w:p>
    <w:p w14:paraId="1F146E58" w14:textId="77777777" w:rsidR="00B72C31" w:rsidRPr="00186CBA" w:rsidRDefault="00B72C31" w:rsidP="003E7A91">
      <w:pPr>
        <w:pStyle w:val="Dmesio"/>
        <w:numPr>
          <w:ilvl w:val="0"/>
          <w:numId w:val="0"/>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Kelių FHIR versijų palaikymo Lietuvos elektroninės sveikatos paslaugų ir bendradarbiavimo infrastruktūros informacinėje sistemoje (ESPBI IS) projekto tikslas - užtikrinti sklandų perėjimą prie naujesnės FHIR versijos.</w:t>
      </w:r>
    </w:p>
    <w:p w14:paraId="6DD9ED00" w14:textId="240590FE" w:rsidR="00B72C31" w:rsidRPr="00186CBA" w:rsidRDefault="00B72C31" w:rsidP="003E7A91">
      <w:pPr>
        <w:pStyle w:val="Dmesio"/>
        <w:numPr>
          <w:ilvl w:val="0"/>
          <w:numId w:val="0"/>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ESPBI IS šiuo metu veikia su pasenusia FHIR DSTU1 (v0.0.82) standarto versija. Perėjimas prie naujesnės FHIR versijos yra būtinas žingsnis siekiant pagerinti sąveiką, suderinti</w:t>
      </w:r>
      <w:r w:rsidR="00236A2D" w:rsidRPr="00186CBA">
        <w:rPr>
          <w:rFonts w:ascii="Tahoma" w:eastAsia="Tahoma" w:hAnsi="Tahoma" w:cs="Tahoma"/>
          <w:color w:val="000000"/>
          <w:sz w:val="22"/>
          <w:szCs w:val="22"/>
          <w:lang w:val="lt-LT"/>
        </w:rPr>
        <w:t xml:space="preserve"> duomenis</w:t>
      </w:r>
      <w:r w:rsidRPr="00186CBA">
        <w:rPr>
          <w:rFonts w:ascii="Tahoma" w:eastAsia="Tahoma" w:hAnsi="Tahoma" w:cs="Tahoma"/>
          <w:color w:val="000000"/>
          <w:sz w:val="22"/>
          <w:szCs w:val="22"/>
          <w:lang w:val="lt-LT"/>
        </w:rPr>
        <w:t xml:space="preserve"> su šiuolaikiniais sveikatos priežiūros duomenų standartais ir užtikrinti </w:t>
      </w:r>
      <w:r w:rsidR="00236A2D" w:rsidRPr="00186CBA">
        <w:rPr>
          <w:rFonts w:ascii="Tahoma" w:eastAsia="Tahoma" w:hAnsi="Tahoma" w:cs="Tahoma"/>
          <w:color w:val="000000"/>
          <w:sz w:val="22"/>
          <w:szCs w:val="22"/>
          <w:lang w:val="lt-LT"/>
        </w:rPr>
        <w:t>duomenų ir funkcionalumo plečiamumą</w:t>
      </w:r>
      <w:r w:rsidRPr="00186CBA">
        <w:rPr>
          <w:rFonts w:ascii="Tahoma" w:eastAsia="Tahoma" w:hAnsi="Tahoma" w:cs="Tahoma"/>
          <w:color w:val="000000"/>
          <w:sz w:val="22"/>
          <w:szCs w:val="22"/>
          <w:lang w:val="lt-LT"/>
        </w:rPr>
        <w:t xml:space="preserve">, kad būtų galima </w:t>
      </w:r>
      <w:r w:rsidR="00236A2D" w:rsidRPr="00186CBA">
        <w:rPr>
          <w:rFonts w:ascii="Tahoma" w:eastAsia="Tahoma" w:hAnsi="Tahoma" w:cs="Tahoma"/>
          <w:color w:val="000000"/>
          <w:sz w:val="22"/>
          <w:szCs w:val="22"/>
          <w:lang w:val="lt-LT"/>
        </w:rPr>
        <w:t>įvykdyti</w:t>
      </w:r>
      <w:r w:rsidRPr="00186CBA">
        <w:rPr>
          <w:rFonts w:ascii="Tahoma" w:eastAsia="Tahoma" w:hAnsi="Tahoma" w:cs="Tahoma"/>
          <w:color w:val="000000"/>
          <w:sz w:val="22"/>
          <w:szCs w:val="22"/>
          <w:lang w:val="lt-LT"/>
        </w:rPr>
        <w:t xml:space="preserve"> būsimus</w:t>
      </w:r>
      <w:r w:rsidR="00236A2D" w:rsidRPr="00186CBA">
        <w:rPr>
          <w:rFonts w:ascii="Tahoma" w:eastAsia="Tahoma" w:hAnsi="Tahoma" w:cs="Tahoma"/>
          <w:color w:val="000000"/>
          <w:sz w:val="22"/>
          <w:szCs w:val="22"/>
          <w:lang w:val="lt-LT"/>
        </w:rPr>
        <w:t xml:space="preserve"> veiklos</w:t>
      </w:r>
      <w:r w:rsidRPr="00186CBA">
        <w:rPr>
          <w:rFonts w:ascii="Tahoma" w:eastAsia="Tahoma" w:hAnsi="Tahoma" w:cs="Tahoma"/>
          <w:color w:val="000000"/>
          <w:sz w:val="22"/>
          <w:szCs w:val="22"/>
          <w:lang w:val="lt-LT"/>
        </w:rPr>
        <w:t xml:space="preserve"> reikalavimus. Tačiau šis perėjimas </w:t>
      </w:r>
      <w:r w:rsidR="00236A2D" w:rsidRPr="00186CBA">
        <w:rPr>
          <w:rFonts w:ascii="Tahoma" w:eastAsia="Tahoma" w:hAnsi="Tahoma" w:cs="Tahoma"/>
          <w:color w:val="000000"/>
          <w:sz w:val="22"/>
          <w:szCs w:val="22"/>
          <w:lang w:val="lt-LT"/>
        </w:rPr>
        <w:t xml:space="preserve">turi </w:t>
      </w:r>
      <w:r w:rsidR="00666E75" w:rsidRPr="00186CBA">
        <w:rPr>
          <w:rFonts w:ascii="Tahoma" w:eastAsia="Tahoma" w:hAnsi="Tahoma" w:cs="Tahoma"/>
          <w:color w:val="000000"/>
          <w:sz w:val="22"/>
          <w:szCs w:val="22"/>
          <w:lang w:val="lt-LT"/>
        </w:rPr>
        <w:t>iššūkių</w:t>
      </w:r>
      <w:r w:rsidRPr="00186CBA">
        <w:rPr>
          <w:rFonts w:ascii="Tahoma" w:eastAsia="Tahoma" w:hAnsi="Tahoma" w:cs="Tahoma"/>
          <w:color w:val="000000"/>
          <w:sz w:val="22"/>
          <w:szCs w:val="22"/>
          <w:lang w:val="lt-LT"/>
        </w:rPr>
        <w:t>, į kuriuos reikėtų atsižvelgti:</w:t>
      </w:r>
    </w:p>
    <w:p w14:paraId="5C65FA55" w14:textId="058A7708" w:rsidR="00B72C31" w:rsidRPr="00186CBA" w:rsidRDefault="00B72C31"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Sistemos duomenų modelis yra </w:t>
      </w:r>
      <w:r w:rsidR="00666E75" w:rsidRPr="00186CBA">
        <w:rPr>
          <w:rFonts w:ascii="Tahoma" w:eastAsia="Tahoma" w:hAnsi="Tahoma" w:cs="Tahoma"/>
          <w:color w:val="000000"/>
          <w:sz w:val="22"/>
          <w:szCs w:val="22"/>
          <w:lang w:val="lt-LT"/>
        </w:rPr>
        <w:t xml:space="preserve">grįstas </w:t>
      </w:r>
      <w:r w:rsidRPr="00186CBA">
        <w:rPr>
          <w:rFonts w:ascii="Tahoma" w:eastAsia="Tahoma" w:hAnsi="Tahoma" w:cs="Tahoma"/>
          <w:color w:val="000000"/>
          <w:sz w:val="22"/>
          <w:szCs w:val="22"/>
          <w:lang w:val="lt-LT"/>
        </w:rPr>
        <w:t>FHIR DSTU1</w:t>
      </w:r>
      <w:r w:rsidR="00666E75" w:rsidRPr="00186CBA">
        <w:rPr>
          <w:rFonts w:ascii="Tahoma" w:eastAsia="Tahoma" w:hAnsi="Tahoma" w:cs="Tahoma"/>
          <w:color w:val="000000"/>
          <w:sz w:val="22"/>
          <w:szCs w:val="22"/>
          <w:lang w:val="lt-LT"/>
        </w:rPr>
        <w:t xml:space="preserve"> standartu</w:t>
      </w:r>
      <w:r w:rsidRPr="00186CBA">
        <w:rPr>
          <w:rFonts w:ascii="Tahoma" w:eastAsia="Tahoma" w:hAnsi="Tahoma" w:cs="Tahoma"/>
          <w:color w:val="000000"/>
          <w:sz w:val="22"/>
          <w:szCs w:val="22"/>
          <w:lang w:val="lt-LT"/>
        </w:rPr>
        <w:t xml:space="preserve">. Perėjimas prie naujesnių </w:t>
      </w:r>
      <w:r w:rsidR="00666E75" w:rsidRPr="00186CBA">
        <w:rPr>
          <w:rFonts w:ascii="Tahoma" w:eastAsia="Tahoma" w:hAnsi="Tahoma" w:cs="Tahoma"/>
          <w:color w:val="000000"/>
          <w:sz w:val="22"/>
          <w:szCs w:val="22"/>
          <w:lang w:val="lt-LT"/>
        </w:rPr>
        <w:t xml:space="preserve">FHIR </w:t>
      </w:r>
      <w:r w:rsidRPr="00186CBA">
        <w:rPr>
          <w:rFonts w:ascii="Tahoma" w:eastAsia="Tahoma" w:hAnsi="Tahoma" w:cs="Tahoma"/>
          <w:color w:val="000000"/>
          <w:sz w:val="22"/>
          <w:szCs w:val="22"/>
          <w:lang w:val="lt-LT"/>
        </w:rPr>
        <w:t xml:space="preserve">versijų </w:t>
      </w:r>
      <w:r w:rsidR="00666E75" w:rsidRPr="00186CBA">
        <w:rPr>
          <w:rFonts w:ascii="Tahoma" w:eastAsia="Tahoma" w:hAnsi="Tahoma" w:cs="Tahoma"/>
          <w:color w:val="000000"/>
          <w:sz w:val="22"/>
          <w:szCs w:val="22"/>
          <w:lang w:val="lt-LT"/>
        </w:rPr>
        <w:t>gali kelti sunkumų, kadangi</w:t>
      </w:r>
      <w:r w:rsidRPr="00186CBA">
        <w:rPr>
          <w:rFonts w:ascii="Tahoma" w:eastAsia="Tahoma" w:hAnsi="Tahoma" w:cs="Tahoma"/>
          <w:color w:val="000000"/>
          <w:sz w:val="22"/>
          <w:szCs w:val="22"/>
          <w:lang w:val="lt-LT"/>
        </w:rPr>
        <w:t>:</w:t>
      </w:r>
    </w:p>
    <w:p w14:paraId="4F4166EB" w14:textId="77777777" w:rsidR="00B72C31" w:rsidRPr="00186CBA" w:rsidRDefault="00B72C31" w:rsidP="00EA67DF">
      <w:pPr>
        <w:pStyle w:val="Dmesio"/>
        <w:numPr>
          <w:ilvl w:val="1"/>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Daugelis duomenų laukų nėra tiesiogiai suderinami su naujesnių FHIR versijų struktūromis.</w:t>
      </w:r>
    </w:p>
    <w:p w14:paraId="1B162F9F" w14:textId="7269F298" w:rsidR="00B72C31" w:rsidRPr="00186CBA" w:rsidRDefault="00B72C31" w:rsidP="00EA67DF">
      <w:pPr>
        <w:pStyle w:val="Dmesio"/>
        <w:numPr>
          <w:ilvl w:val="1"/>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Kai kurie DSTU1 </w:t>
      </w:r>
      <w:r w:rsidR="00236A2D" w:rsidRPr="00186CBA">
        <w:rPr>
          <w:rFonts w:ascii="Tahoma" w:eastAsia="Tahoma" w:hAnsi="Tahoma" w:cs="Tahoma"/>
          <w:color w:val="000000"/>
          <w:sz w:val="22"/>
          <w:szCs w:val="22"/>
          <w:lang w:val="lt-LT"/>
        </w:rPr>
        <w:t>resursų</w:t>
      </w:r>
      <w:r w:rsidRPr="00186CBA">
        <w:rPr>
          <w:rFonts w:ascii="Tahoma" w:eastAsia="Tahoma" w:hAnsi="Tahoma" w:cs="Tahoma"/>
          <w:color w:val="000000"/>
          <w:sz w:val="22"/>
          <w:szCs w:val="22"/>
          <w:lang w:val="lt-LT"/>
        </w:rPr>
        <w:t xml:space="preserve"> tipai neturi tiesioginių atitikmenų naujesnėse versijose, todėl perėjimo metu padidėja duomenų praradimo arba neteisingo pateikimo rizika.</w:t>
      </w:r>
    </w:p>
    <w:p w14:paraId="3D2DAFF8" w14:textId="77777777" w:rsidR="00B72C31" w:rsidRPr="00186CBA" w:rsidRDefault="00B72C31"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Reikia atnaujinti keitimosi duomenimis protokolus, kad jie atitiktų naujesnius FHIR standartus:</w:t>
      </w:r>
    </w:p>
    <w:p w14:paraId="1CC48254" w14:textId="77777777" w:rsidR="00B72C31" w:rsidRPr="00186CBA" w:rsidRDefault="00B72C31" w:rsidP="00EA67DF">
      <w:pPr>
        <w:pStyle w:val="Dmesio"/>
        <w:numPr>
          <w:ilvl w:val="1"/>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API ir integracijos sluoksnių pertvarkymas.</w:t>
      </w:r>
    </w:p>
    <w:p w14:paraId="39C8A410" w14:textId="7AFCF70C" w:rsidR="00B72C31" w:rsidRPr="00186CBA" w:rsidRDefault="00666E75" w:rsidP="00EA67DF">
      <w:pPr>
        <w:pStyle w:val="Dmesio"/>
        <w:numPr>
          <w:ilvl w:val="1"/>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Investicijos tiek į vidaus srautų, tiek į išorės partnerių valdomų sistemų srautų pritaikymą naujiems standartams.</w:t>
      </w:r>
    </w:p>
    <w:p w14:paraId="614AC198" w14:textId="77777777" w:rsidR="00B72C31" w:rsidRPr="00186CBA" w:rsidRDefault="00B72C31"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Vykdomos ESPBI IS iniciatyvos, tokios kaip pacientų registracijos komponentų atnaujinimas, telemedicinos ir ligų prevencijos programos, gali turėti įtakos sistemos veiksmų planui. Šie tarpusavyje susiję projektai gali turėti įtakos prioritetams, dizainui ir funkcijoms migracijos proceso metu.</w:t>
      </w:r>
    </w:p>
    <w:p w14:paraId="0BF1BE83" w14:textId="63C168DF" w:rsidR="00B72C31" w:rsidRPr="00186CBA" w:rsidRDefault="00B72C31" w:rsidP="003E7A91">
      <w:pPr>
        <w:pStyle w:val="Dmesio"/>
        <w:numPr>
          <w:ilvl w:val="0"/>
          <w:numId w:val="0"/>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Atsižvelgiant į šiuos iššūkius, norint nustatyti ir sumažinti galimą riziką bei užtikrinti sklandų perėjimą, labai svarbu atlikti </w:t>
      </w:r>
      <w:proofErr w:type="spellStart"/>
      <w:r w:rsidRPr="00186CBA">
        <w:rPr>
          <w:rFonts w:ascii="Tahoma" w:eastAsia="Tahoma" w:hAnsi="Tahoma" w:cs="Tahoma"/>
          <w:color w:val="000000"/>
          <w:sz w:val="22"/>
          <w:szCs w:val="22"/>
          <w:lang w:val="lt-LT"/>
        </w:rPr>
        <w:t>PoC</w:t>
      </w:r>
      <w:proofErr w:type="spellEnd"/>
      <w:r w:rsidR="00666E75" w:rsidRPr="00186CBA">
        <w:rPr>
          <w:rFonts w:ascii="Tahoma" w:eastAsia="Tahoma" w:hAnsi="Tahoma" w:cs="Tahoma"/>
          <w:color w:val="000000"/>
          <w:sz w:val="22"/>
          <w:szCs w:val="22"/>
          <w:lang w:val="lt-LT"/>
        </w:rPr>
        <w:t xml:space="preserve"> (bandymo projektą)</w:t>
      </w:r>
      <w:r w:rsidRPr="00186CBA">
        <w:rPr>
          <w:rFonts w:ascii="Tahoma" w:eastAsia="Tahoma" w:hAnsi="Tahoma" w:cs="Tahoma"/>
          <w:color w:val="000000"/>
          <w:sz w:val="22"/>
          <w:szCs w:val="22"/>
          <w:lang w:val="lt-LT"/>
        </w:rPr>
        <w:t xml:space="preserve">. Pagrindiniai </w:t>
      </w:r>
      <w:proofErr w:type="spellStart"/>
      <w:r w:rsidRPr="00186CBA">
        <w:rPr>
          <w:rFonts w:ascii="Tahoma" w:eastAsia="Tahoma" w:hAnsi="Tahoma" w:cs="Tahoma"/>
          <w:color w:val="000000"/>
          <w:sz w:val="22"/>
          <w:szCs w:val="22"/>
          <w:lang w:val="lt-LT"/>
        </w:rPr>
        <w:t>PoC</w:t>
      </w:r>
      <w:proofErr w:type="spellEnd"/>
      <w:r w:rsidRPr="00186CBA">
        <w:rPr>
          <w:rFonts w:ascii="Tahoma" w:eastAsia="Tahoma" w:hAnsi="Tahoma" w:cs="Tahoma"/>
          <w:color w:val="000000"/>
          <w:sz w:val="22"/>
          <w:szCs w:val="22"/>
          <w:lang w:val="lt-LT"/>
        </w:rPr>
        <w:t xml:space="preserve"> tikslai yra šie:</w:t>
      </w:r>
    </w:p>
    <w:p w14:paraId="23A73065" w14:textId="77777777" w:rsidR="00666E75" w:rsidRPr="00186CBA" w:rsidRDefault="00666E75" w:rsidP="00666E75">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Patvirtinti FHIR versijos perkėlimo galimybę išsaugant duomenų vientisumą.</w:t>
      </w:r>
    </w:p>
    <w:p w14:paraId="5FF84D23" w14:textId="77777777" w:rsidR="00666E75" w:rsidRPr="00186CBA" w:rsidRDefault="00666E75" w:rsidP="00666E75">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Įvertinti API ir integracijos sluoksnių atnaujinimo techninį bei resursų poveikį.</w:t>
      </w:r>
    </w:p>
    <w:p w14:paraId="53B410C4" w14:textId="77777777" w:rsidR="00666E75" w:rsidRPr="00186CBA" w:rsidRDefault="00666E75" w:rsidP="00666E75">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Užtikrinti sąveiką su esamais ir būsimais sistemos komponentais.</w:t>
      </w:r>
    </w:p>
    <w:p w14:paraId="70224ED7" w14:textId="3DF417A7" w:rsidR="00666E75" w:rsidRPr="00186CBA" w:rsidRDefault="00666E75" w:rsidP="00666E75">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Užtikrinti sklandų ir priimtiną migracijos procesą sistemos klientams bei galutiniams naudotojams.</w:t>
      </w:r>
    </w:p>
    <w:p w14:paraId="12DE4872" w14:textId="5EFED46D" w:rsidR="00B72C31" w:rsidRPr="00186CBA" w:rsidRDefault="00B72C31" w:rsidP="003E7A91">
      <w:pPr>
        <w:pStyle w:val="Heading2"/>
        <w:numPr>
          <w:ilvl w:val="1"/>
          <w:numId w:val="5"/>
        </w:numPr>
        <w:jc w:val="both"/>
        <w:rPr>
          <w:sz w:val="22"/>
          <w:szCs w:val="22"/>
          <w:lang w:val="lt-LT"/>
        </w:rPr>
      </w:pPr>
      <w:bookmarkStart w:id="5" w:name="_Toc194054564"/>
      <w:r w:rsidRPr="00186CBA">
        <w:rPr>
          <w:sz w:val="22"/>
          <w:szCs w:val="22"/>
          <w:lang w:val="lt-LT"/>
        </w:rPr>
        <w:lastRenderedPageBreak/>
        <w:t>Prielaidos ir tikrinimo poreikiai</w:t>
      </w:r>
      <w:bookmarkEnd w:id="5"/>
    </w:p>
    <w:p w14:paraId="6D5EF275" w14:textId="69C8A66E" w:rsidR="00B72C31" w:rsidRPr="00186CBA" w:rsidRDefault="00666E75" w:rsidP="003E7A91">
      <w:pPr>
        <w:pStyle w:val="Dmesio"/>
        <w:numPr>
          <w:ilvl w:val="0"/>
          <w:numId w:val="0"/>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Š</w:t>
      </w:r>
      <w:r w:rsidR="00B72C31" w:rsidRPr="00186CBA">
        <w:rPr>
          <w:rFonts w:ascii="Tahoma" w:eastAsia="Tahoma" w:hAnsi="Tahoma" w:cs="Tahoma"/>
          <w:color w:val="000000"/>
          <w:sz w:val="22"/>
          <w:szCs w:val="22"/>
          <w:lang w:val="lt-LT"/>
        </w:rPr>
        <w:t xml:space="preserve">is </w:t>
      </w:r>
      <w:r w:rsidR="00236A2D" w:rsidRPr="00186CBA">
        <w:rPr>
          <w:rFonts w:ascii="Tahoma" w:eastAsia="Tahoma" w:hAnsi="Tahoma" w:cs="Tahoma"/>
          <w:color w:val="000000"/>
          <w:sz w:val="22"/>
          <w:szCs w:val="22"/>
          <w:lang w:val="lt-LT"/>
        </w:rPr>
        <w:t>bandymo projektas</w:t>
      </w:r>
      <w:r w:rsidR="00B72C31" w:rsidRPr="00186CBA">
        <w:rPr>
          <w:rFonts w:ascii="Tahoma" w:eastAsia="Tahoma" w:hAnsi="Tahoma" w:cs="Tahoma"/>
          <w:color w:val="000000"/>
          <w:sz w:val="22"/>
          <w:szCs w:val="22"/>
          <w:lang w:val="lt-LT"/>
        </w:rPr>
        <w:t xml:space="preserve"> (angl. </w:t>
      </w:r>
      <w:proofErr w:type="spellStart"/>
      <w:r w:rsidR="00B72C31" w:rsidRPr="00186CBA">
        <w:rPr>
          <w:rFonts w:ascii="Tahoma" w:eastAsia="Tahoma" w:hAnsi="Tahoma" w:cs="Tahoma"/>
          <w:color w:val="000000"/>
          <w:sz w:val="22"/>
          <w:szCs w:val="22"/>
          <w:lang w:val="lt-LT"/>
        </w:rPr>
        <w:t>Proof</w:t>
      </w:r>
      <w:proofErr w:type="spellEnd"/>
      <w:r w:rsidR="00B72C31" w:rsidRPr="00186CBA">
        <w:rPr>
          <w:rFonts w:ascii="Tahoma" w:eastAsia="Tahoma" w:hAnsi="Tahoma" w:cs="Tahoma"/>
          <w:color w:val="000000"/>
          <w:sz w:val="22"/>
          <w:szCs w:val="22"/>
          <w:lang w:val="lt-LT"/>
        </w:rPr>
        <w:t xml:space="preserve"> </w:t>
      </w:r>
      <w:proofErr w:type="spellStart"/>
      <w:r w:rsidR="00B72C31" w:rsidRPr="00186CBA">
        <w:rPr>
          <w:rFonts w:ascii="Tahoma" w:eastAsia="Tahoma" w:hAnsi="Tahoma" w:cs="Tahoma"/>
          <w:color w:val="000000"/>
          <w:sz w:val="22"/>
          <w:szCs w:val="22"/>
          <w:lang w:val="lt-LT"/>
        </w:rPr>
        <w:t>of</w:t>
      </w:r>
      <w:proofErr w:type="spellEnd"/>
      <w:r w:rsidR="00B72C31" w:rsidRPr="00186CBA">
        <w:rPr>
          <w:rFonts w:ascii="Tahoma" w:eastAsia="Tahoma" w:hAnsi="Tahoma" w:cs="Tahoma"/>
          <w:color w:val="000000"/>
          <w:sz w:val="22"/>
          <w:szCs w:val="22"/>
          <w:lang w:val="lt-LT"/>
        </w:rPr>
        <w:t xml:space="preserve"> </w:t>
      </w:r>
      <w:proofErr w:type="spellStart"/>
      <w:r w:rsidR="00B72C31" w:rsidRPr="00186CBA">
        <w:rPr>
          <w:rFonts w:ascii="Tahoma" w:eastAsia="Tahoma" w:hAnsi="Tahoma" w:cs="Tahoma"/>
          <w:color w:val="000000"/>
          <w:sz w:val="22"/>
          <w:szCs w:val="22"/>
          <w:lang w:val="lt-LT"/>
        </w:rPr>
        <w:t>Concept</w:t>
      </w:r>
      <w:proofErr w:type="spellEnd"/>
      <w:r w:rsidR="00B72C31" w:rsidRPr="00186CBA">
        <w:rPr>
          <w:rFonts w:ascii="Tahoma" w:eastAsia="Tahoma" w:hAnsi="Tahoma" w:cs="Tahoma"/>
          <w:color w:val="000000"/>
          <w:sz w:val="22"/>
          <w:szCs w:val="22"/>
          <w:lang w:val="lt-LT"/>
        </w:rPr>
        <w:t xml:space="preserve">, </w:t>
      </w:r>
      <w:proofErr w:type="spellStart"/>
      <w:r w:rsidR="00B72C31" w:rsidRPr="00186CBA">
        <w:rPr>
          <w:rFonts w:ascii="Tahoma" w:eastAsia="Tahoma" w:hAnsi="Tahoma" w:cs="Tahoma"/>
          <w:color w:val="000000"/>
          <w:sz w:val="22"/>
          <w:szCs w:val="22"/>
          <w:lang w:val="lt-LT"/>
        </w:rPr>
        <w:t>PoC</w:t>
      </w:r>
      <w:proofErr w:type="spellEnd"/>
      <w:r w:rsidR="00B72C31" w:rsidRPr="00186CBA">
        <w:rPr>
          <w:rFonts w:ascii="Tahoma" w:eastAsia="Tahoma" w:hAnsi="Tahoma" w:cs="Tahoma"/>
          <w:color w:val="000000"/>
          <w:sz w:val="22"/>
          <w:szCs w:val="22"/>
          <w:lang w:val="lt-LT"/>
        </w:rPr>
        <w:t xml:space="preserve">) atliktas darant pagrindinę prielaidą, kad tiesioginis duomenų </w:t>
      </w:r>
      <w:r w:rsidRPr="00186CBA">
        <w:rPr>
          <w:rFonts w:ascii="Tahoma" w:eastAsia="Tahoma" w:hAnsi="Tahoma" w:cs="Tahoma"/>
          <w:color w:val="000000"/>
          <w:sz w:val="22"/>
          <w:szCs w:val="22"/>
          <w:lang w:val="lt-LT"/>
        </w:rPr>
        <w:t xml:space="preserve">susiejimas (angl. </w:t>
      </w:r>
      <w:proofErr w:type="spellStart"/>
      <w:r w:rsidRPr="00186CBA">
        <w:rPr>
          <w:rFonts w:ascii="Tahoma" w:eastAsia="Tahoma" w:hAnsi="Tahoma" w:cs="Tahoma"/>
          <w:color w:val="000000"/>
          <w:sz w:val="22"/>
          <w:szCs w:val="22"/>
          <w:lang w:val="lt-LT"/>
        </w:rPr>
        <w:t>mapping</w:t>
      </w:r>
      <w:proofErr w:type="spellEnd"/>
      <w:r w:rsidRPr="00186CBA">
        <w:rPr>
          <w:rFonts w:ascii="Tahoma" w:eastAsia="Tahoma" w:hAnsi="Tahoma" w:cs="Tahoma"/>
          <w:color w:val="000000"/>
          <w:sz w:val="22"/>
          <w:szCs w:val="22"/>
          <w:lang w:val="lt-LT"/>
        </w:rPr>
        <w:t>)</w:t>
      </w:r>
      <w:r w:rsidR="00B72C31" w:rsidRPr="00186CBA">
        <w:rPr>
          <w:rFonts w:ascii="Tahoma" w:eastAsia="Tahoma" w:hAnsi="Tahoma" w:cs="Tahoma"/>
          <w:color w:val="000000"/>
          <w:sz w:val="22"/>
          <w:szCs w:val="22"/>
          <w:lang w:val="lt-LT"/>
        </w:rPr>
        <w:t xml:space="preserve"> tarp FHIR DSTU1 ir FHIR v5.0.0 šiuo metu neįmanomas</w:t>
      </w:r>
      <w:r w:rsidRPr="00186CBA">
        <w:rPr>
          <w:rFonts w:ascii="Tahoma" w:eastAsia="Tahoma" w:hAnsi="Tahoma" w:cs="Tahoma"/>
          <w:color w:val="000000"/>
          <w:sz w:val="22"/>
          <w:szCs w:val="22"/>
          <w:lang w:val="lt-LT"/>
        </w:rPr>
        <w:t>.</w:t>
      </w:r>
      <w:r w:rsidR="00B72C31" w:rsidRPr="00186CBA">
        <w:rPr>
          <w:rFonts w:ascii="Tahoma" w:eastAsia="Tahoma" w:hAnsi="Tahoma" w:cs="Tahoma"/>
          <w:color w:val="000000"/>
          <w:sz w:val="22"/>
          <w:szCs w:val="22"/>
          <w:lang w:val="lt-LT"/>
        </w:rPr>
        <w:t xml:space="preserve"> </w:t>
      </w:r>
      <w:r w:rsidRPr="00186CBA">
        <w:rPr>
          <w:rFonts w:ascii="Tahoma" w:eastAsia="Tahoma" w:hAnsi="Tahoma" w:cs="Tahoma"/>
          <w:color w:val="000000"/>
          <w:sz w:val="22"/>
          <w:szCs w:val="22"/>
          <w:lang w:val="lt-LT"/>
        </w:rPr>
        <w:t>S</w:t>
      </w:r>
      <w:r w:rsidR="00B72C31" w:rsidRPr="00186CBA">
        <w:rPr>
          <w:rFonts w:ascii="Tahoma" w:eastAsia="Tahoma" w:hAnsi="Tahoma" w:cs="Tahoma"/>
          <w:color w:val="000000"/>
          <w:sz w:val="22"/>
          <w:szCs w:val="22"/>
          <w:lang w:val="lt-LT"/>
        </w:rPr>
        <w:t xml:space="preserve">varbu </w:t>
      </w:r>
      <w:r w:rsidRPr="00186CBA">
        <w:rPr>
          <w:rFonts w:ascii="Tahoma" w:eastAsia="Tahoma" w:hAnsi="Tahoma" w:cs="Tahoma"/>
          <w:color w:val="000000"/>
          <w:sz w:val="22"/>
          <w:szCs w:val="22"/>
          <w:lang w:val="lt-LT"/>
        </w:rPr>
        <w:t>pabrėžti</w:t>
      </w:r>
      <w:r w:rsidR="00B72C31" w:rsidRPr="00186CBA">
        <w:rPr>
          <w:rFonts w:ascii="Tahoma" w:eastAsia="Tahoma" w:hAnsi="Tahoma" w:cs="Tahoma"/>
          <w:color w:val="000000"/>
          <w:sz w:val="22"/>
          <w:szCs w:val="22"/>
          <w:lang w:val="lt-LT"/>
        </w:rPr>
        <w:t>, kad ši išvada dar nėra patvirtinta ir bus tikrinama vykdant kitus projektus.</w:t>
      </w:r>
    </w:p>
    <w:p w14:paraId="6E887673" w14:textId="792EC5D6" w:rsidR="00B72C31" w:rsidRPr="00186CBA" w:rsidRDefault="00B72C31"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Dėl laiko ir </w:t>
      </w:r>
      <w:r w:rsidR="00236A2D" w:rsidRPr="00186CBA">
        <w:rPr>
          <w:rFonts w:ascii="Tahoma" w:eastAsia="Tahoma" w:hAnsi="Tahoma" w:cs="Tahoma"/>
          <w:color w:val="000000"/>
          <w:sz w:val="22"/>
          <w:szCs w:val="22"/>
          <w:lang w:val="lt-LT"/>
        </w:rPr>
        <w:t>resursų</w:t>
      </w:r>
      <w:r w:rsidRPr="00186CBA">
        <w:rPr>
          <w:rFonts w:ascii="Tahoma" w:eastAsia="Tahoma" w:hAnsi="Tahoma" w:cs="Tahoma"/>
          <w:color w:val="000000"/>
          <w:sz w:val="22"/>
          <w:szCs w:val="22"/>
          <w:lang w:val="lt-LT"/>
        </w:rPr>
        <w:t xml:space="preserve"> apribojimų šis </w:t>
      </w:r>
      <w:proofErr w:type="spellStart"/>
      <w:r w:rsidRPr="00186CBA">
        <w:rPr>
          <w:rFonts w:ascii="Tahoma" w:eastAsia="Tahoma" w:hAnsi="Tahoma" w:cs="Tahoma"/>
          <w:color w:val="000000"/>
          <w:sz w:val="22"/>
          <w:szCs w:val="22"/>
          <w:lang w:val="lt-LT"/>
        </w:rPr>
        <w:t>PoC</w:t>
      </w:r>
      <w:proofErr w:type="spellEnd"/>
      <w:r w:rsidRPr="00186CBA">
        <w:rPr>
          <w:rFonts w:ascii="Tahoma" w:eastAsia="Tahoma" w:hAnsi="Tahoma" w:cs="Tahoma"/>
          <w:color w:val="000000"/>
          <w:sz w:val="22"/>
          <w:szCs w:val="22"/>
          <w:lang w:val="lt-LT"/>
        </w:rPr>
        <w:t xml:space="preserve"> bus vykdomas remiantis nustatyta prielaida, nesiekiant tiesioginio </w:t>
      </w:r>
      <w:r w:rsidR="00666E75" w:rsidRPr="00186CBA">
        <w:rPr>
          <w:rFonts w:ascii="Tahoma" w:eastAsia="Tahoma" w:hAnsi="Tahoma" w:cs="Tahoma"/>
          <w:color w:val="000000"/>
          <w:sz w:val="22"/>
          <w:szCs w:val="22"/>
          <w:lang w:val="lt-LT"/>
        </w:rPr>
        <w:t>visų duomenų susiejimo</w:t>
      </w:r>
      <w:r w:rsidRPr="00186CBA">
        <w:rPr>
          <w:rFonts w:ascii="Tahoma" w:eastAsia="Tahoma" w:hAnsi="Tahoma" w:cs="Tahoma"/>
          <w:color w:val="000000"/>
          <w:sz w:val="22"/>
          <w:szCs w:val="22"/>
          <w:lang w:val="lt-LT"/>
        </w:rPr>
        <w:t>.</w:t>
      </w:r>
    </w:p>
    <w:p w14:paraId="0435150A" w14:textId="7390368A" w:rsidR="00B72C31" w:rsidRPr="00186CBA" w:rsidRDefault="00B72C31"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Numatoma, kad atskiri būsimi projektai patikrins šią prielaidą, bandydami nustatyti, ar tiesiogin</w:t>
      </w:r>
      <w:r w:rsidR="00666E75" w:rsidRPr="00186CBA">
        <w:rPr>
          <w:rFonts w:ascii="Tahoma" w:eastAsia="Tahoma" w:hAnsi="Tahoma" w:cs="Tahoma"/>
          <w:color w:val="000000"/>
          <w:sz w:val="22"/>
          <w:szCs w:val="22"/>
          <w:lang w:val="lt-LT"/>
        </w:rPr>
        <w:t xml:space="preserve">ė visų duomenų sąsaja </w:t>
      </w:r>
      <w:r w:rsidRPr="00186CBA">
        <w:rPr>
          <w:rFonts w:ascii="Tahoma" w:eastAsia="Tahoma" w:hAnsi="Tahoma" w:cs="Tahoma"/>
          <w:color w:val="000000"/>
          <w:sz w:val="22"/>
          <w:szCs w:val="22"/>
          <w:lang w:val="lt-LT"/>
        </w:rPr>
        <w:t>yra įmanoma. Šių iniciatyvų rezultatai bus svarbūs priimant ilgalaikius strateginius sprendimus dėl standartinio perėjimo ir sąveikos sprendimų.</w:t>
      </w:r>
    </w:p>
    <w:p w14:paraId="3BF69905" w14:textId="088F3A64" w:rsidR="00B72C31" w:rsidRPr="00186CBA" w:rsidRDefault="00B72C31" w:rsidP="003E7A91">
      <w:pPr>
        <w:pStyle w:val="Dmesio"/>
        <w:numPr>
          <w:ilvl w:val="0"/>
          <w:numId w:val="0"/>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Todėl </w:t>
      </w:r>
      <w:proofErr w:type="spellStart"/>
      <w:r w:rsidRPr="00186CBA">
        <w:rPr>
          <w:rFonts w:ascii="Tahoma" w:eastAsia="Tahoma" w:hAnsi="Tahoma" w:cs="Tahoma"/>
          <w:color w:val="000000"/>
          <w:sz w:val="22"/>
          <w:szCs w:val="22"/>
          <w:lang w:val="lt-LT"/>
        </w:rPr>
        <w:t>PoC</w:t>
      </w:r>
      <w:proofErr w:type="spellEnd"/>
      <w:r w:rsidRPr="00186CBA">
        <w:rPr>
          <w:rFonts w:ascii="Tahoma" w:eastAsia="Tahoma" w:hAnsi="Tahoma" w:cs="Tahoma"/>
          <w:color w:val="000000"/>
          <w:sz w:val="22"/>
          <w:szCs w:val="22"/>
          <w:lang w:val="lt-LT"/>
        </w:rPr>
        <w:t xml:space="preserve"> architektūra nesiekiama užtikrinti visiško visų </w:t>
      </w:r>
      <w:r w:rsidR="00236A2D" w:rsidRPr="00186CBA">
        <w:rPr>
          <w:rFonts w:ascii="Tahoma" w:eastAsia="Tahoma" w:hAnsi="Tahoma" w:cs="Tahoma"/>
          <w:color w:val="000000"/>
          <w:sz w:val="22"/>
          <w:szCs w:val="22"/>
          <w:lang w:val="lt-LT"/>
        </w:rPr>
        <w:t>resursų</w:t>
      </w:r>
      <w:r w:rsidRPr="00186CBA">
        <w:rPr>
          <w:rFonts w:ascii="Tahoma" w:eastAsia="Tahoma" w:hAnsi="Tahoma" w:cs="Tahoma"/>
          <w:color w:val="000000"/>
          <w:sz w:val="22"/>
          <w:szCs w:val="22"/>
          <w:lang w:val="lt-LT"/>
        </w:rPr>
        <w:t xml:space="preserve"> atvaizdavimo, nors pasiekti tokią aprėptį būtų idealu. Vietoj to daugiausia dėmesio bus skiriama pagrindinių FHIR </w:t>
      </w:r>
      <w:r w:rsidR="00236A2D" w:rsidRPr="00186CBA">
        <w:rPr>
          <w:rFonts w:ascii="Tahoma" w:eastAsia="Tahoma" w:hAnsi="Tahoma" w:cs="Tahoma"/>
          <w:color w:val="000000"/>
          <w:sz w:val="22"/>
          <w:szCs w:val="22"/>
          <w:lang w:val="lt-LT"/>
        </w:rPr>
        <w:t>resursų</w:t>
      </w:r>
      <w:r w:rsidRPr="00186CBA">
        <w:rPr>
          <w:rFonts w:ascii="Tahoma" w:eastAsia="Tahoma" w:hAnsi="Tahoma" w:cs="Tahoma"/>
          <w:color w:val="000000"/>
          <w:sz w:val="22"/>
          <w:szCs w:val="22"/>
          <w:lang w:val="lt-LT"/>
        </w:rPr>
        <w:t xml:space="preserve"> </w:t>
      </w:r>
      <w:r w:rsidR="00666E75" w:rsidRPr="00186CBA">
        <w:rPr>
          <w:rFonts w:ascii="Tahoma" w:eastAsia="Tahoma" w:hAnsi="Tahoma" w:cs="Tahoma"/>
          <w:color w:val="000000"/>
          <w:sz w:val="22"/>
          <w:szCs w:val="22"/>
          <w:lang w:val="lt-LT"/>
        </w:rPr>
        <w:t>susiejimui</w:t>
      </w:r>
      <w:r w:rsidRPr="00186CBA">
        <w:rPr>
          <w:rFonts w:ascii="Tahoma" w:eastAsia="Tahoma" w:hAnsi="Tahoma" w:cs="Tahoma"/>
          <w:color w:val="000000"/>
          <w:sz w:val="22"/>
          <w:szCs w:val="22"/>
          <w:lang w:val="lt-LT"/>
        </w:rPr>
        <w:t xml:space="preserve">. </w:t>
      </w:r>
    </w:p>
    <w:p w14:paraId="7AFC139D" w14:textId="1C8AB56B" w:rsidR="00B72C31" w:rsidRPr="00186CBA" w:rsidRDefault="00B72C31" w:rsidP="003E7A91">
      <w:pPr>
        <w:pStyle w:val="Heading2"/>
        <w:numPr>
          <w:ilvl w:val="1"/>
          <w:numId w:val="5"/>
        </w:numPr>
        <w:jc w:val="both"/>
        <w:rPr>
          <w:sz w:val="22"/>
          <w:szCs w:val="22"/>
          <w:lang w:val="lt-LT"/>
        </w:rPr>
      </w:pPr>
      <w:bookmarkStart w:id="6" w:name="_Toc194054565"/>
      <w:r w:rsidRPr="00186CBA">
        <w:rPr>
          <w:sz w:val="22"/>
          <w:szCs w:val="22"/>
          <w:lang w:val="lt-LT"/>
        </w:rPr>
        <w:t>AS-IS aprašymas</w:t>
      </w:r>
      <w:bookmarkEnd w:id="6"/>
    </w:p>
    <w:p w14:paraId="1407107D" w14:textId="10DC1EA8" w:rsidR="00B72C31" w:rsidRPr="00186CBA" w:rsidRDefault="00B72C31" w:rsidP="003E7A91">
      <w:pPr>
        <w:pStyle w:val="Dmesio"/>
        <w:numPr>
          <w:ilvl w:val="0"/>
          <w:numId w:val="0"/>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ESPBI IS, </w:t>
      </w:r>
      <w:r w:rsidR="00134280" w:rsidRPr="00186CBA">
        <w:rPr>
          <w:rFonts w:ascii="Tahoma" w:eastAsia="Tahoma" w:hAnsi="Tahoma" w:cs="Tahoma"/>
          <w:color w:val="000000"/>
          <w:sz w:val="22"/>
          <w:szCs w:val="22"/>
          <w:lang w:val="lt-LT"/>
        </w:rPr>
        <w:t>esama</w:t>
      </w:r>
      <w:r w:rsidRPr="00186CBA">
        <w:rPr>
          <w:rFonts w:ascii="Tahoma" w:eastAsia="Tahoma" w:hAnsi="Tahoma" w:cs="Tahoma"/>
          <w:color w:val="000000"/>
          <w:sz w:val="22"/>
          <w:szCs w:val="22"/>
          <w:lang w:val="lt-LT"/>
        </w:rPr>
        <w:t xml:space="preserve"> situacija, aprašyta viešai prieinamuose dokumentuose</w:t>
      </w:r>
      <w:r w:rsidRPr="00186CBA">
        <w:rPr>
          <w:rStyle w:val="FootnoteReference"/>
          <w:rFonts w:ascii="Tahoma" w:eastAsia="Tahoma" w:hAnsi="Tahoma" w:cs="Tahoma"/>
          <w:color w:val="000000"/>
          <w:sz w:val="22"/>
          <w:szCs w:val="22"/>
          <w:lang w:val="lt-LT"/>
        </w:rPr>
        <w:footnoteReference w:id="2"/>
      </w:r>
      <w:r w:rsidR="00134280" w:rsidRPr="00186CBA">
        <w:rPr>
          <w:rFonts w:ascii="Tahoma" w:eastAsia="Tahoma" w:hAnsi="Tahoma" w:cs="Tahoma"/>
          <w:color w:val="000000"/>
          <w:sz w:val="22"/>
          <w:szCs w:val="22"/>
          <w:lang w:val="lt-LT"/>
        </w:rPr>
        <w:t>.</w:t>
      </w:r>
    </w:p>
    <w:p w14:paraId="0B2C8BAA" w14:textId="682B95F5" w:rsidR="00B72C31" w:rsidRPr="00186CBA" w:rsidRDefault="00B72C31" w:rsidP="003E7A91">
      <w:pPr>
        <w:pStyle w:val="Heading2"/>
        <w:numPr>
          <w:ilvl w:val="1"/>
          <w:numId w:val="5"/>
        </w:numPr>
        <w:jc w:val="both"/>
        <w:rPr>
          <w:sz w:val="22"/>
          <w:szCs w:val="22"/>
          <w:lang w:val="lt-LT"/>
        </w:rPr>
      </w:pPr>
      <w:bookmarkStart w:id="7" w:name="_Toc194054566"/>
      <w:r w:rsidRPr="00186CBA">
        <w:rPr>
          <w:sz w:val="22"/>
          <w:szCs w:val="22"/>
          <w:lang w:val="lt-LT"/>
        </w:rPr>
        <w:t>Technologijos</w:t>
      </w:r>
      <w:bookmarkEnd w:id="7"/>
    </w:p>
    <w:p w14:paraId="272BF098" w14:textId="5FE2C024" w:rsidR="00B72C31" w:rsidRPr="00186CBA" w:rsidRDefault="00B72C31" w:rsidP="003E7A91">
      <w:pPr>
        <w:pStyle w:val="Dmesio"/>
        <w:numPr>
          <w:ilvl w:val="0"/>
          <w:numId w:val="0"/>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Portalų, ESPBI ir susijusių komponentų </w:t>
      </w:r>
      <w:r w:rsidR="00134280" w:rsidRPr="00186CBA">
        <w:rPr>
          <w:rFonts w:ascii="Tahoma" w:eastAsia="Tahoma" w:hAnsi="Tahoma" w:cs="Tahoma"/>
          <w:color w:val="000000"/>
          <w:sz w:val="22"/>
          <w:szCs w:val="22"/>
          <w:lang w:val="lt-LT"/>
        </w:rPr>
        <w:t>naudojamos technologijos</w:t>
      </w:r>
      <w:r w:rsidRPr="00186CBA">
        <w:rPr>
          <w:rFonts w:ascii="Tahoma" w:eastAsia="Tahoma" w:hAnsi="Tahoma" w:cs="Tahoma"/>
          <w:color w:val="000000"/>
          <w:sz w:val="22"/>
          <w:szCs w:val="22"/>
          <w:lang w:val="lt-LT"/>
        </w:rPr>
        <w:t>:</w:t>
      </w:r>
    </w:p>
    <w:p w14:paraId="114FC1E7" w14:textId="77777777" w:rsidR="00134280" w:rsidRPr="00186CBA" w:rsidRDefault="00134280" w:rsidP="00134280">
      <w:pPr>
        <w:pStyle w:val="Dmesio"/>
        <w:numPr>
          <w:ilvl w:val="0"/>
          <w:numId w:val="24"/>
        </w:numPr>
        <w:rPr>
          <w:rFonts w:ascii="Tahoma" w:eastAsia="Tahoma" w:hAnsi="Tahoma" w:cs="Tahoma"/>
          <w:color w:val="000000"/>
          <w:sz w:val="22"/>
          <w:szCs w:val="22"/>
          <w:lang w:val="lt-LT"/>
        </w:rPr>
      </w:pPr>
      <w:proofErr w:type="spellStart"/>
      <w:r w:rsidRPr="00186CBA">
        <w:rPr>
          <w:rFonts w:ascii="Tahoma" w:eastAsia="Tahoma" w:hAnsi="Tahoma" w:cs="Tahoma"/>
          <w:color w:val="000000"/>
          <w:sz w:val="22"/>
          <w:szCs w:val="22"/>
          <w:lang w:val="lt-LT"/>
        </w:rPr>
        <w:t>Portal</w:t>
      </w:r>
      <w:proofErr w:type="spellEnd"/>
      <w:r w:rsidRPr="00186CBA">
        <w:rPr>
          <w:rFonts w:ascii="Tahoma" w:eastAsia="Tahoma" w:hAnsi="Tahoma" w:cs="Tahoma"/>
          <w:color w:val="000000"/>
          <w:sz w:val="22"/>
          <w:szCs w:val="22"/>
          <w:lang w:val="lt-LT"/>
        </w:rPr>
        <w:t xml:space="preserve"> API </w:t>
      </w:r>
      <w:proofErr w:type="spellStart"/>
      <w:r w:rsidRPr="00186CBA">
        <w:rPr>
          <w:rFonts w:ascii="Tahoma" w:eastAsia="Tahoma" w:hAnsi="Tahoma" w:cs="Tahoma"/>
          <w:color w:val="000000"/>
          <w:sz w:val="22"/>
          <w:szCs w:val="22"/>
          <w:lang w:val="lt-LT"/>
        </w:rPr>
        <w:t>and</w:t>
      </w:r>
      <w:proofErr w:type="spellEnd"/>
      <w:r w:rsidRPr="00186CBA">
        <w:rPr>
          <w:rFonts w:ascii="Tahoma" w:eastAsia="Tahoma" w:hAnsi="Tahoma" w:cs="Tahoma"/>
          <w:color w:val="000000"/>
          <w:sz w:val="22"/>
          <w:szCs w:val="22"/>
          <w:lang w:val="lt-LT"/>
        </w:rPr>
        <w:t xml:space="preserve"> ESPBI </w:t>
      </w:r>
      <w:proofErr w:type="spellStart"/>
      <w:r w:rsidRPr="00186CBA">
        <w:rPr>
          <w:rFonts w:ascii="Tahoma" w:eastAsia="Tahoma" w:hAnsi="Tahoma" w:cs="Tahoma"/>
          <w:color w:val="000000"/>
          <w:sz w:val="22"/>
          <w:szCs w:val="22"/>
          <w:lang w:val="lt-LT"/>
        </w:rPr>
        <w:t>core</w:t>
      </w:r>
      <w:proofErr w:type="spellEnd"/>
      <w:r w:rsidRPr="00186CBA">
        <w:rPr>
          <w:rFonts w:ascii="Tahoma" w:eastAsia="Tahoma" w:hAnsi="Tahoma" w:cs="Tahoma"/>
          <w:color w:val="000000"/>
          <w:sz w:val="22"/>
          <w:szCs w:val="22"/>
          <w:lang w:val="lt-LT"/>
        </w:rPr>
        <w:t xml:space="preserve">– </w:t>
      </w:r>
      <w:proofErr w:type="spellStart"/>
      <w:r w:rsidRPr="00186CBA">
        <w:rPr>
          <w:rFonts w:ascii="Tahoma" w:eastAsia="Tahoma" w:hAnsi="Tahoma" w:cs="Tahoma"/>
          <w:color w:val="000000"/>
          <w:sz w:val="22"/>
          <w:szCs w:val="22"/>
          <w:lang w:val="lt-LT"/>
        </w:rPr>
        <w:t>spring</w:t>
      </w:r>
      <w:proofErr w:type="spellEnd"/>
      <w:r w:rsidRPr="00186CBA">
        <w:rPr>
          <w:rFonts w:ascii="Tahoma" w:eastAsia="Tahoma" w:hAnsi="Tahoma" w:cs="Tahoma"/>
          <w:color w:val="000000"/>
          <w:sz w:val="22"/>
          <w:szCs w:val="22"/>
          <w:lang w:val="lt-LT"/>
        </w:rPr>
        <w:t>: 3.2.2 (Java 1.8)</w:t>
      </w:r>
    </w:p>
    <w:p w14:paraId="3BCE6866" w14:textId="77777777" w:rsidR="00134280" w:rsidRPr="00186CBA" w:rsidRDefault="00134280" w:rsidP="00134280">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DB: </w:t>
      </w:r>
      <w:proofErr w:type="spellStart"/>
      <w:r w:rsidRPr="00186CBA">
        <w:rPr>
          <w:rFonts w:ascii="Tahoma" w:eastAsia="Tahoma" w:hAnsi="Tahoma" w:cs="Tahoma"/>
          <w:color w:val="000000"/>
          <w:sz w:val="22"/>
          <w:szCs w:val="22"/>
          <w:lang w:val="lt-LT"/>
        </w:rPr>
        <w:t>oracle</w:t>
      </w:r>
      <w:proofErr w:type="spellEnd"/>
      <w:r w:rsidRPr="00186CBA">
        <w:rPr>
          <w:rFonts w:ascii="Tahoma" w:eastAsia="Tahoma" w:hAnsi="Tahoma" w:cs="Tahoma"/>
          <w:color w:val="000000"/>
          <w:sz w:val="22"/>
          <w:szCs w:val="22"/>
          <w:lang w:val="lt-LT"/>
        </w:rPr>
        <w:t xml:space="preserve"> (ojdbc8): 19.18.0.0.</w:t>
      </w:r>
    </w:p>
    <w:p w14:paraId="7887F4B5" w14:textId="77777777" w:rsidR="00134280" w:rsidRPr="00186CBA" w:rsidRDefault="00134280" w:rsidP="00134280">
      <w:pPr>
        <w:pStyle w:val="Dmesio"/>
        <w:numPr>
          <w:ilvl w:val="0"/>
          <w:numId w:val="24"/>
        </w:numPr>
        <w:rPr>
          <w:rFonts w:ascii="Tahoma" w:eastAsia="Tahoma" w:hAnsi="Tahoma" w:cs="Tahoma"/>
          <w:color w:val="000000"/>
          <w:sz w:val="22"/>
          <w:szCs w:val="22"/>
          <w:lang w:val="lt-LT"/>
        </w:rPr>
      </w:pPr>
      <w:proofErr w:type="spellStart"/>
      <w:r w:rsidRPr="00186CBA">
        <w:rPr>
          <w:rFonts w:ascii="Tahoma" w:eastAsia="Tahoma" w:hAnsi="Tahoma" w:cs="Tahoma"/>
          <w:color w:val="000000"/>
          <w:sz w:val="22"/>
          <w:szCs w:val="22"/>
          <w:lang w:val="lt-LT"/>
        </w:rPr>
        <w:t>Portal</w:t>
      </w:r>
      <w:proofErr w:type="spellEnd"/>
      <w:r w:rsidRPr="00186CBA">
        <w:rPr>
          <w:rFonts w:ascii="Tahoma" w:eastAsia="Tahoma" w:hAnsi="Tahoma" w:cs="Tahoma"/>
          <w:color w:val="000000"/>
          <w:sz w:val="22"/>
          <w:szCs w:val="22"/>
          <w:lang w:val="lt-LT"/>
        </w:rPr>
        <w:t xml:space="preserve"> </w:t>
      </w:r>
      <w:proofErr w:type="spellStart"/>
      <w:r w:rsidRPr="00186CBA">
        <w:rPr>
          <w:rFonts w:ascii="Tahoma" w:eastAsia="Tahoma" w:hAnsi="Tahoma" w:cs="Tahoma"/>
          <w:color w:val="000000"/>
          <w:sz w:val="22"/>
          <w:szCs w:val="22"/>
          <w:lang w:val="lt-LT"/>
        </w:rPr>
        <w:t>web</w:t>
      </w:r>
      <w:proofErr w:type="spellEnd"/>
      <w:r w:rsidRPr="00186CBA">
        <w:rPr>
          <w:rFonts w:ascii="Tahoma" w:eastAsia="Tahoma" w:hAnsi="Tahoma" w:cs="Tahoma"/>
          <w:color w:val="000000"/>
          <w:sz w:val="22"/>
          <w:szCs w:val="22"/>
          <w:lang w:val="lt-LT"/>
        </w:rPr>
        <w:t>:</w:t>
      </w:r>
    </w:p>
    <w:p w14:paraId="12C3B3ED" w14:textId="77777777" w:rsidR="00134280" w:rsidRPr="00186CBA" w:rsidRDefault="00134280" w:rsidP="00134280">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Angular.js - 1.5.11</w:t>
      </w:r>
    </w:p>
    <w:p w14:paraId="5936DEF5" w14:textId="22F8533D" w:rsidR="00134280" w:rsidRPr="00186CBA" w:rsidRDefault="00134280" w:rsidP="00134280">
      <w:pPr>
        <w:pStyle w:val="Dmesio"/>
        <w:numPr>
          <w:ilvl w:val="0"/>
          <w:numId w:val="24"/>
        </w:numPr>
        <w:rPr>
          <w:rFonts w:ascii="Tahoma" w:eastAsia="Tahoma" w:hAnsi="Tahoma" w:cs="Tahoma"/>
          <w:color w:val="000000"/>
          <w:sz w:val="22"/>
          <w:szCs w:val="22"/>
          <w:lang w:val="lt-LT"/>
        </w:rPr>
      </w:pPr>
      <w:proofErr w:type="spellStart"/>
      <w:r w:rsidRPr="00186CBA">
        <w:rPr>
          <w:rFonts w:ascii="Tahoma" w:eastAsia="Tahoma" w:hAnsi="Tahoma" w:cs="Tahoma"/>
          <w:color w:val="000000"/>
          <w:sz w:val="22"/>
          <w:szCs w:val="22"/>
          <w:lang w:val="lt-LT"/>
        </w:rPr>
        <w:t>Angular</w:t>
      </w:r>
      <w:proofErr w:type="spellEnd"/>
      <w:r w:rsidRPr="00186CBA">
        <w:rPr>
          <w:rFonts w:ascii="Tahoma" w:eastAsia="Tahoma" w:hAnsi="Tahoma" w:cs="Tahoma"/>
          <w:color w:val="000000"/>
          <w:sz w:val="22"/>
          <w:szCs w:val="22"/>
          <w:lang w:val="lt-LT"/>
        </w:rPr>
        <w:t>: 16.1.8</w:t>
      </w:r>
    </w:p>
    <w:p w14:paraId="6F36F525" w14:textId="34F4B406" w:rsidR="00B72C31" w:rsidRPr="00186CBA" w:rsidRDefault="00B72C31" w:rsidP="003E7A91">
      <w:pPr>
        <w:pStyle w:val="Heading2"/>
        <w:numPr>
          <w:ilvl w:val="1"/>
          <w:numId w:val="5"/>
        </w:numPr>
        <w:jc w:val="both"/>
        <w:rPr>
          <w:sz w:val="22"/>
          <w:szCs w:val="22"/>
          <w:lang w:val="lt-LT"/>
        </w:rPr>
      </w:pPr>
      <w:bookmarkStart w:id="8" w:name="_Toc194054567"/>
      <w:r w:rsidRPr="00186CBA">
        <w:rPr>
          <w:sz w:val="22"/>
          <w:szCs w:val="22"/>
          <w:lang w:val="lt-LT"/>
        </w:rPr>
        <w:t>Apribojimai ir iššūkiai</w:t>
      </w:r>
      <w:bookmarkEnd w:id="8"/>
    </w:p>
    <w:p w14:paraId="2A677199" w14:textId="0D45D977" w:rsidR="00B72C31" w:rsidRPr="00186CBA" w:rsidRDefault="00B72C31" w:rsidP="003E7A91">
      <w:pPr>
        <w:pStyle w:val="Heading2"/>
        <w:numPr>
          <w:ilvl w:val="2"/>
          <w:numId w:val="5"/>
        </w:numPr>
        <w:jc w:val="both"/>
        <w:rPr>
          <w:sz w:val="22"/>
          <w:szCs w:val="22"/>
          <w:lang w:val="lt-LT"/>
        </w:rPr>
      </w:pPr>
      <w:bookmarkStart w:id="9" w:name="_Toc194054568"/>
      <w:r w:rsidRPr="00186CBA">
        <w:rPr>
          <w:sz w:val="22"/>
          <w:szCs w:val="22"/>
          <w:lang w:val="lt-LT"/>
        </w:rPr>
        <w:t>Centralizuota monolitinė architektūra</w:t>
      </w:r>
      <w:bookmarkEnd w:id="9"/>
    </w:p>
    <w:p w14:paraId="5D7DB673" w14:textId="68DCE19B" w:rsidR="00B72C31" w:rsidRPr="00186CBA" w:rsidRDefault="00B72C31"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ESPBI IS portalai (paciento, specialisto, vaistininko) yra tiesiogiai susieti su verslo logikos ir keitimosi duomenimis sluoksniais.</w:t>
      </w:r>
    </w:p>
    <w:p w14:paraId="3ACD38A3" w14:textId="0F14FFFE" w:rsidR="00B72C31" w:rsidRPr="00186CBA" w:rsidRDefault="00134280"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Atnaujinimo ar priežiūros veikla kelia sistemos neveikimo (angl. </w:t>
      </w:r>
      <w:proofErr w:type="spellStart"/>
      <w:r w:rsidRPr="00186CBA">
        <w:rPr>
          <w:rFonts w:ascii="Tahoma" w:eastAsia="Tahoma" w:hAnsi="Tahoma" w:cs="Tahoma"/>
          <w:color w:val="000000"/>
          <w:sz w:val="22"/>
          <w:szCs w:val="22"/>
          <w:lang w:val="lt-LT"/>
        </w:rPr>
        <w:t>downtime</w:t>
      </w:r>
      <w:proofErr w:type="spellEnd"/>
      <w:r w:rsidRPr="00186CBA">
        <w:rPr>
          <w:rFonts w:ascii="Tahoma" w:eastAsia="Tahoma" w:hAnsi="Tahoma" w:cs="Tahoma"/>
          <w:color w:val="000000"/>
          <w:sz w:val="22"/>
          <w:szCs w:val="22"/>
          <w:lang w:val="lt-LT"/>
        </w:rPr>
        <w:t>) riziką tiek visiems portalams, tiek keliems sistemos komponentams, trikdydama galutinių naudotojų prieigą ir sistemos veikimą. Nors portalai yra sujungti per apkrovos balansavimo sistemą, dabartinė architektūra yra glaudžiai integruota su pagrindine sistema, todėl bet kokie pakeitimai gali turėti įtakos visiems prijungtiems komponentams ir portalams.</w:t>
      </w:r>
    </w:p>
    <w:p w14:paraId="6E029D67" w14:textId="59DD87D4" w:rsidR="00B72C31" w:rsidRPr="00186CBA" w:rsidRDefault="00134280" w:rsidP="003E7A91">
      <w:pPr>
        <w:pStyle w:val="Heading2"/>
        <w:numPr>
          <w:ilvl w:val="2"/>
          <w:numId w:val="5"/>
        </w:numPr>
        <w:jc w:val="both"/>
        <w:rPr>
          <w:sz w:val="22"/>
          <w:szCs w:val="22"/>
          <w:lang w:val="lt-LT"/>
        </w:rPr>
      </w:pPr>
      <w:bookmarkStart w:id="10" w:name="_Toc194054569"/>
      <w:r w:rsidRPr="00186CBA">
        <w:rPr>
          <w:sz w:val="22"/>
          <w:szCs w:val="22"/>
          <w:lang w:val="lt-LT"/>
        </w:rPr>
        <w:t>D</w:t>
      </w:r>
      <w:r w:rsidR="00B72C31" w:rsidRPr="00186CBA">
        <w:rPr>
          <w:sz w:val="22"/>
          <w:szCs w:val="22"/>
          <w:lang w:val="lt-LT"/>
        </w:rPr>
        <w:t>uomenų modelis</w:t>
      </w:r>
      <w:bookmarkEnd w:id="10"/>
    </w:p>
    <w:p w14:paraId="755D709A" w14:textId="22B0A3DD" w:rsidR="00B72C31" w:rsidRPr="00186CBA" w:rsidRDefault="00B72C31"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ESPBI IS duomenų valdymui ir saugojimui šiuo metu savo centralizuotoje duomenų bazėje naudoja duomenų modelį su unikalia duomenų struktūra, glaudžiai susijusią su FHIR DSTU1 (v0.0.82).</w:t>
      </w:r>
    </w:p>
    <w:p w14:paraId="1CB5AB46" w14:textId="05EAD29E" w:rsidR="00B72C31" w:rsidRPr="00186CBA" w:rsidRDefault="00B72C31"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DSTU1 yra ankstyvoji beta versija, skirta eksperimentams, o ne gamybiniam naudojimui. </w:t>
      </w:r>
    </w:p>
    <w:p w14:paraId="0078627E" w14:textId="6D8B1293" w:rsidR="00B72C31" w:rsidRPr="00186CBA" w:rsidRDefault="00B72C31"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Duomenų modelis yra mažiau struktūrizuotas, o tai riboja jo galimybes atvaizduoti sudėtingus sveikatos priežiūros scenarijus, kad būtų galima išgauti, normalizuoti ir analizuoti duomenis įžvalgoms ar klinikiniams tyrimams atlikti. </w:t>
      </w:r>
    </w:p>
    <w:p w14:paraId="256728E2" w14:textId="0B548193" w:rsidR="00B72C31" w:rsidRPr="00186CBA" w:rsidRDefault="00B72C31"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Duomenų struktūrų pakeitimai reikalauja daug kūrimo pastangų, nes duomenų modelis nėra lankstus.</w:t>
      </w:r>
    </w:p>
    <w:p w14:paraId="019826EB" w14:textId="4E0AE3F3" w:rsidR="00B72C31" w:rsidRPr="00186CBA" w:rsidRDefault="00B72C31"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lastRenderedPageBreak/>
        <w:t>Sistemoje nėra patikimų mechanizmų, užtikrinančių duomenų kokybę ir nuoseklumą, kurie numatyti naujesniuose FHIR standartuose.</w:t>
      </w:r>
    </w:p>
    <w:p w14:paraId="4519C8EB" w14:textId="12F81D91" w:rsidR="00B72C31" w:rsidRPr="00186CBA" w:rsidRDefault="00B72C31" w:rsidP="003E7A91">
      <w:pPr>
        <w:pStyle w:val="Heading2"/>
        <w:numPr>
          <w:ilvl w:val="2"/>
          <w:numId w:val="5"/>
        </w:numPr>
        <w:jc w:val="both"/>
        <w:rPr>
          <w:sz w:val="22"/>
          <w:szCs w:val="22"/>
          <w:lang w:val="lt-LT"/>
        </w:rPr>
      </w:pPr>
      <w:bookmarkStart w:id="11" w:name="_Toc194054570"/>
      <w:r w:rsidRPr="00186CBA">
        <w:rPr>
          <w:sz w:val="22"/>
          <w:szCs w:val="22"/>
          <w:lang w:val="lt-LT"/>
        </w:rPr>
        <w:t>Keitimosi duomenimis mechanizmai</w:t>
      </w:r>
      <w:bookmarkEnd w:id="11"/>
    </w:p>
    <w:p w14:paraId="093DC2C5" w14:textId="5A209795" w:rsidR="00B72C31" w:rsidRPr="00186CBA" w:rsidRDefault="00B72C31"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Ryšys tarp portalų ir verslo logikos sluoksnio palaikomas naudojant </w:t>
      </w:r>
      <w:proofErr w:type="spellStart"/>
      <w:r w:rsidRPr="00186CBA">
        <w:rPr>
          <w:rFonts w:ascii="Tahoma" w:eastAsia="Tahoma" w:hAnsi="Tahoma" w:cs="Tahoma"/>
          <w:color w:val="000000"/>
          <w:sz w:val="22"/>
          <w:szCs w:val="22"/>
          <w:lang w:val="lt-LT"/>
        </w:rPr>
        <w:t>RESTful</w:t>
      </w:r>
      <w:proofErr w:type="spellEnd"/>
      <w:r w:rsidRPr="00186CBA">
        <w:rPr>
          <w:rFonts w:ascii="Tahoma" w:eastAsia="Tahoma" w:hAnsi="Tahoma" w:cs="Tahoma"/>
          <w:color w:val="000000"/>
          <w:sz w:val="22"/>
          <w:szCs w:val="22"/>
          <w:lang w:val="lt-LT"/>
        </w:rPr>
        <w:t xml:space="preserve"> paslaugas, pagrįstas FHIR DSTU1.</w:t>
      </w:r>
    </w:p>
    <w:p w14:paraId="2165A94E" w14:textId="56A98674" w:rsidR="00B72C31" w:rsidRPr="00186CBA" w:rsidRDefault="00B72C31"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Sistemoje nėra mechanizmų, kurie leistų vienu metu apdoroti skirtingų FHIR versijų užklausas ir duomenis. Šiuo metu toks tikslas nenustatytas, nes naudojama tik FHIR DSTU1.</w:t>
      </w:r>
    </w:p>
    <w:p w14:paraId="383801D6" w14:textId="48D296A1" w:rsidR="00B72C31" w:rsidRPr="00186CBA" w:rsidRDefault="00134280"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Naudojant DSTU1 kyla suderinamumo problemų integruojant į platesnį sveikatos priežiūros IT ekosistemą ir API, kuriose įrankiai, technologijos ir sistemos yra kuriamos pagal atvirus standartus, pavyzdžiui, naudojant naujesnes FHIR versijas. Tai reikalauja specializuotų integracijos sluoksnių, didina kūrimo ir priežiūros kaštus.</w:t>
      </w:r>
    </w:p>
    <w:p w14:paraId="17C481CD" w14:textId="47CBD688" w:rsidR="00B72C31" w:rsidRPr="00186CBA" w:rsidRDefault="00C618AC" w:rsidP="003E7A91">
      <w:pPr>
        <w:pStyle w:val="Heading2"/>
        <w:numPr>
          <w:ilvl w:val="1"/>
          <w:numId w:val="5"/>
        </w:numPr>
        <w:jc w:val="both"/>
        <w:rPr>
          <w:sz w:val="22"/>
          <w:szCs w:val="22"/>
          <w:lang w:val="lt-LT"/>
        </w:rPr>
      </w:pPr>
      <w:bookmarkStart w:id="12" w:name="_Toc194054571"/>
      <w:r w:rsidRPr="00186CBA">
        <w:rPr>
          <w:sz w:val="22"/>
          <w:szCs w:val="22"/>
          <w:lang w:val="lt-LT"/>
        </w:rPr>
        <w:t xml:space="preserve">Bendrieji </w:t>
      </w:r>
      <w:proofErr w:type="spellStart"/>
      <w:r w:rsidR="00B72C31" w:rsidRPr="00186CBA">
        <w:rPr>
          <w:sz w:val="22"/>
          <w:szCs w:val="22"/>
          <w:lang w:val="lt-LT"/>
        </w:rPr>
        <w:t>PoC</w:t>
      </w:r>
      <w:proofErr w:type="spellEnd"/>
      <w:r w:rsidR="00B72C31" w:rsidRPr="00186CBA">
        <w:rPr>
          <w:sz w:val="22"/>
          <w:szCs w:val="22"/>
          <w:lang w:val="lt-LT"/>
        </w:rPr>
        <w:t xml:space="preserve"> tikslai</w:t>
      </w:r>
      <w:bookmarkEnd w:id="12"/>
    </w:p>
    <w:p w14:paraId="36A02449" w14:textId="4FEAA82F" w:rsidR="00B72C31" w:rsidRPr="00186CBA" w:rsidRDefault="00B72C31" w:rsidP="003E7A91">
      <w:pPr>
        <w:pStyle w:val="Dmesio"/>
        <w:numPr>
          <w:ilvl w:val="0"/>
          <w:numId w:val="0"/>
        </w:numPr>
        <w:rPr>
          <w:rFonts w:ascii="Tahoma" w:hAnsi="Tahoma" w:cs="Tahoma"/>
          <w:sz w:val="22"/>
          <w:szCs w:val="22"/>
          <w:lang w:val="lt-LT"/>
        </w:rPr>
      </w:pPr>
      <w:proofErr w:type="spellStart"/>
      <w:r w:rsidRPr="00186CBA">
        <w:rPr>
          <w:rFonts w:ascii="Tahoma" w:hAnsi="Tahoma" w:cs="Tahoma"/>
          <w:sz w:val="22"/>
          <w:szCs w:val="22"/>
          <w:lang w:val="lt-LT"/>
        </w:rPr>
        <w:t>PoC</w:t>
      </w:r>
      <w:proofErr w:type="spellEnd"/>
      <w:r w:rsidRPr="00186CBA">
        <w:rPr>
          <w:rFonts w:ascii="Tahoma" w:hAnsi="Tahoma" w:cs="Tahoma"/>
          <w:sz w:val="22"/>
          <w:szCs w:val="22"/>
          <w:lang w:val="lt-LT"/>
        </w:rPr>
        <w:t xml:space="preserve"> projektas suskirstomas į konkrečius uždavinius, kad būtų galima apibrėžti ir valdyti jo apimtį ir tikslus. Kiekvienas iš šių tikslų išsamiau apibrėžtas toliau dokumente.</w:t>
      </w:r>
    </w:p>
    <w:tbl>
      <w:tblPr>
        <w:tblW w:w="4995"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70" w:type="dxa"/>
          <w:right w:w="70" w:type="dxa"/>
        </w:tblCellMar>
        <w:tblLook w:val="0000" w:firstRow="0" w:lastRow="0" w:firstColumn="0" w:lastColumn="0" w:noHBand="0" w:noVBand="0"/>
      </w:tblPr>
      <w:tblGrid>
        <w:gridCol w:w="509"/>
        <w:gridCol w:w="2739"/>
        <w:gridCol w:w="6370"/>
      </w:tblGrid>
      <w:tr w:rsidR="00B72C31" w:rsidRPr="00186CBA" w14:paraId="0A507988" w14:textId="77777777">
        <w:trPr>
          <w:cantSplit/>
          <w:trHeight w:val="139"/>
          <w:tblHeader/>
        </w:trPr>
        <w:tc>
          <w:tcPr>
            <w:tcW w:w="250" w:type="pct"/>
            <w:shd w:val="clear" w:color="auto" w:fill="000000" w:themeFill="text1"/>
          </w:tcPr>
          <w:p w14:paraId="58B192E8" w14:textId="77777777" w:rsidR="00B72C31" w:rsidRPr="00186CBA" w:rsidRDefault="00B72C31" w:rsidP="003E7A91">
            <w:pPr>
              <w:pStyle w:val="Tableheader"/>
              <w:rPr>
                <w:rFonts w:ascii="Tahoma" w:hAnsi="Tahoma" w:cs="Tahoma"/>
                <w:sz w:val="22"/>
                <w:lang w:val="lt-LT"/>
              </w:rPr>
            </w:pPr>
            <w:r w:rsidRPr="00186CBA">
              <w:rPr>
                <w:rFonts w:ascii="Tahoma" w:hAnsi="Tahoma" w:cs="Tahoma"/>
                <w:bCs/>
                <w:sz w:val="22"/>
                <w:lang w:val="lt-LT"/>
              </w:rPr>
              <w:t>Ne.</w:t>
            </w:r>
          </w:p>
        </w:tc>
        <w:tc>
          <w:tcPr>
            <w:tcW w:w="1431" w:type="pct"/>
            <w:shd w:val="clear" w:color="auto" w:fill="000000" w:themeFill="text1"/>
          </w:tcPr>
          <w:p w14:paraId="2F5DA739" w14:textId="77777777" w:rsidR="00B72C31" w:rsidRPr="00186CBA" w:rsidRDefault="00B72C31" w:rsidP="003E7A91">
            <w:pPr>
              <w:pStyle w:val="Tableheader"/>
              <w:rPr>
                <w:rFonts w:ascii="Tahoma" w:hAnsi="Tahoma" w:cs="Tahoma"/>
                <w:sz w:val="22"/>
                <w:lang w:val="lt-LT"/>
              </w:rPr>
            </w:pPr>
            <w:r w:rsidRPr="00186CBA">
              <w:rPr>
                <w:rFonts w:ascii="Tahoma" w:hAnsi="Tahoma" w:cs="Tahoma"/>
                <w:bCs/>
                <w:sz w:val="22"/>
                <w:lang w:val="lt-LT"/>
              </w:rPr>
              <w:t>Tikslas</w:t>
            </w:r>
          </w:p>
        </w:tc>
        <w:tc>
          <w:tcPr>
            <w:tcW w:w="3319" w:type="pct"/>
            <w:shd w:val="clear" w:color="auto" w:fill="000000" w:themeFill="text1"/>
          </w:tcPr>
          <w:p w14:paraId="36E5007D" w14:textId="77777777" w:rsidR="00B72C31" w:rsidRPr="00186CBA" w:rsidRDefault="00B72C31" w:rsidP="003E7A91">
            <w:pPr>
              <w:pStyle w:val="Tableheader"/>
              <w:rPr>
                <w:rFonts w:ascii="Tahoma" w:hAnsi="Tahoma" w:cs="Tahoma"/>
                <w:sz w:val="22"/>
                <w:lang w:val="lt-LT"/>
              </w:rPr>
            </w:pPr>
            <w:r w:rsidRPr="00186CBA">
              <w:rPr>
                <w:rFonts w:ascii="Tahoma" w:hAnsi="Tahoma" w:cs="Tahoma"/>
                <w:bCs/>
                <w:sz w:val="22"/>
                <w:lang w:val="lt-LT"/>
              </w:rPr>
              <w:t>Pagrindinės užduotys</w:t>
            </w:r>
          </w:p>
        </w:tc>
      </w:tr>
      <w:tr w:rsidR="00B72C31" w:rsidRPr="00186CBA" w14:paraId="2BB3A16C" w14:textId="77777777">
        <w:trPr>
          <w:cantSplit/>
          <w:trHeight w:val="696"/>
        </w:trPr>
        <w:tc>
          <w:tcPr>
            <w:tcW w:w="250" w:type="pct"/>
            <w:shd w:val="clear" w:color="auto" w:fill="auto"/>
            <w:vAlign w:val="center"/>
          </w:tcPr>
          <w:p w14:paraId="4C52F9C6" w14:textId="77777777" w:rsidR="00B72C31" w:rsidRPr="00186CBA" w:rsidRDefault="00B72C31" w:rsidP="00EA67DF">
            <w:pPr>
              <w:pStyle w:val="ListParagraph"/>
              <w:numPr>
                <w:ilvl w:val="0"/>
                <w:numId w:val="25"/>
              </w:numPr>
              <w:tabs>
                <w:tab w:val="left" w:pos="227"/>
              </w:tabs>
              <w:spacing w:line="276" w:lineRule="auto"/>
              <w:jc w:val="both"/>
              <w:rPr>
                <w:rFonts w:ascii="Tahoma" w:hAnsi="Tahoma" w:cs="Tahoma"/>
                <w:color w:val="0070C0"/>
                <w:lang w:val="lt-LT"/>
              </w:rPr>
            </w:pPr>
          </w:p>
        </w:tc>
        <w:tc>
          <w:tcPr>
            <w:tcW w:w="1431" w:type="pct"/>
            <w:vAlign w:val="center"/>
          </w:tcPr>
          <w:p w14:paraId="2644F095" w14:textId="05EFF686" w:rsidR="00B72C31" w:rsidRPr="00186CBA" w:rsidRDefault="00B72C31" w:rsidP="003E7A91">
            <w:pPr>
              <w:pStyle w:val="ListParagraph"/>
              <w:tabs>
                <w:tab w:val="left" w:pos="212"/>
              </w:tabs>
              <w:spacing w:line="276" w:lineRule="auto"/>
              <w:ind w:left="0"/>
              <w:jc w:val="both"/>
              <w:rPr>
                <w:rFonts w:ascii="Tahoma" w:hAnsi="Tahoma" w:cs="Tahoma"/>
                <w:b/>
                <w:bCs/>
                <w:i/>
                <w:color w:val="0070C0"/>
                <w:lang w:val="lt-LT"/>
              </w:rPr>
            </w:pPr>
            <w:r w:rsidRPr="00186CBA">
              <w:rPr>
                <w:rFonts w:ascii="Tahoma" w:hAnsi="Tahoma" w:cs="Tahoma"/>
                <w:lang w:val="lt-LT"/>
              </w:rPr>
              <w:t>Įgyvendinti FHIR v5.0.0.0 branduolį</w:t>
            </w:r>
            <w:r w:rsidR="00134280" w:rsidRPr="00186CBA">
              <w:rPr>
                <w:rFonts w:ascii="Tahoma" w:hAnsi="Tahoma" w:cs="Tahoma"/>
                <w:lang w:val="lt-LT"/>
              </w:rPr>
              <w:t xml:space="preserve"> (angl. </w:t>
            </w:r>
            <w:proofErr w:type="spellStart"/>
            <w:r w:rsidR="00134280" w:rsidRPr="00186CBA">
              <w:rPr>
                <w:rFonts w:ascii="Tahoma" w:hAnsi="Tahoma" w:cs="Tahoma"/>
                <w:lang w:val="lt-LT"/>
              </w:rPr>
              <w:t>core</w:t>
            </w:r>
            <w:proofErr w:type="spellEnd"/>
            <w:r w:rsidR="00134280" w:rsidRPr="00186CBA">
              <w:rPr>
                <w:rFonts w:ascii="Tahoma" w:hAnsi="Tahoma" w:cs="Tahoma"/>
                <w:lang w:val="lt-LT"/>
              </w:rPr>
              <w:t>)</w:t>
            </w:r>
          </w:p>
        </w:tc>
        <w:tc>
          <w:tcPr>
            <w:tcW w:w="3319" w:type="pct"/>
          </w:tcPr>
          <w:p w14:paraId="3F8FEE63" w14:textId="77777777" w:rsidR="006B7D87" w:rsidRPr="00186CBA" w:rsidRDefault="00B72C31" w:rsidP="006B7D87">
            <w:pPr>
              <w:spacing w:line="276" w:lineRule="auto"/>
              <w:contextualSpacing/>
              <w:rPr>
                <w:rFonts w:ascii="Tahoma" w:hAnsi="Tahoma" w:cs="Tahoma"/>
                <w:sz w:val="22"/>
                <w:szCs w:val="22"/>
                <w:lang w:val="lt-LT"/>
              </w:rPr>
            </w:pPr>
            <w:r w:rsidRPr="00186CBA">
              <w:rPr>
                <w:rFonts w:ascii="Tahoma" w:hAnsi="Tahoma" w:cs="Tahoma"/>
                <w:sz w:val="22"/>
                <w:szCs w:val="22"/>
                <w:lang w:val="lt-LT"/>
              </w:rPr>
              <w:t xml:space="preserve">Sukurti atskirą ESPBI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V2 sistemą, naudojančią FHIR v5.0.0 standartą. Išsamesnė informacija pateikiama kitame skyriuje (</w:t>
            </w:r>
            <w:proofErr w:type="spellStart"/>
            <w:r w:rsidRPr="00186CBA">
              <w:rPr>
                <w:rFonts w:ascii="Tahoma" w:hAnsi="Tahoma" w:cs="Tahoma"/>
                <w:sz w:val="22"/>
                <w:szCs w:val="22"/>
                <w:lang w:val="lt-LT"/>
              </w:rPr>
              <w:t>žr.</w:t>
            </w:r>
            <w:r w:rsidRPr="00186CBA">
              <w:rPr>
                <w:rFonts w:ascii="Tahoma" w:hAnsi="Tahoma" w:cs="Tahoma"/>
                <w:sz w:val="22"/>
                <w:szCs w:val="22"/>
                <w:lang w:val="lt-LT"/>
              </w:rPr>
              <w:fldChar w:fldCharType="begin"/>
            </w:r>
            <w:r w:rsidRPr="00186CBA">
              <w:rPr>
                <w:rFonts w:ascii="Tahoma" w:hAnsi="Tahoma" w:cs="Tahoma"/>
                <w:sz w:val="22"/>
                <w:szCs w:val="22"/>
                <w:lang w:val="lt-LT"/>
              </w:rPr>
              <w:instrText xml:space="preserve"> REF _Ref187682136 \h  \* MERGEFORMAT </w:instrText>
            </w:r>
            <w:r w:rsidRPr="00186CBA">
              <w:rPr>
                <w:rFonts w:ascii="Tahoma" w:hAnsi="Tahoma" w:cs="Tahoma"/>
                <w:sz w:val="22"/>
                <w:szCs w:val="22"/>
                <w:lang w:val="lt-LT"/>
              </w:rPr>
            </w:r>
            <w:r w:rsidRPr="00186CBA">
              <w:rPr>
                <w:rFonts w:ascii="Tahoma" w:hAnsi="Tahoma" w:cs="Tahoma"/>
                <w:sz w:val="22"/>
                <w:szCs w:val="22"/>
                <w:lang w:val="lt-LT"/>
              </w:rPr>
              <w:fldChar w:fldCharType="separate"/>
            </w:r>
            <w:r w:rsidR="006B7D87" w:rsidRPr="00186CBA">
              <w:rPr>
                <w:rFonts w:ascii="Tahoma" w:hAnsi="Tahoma" w:cs="Tahoma"/>
                <w:sz w:val="22"/>
                <w:szCs w:val="22"/>
                <w:lang w:val="lt-LT"/>
              </w:rPr>
              <w:t>PoC</w:t>
            </w:r>
            <w:proofErr w:type="spellEnd"/>
            <w:r w:rsidR="006B7D87" w:rsidRPr="00186CBA">
              <w:rPr>
                <w:rFonts w:ascii="Tahoma" w:hAnsi="Tahoma" w:cs="Tahoma"/>
                <w:sz w:val="22"/>
                <w:szCs w:val="22"/>
                <w:lang w:val="lt-LT"/>
              </w:rPr>
              <w:t xml:space="preserve"> tikslų aprašymas</w:t>
            </w:r>
          </w:p>
          <w:p w14:paraId="0FB9206A" w14:textId="77777777" w:rsidR="006B7D87" w:rsidRPr="00186CBA" w:rsidRDefault="006B7D87" w:rsidP="006B7D87">
            <w:pPr>
              <w:spacing w:line="276" w:lineRule="auto"/>
              <w:contextualSpacing/>
              <w:rPr>
                <w:rFonts w:ascii="Tahoma" w:hAnsi="Tahoma" w:cs="Tahoma"/>
                <w:sz w:val="22"/>
                <w:szCs w:val="22"/>
                <w:lang w:val="lt-LT"/>
              </w:rPr>
            </w:pPr>
            <w:r w:rsidRPr="00186CBA">
              <w:rPr>
                <w:rFonts w:ascii="Tahoma" w:hAnsi="Tahoma" w:cs="Tahoma"/>
                <w:sz w:val="22"/>
                <w:szCs w:val="22"/>
                <w:lang w:val="lt-LT"/>
              </w:rPr>
              <w:t>Pirmo prioriteto tikslai</w:t>
            </w:r>
          </w:p>
          <w:p w14:paraId="3DCE3AD4" w14:textId="1600897E" w:rsidR="00B72C31" w:rsidRPr="00186CBA" w:rsidRDefault="006B7D87" w:rsidP="003E7A91">
            <w:pPr>
              <w:spacing w:before="120" w:line="276" w:lineRule="auto"/>
              <w:contextualSpacing/>
              <w:jc w:val="both"/>
              <w:rPr>
                <w:rFonts w:ascii="Tahoma" w:hAnsi="Tahoma" w:cs="Tahoma"/>
                <w:sz w:val="22"/>
                <w:szCs w:val="22"/>
                <w:lang w:val="lt-LT"/>
              </w:rPr>
            </w:pPr>
            <w:r w:rsidRPr="00186CBA">
              <w:rPr>
                <w:rFonts w:ascii="Tahoma" w:hAnsi="Tahoma" w:cs="Tahoma"/>
                <w:sz w:val="22"/>
                <w:szCs w:val="22"/>
                <w:lang w:val="lt-LT"/>
              </w:rPr>
              <w:t>1 tikslas. Įgyvendinti FHIR v5.0.0</w:t>
            </w:r>
            <w:r w:rsidR="00B72C31" w:rsidRPr="00186CBA">
              <w:rPr>
                <w:rFonts w:ascii="Tahoma" w:hAnsi="Tahoma" w:cs="Tahoma"/>
                <w:sz w:val="22"/>
                <w:szCs w:val="22"/>
                <w:lang w:val="lt-LT"/>
              </w:rPr>
              <w:fldChar w:fldCharType="end"/>
            </w:r>
          </w:p>
        </w:tc>
      </w:tr>
      <w:tr w:rsidR="00B72C31" w:rsidRPr="00186CBA" w14:paraId="5A9465A2" w14:textId="77777777">
        <w:trPr>
          <w:cantSplit/>
          <w:trHeight w:val="696"/>
        </w:trPr>
        <w:tc>
          <w:tcPr>
            <w:tcW w:w="250" w:type="pct"/>
            <w:shd w:val="clear" w:color="auto" w:fill="auto"/>
            <w:vAlign w:val="center"/>
          </w:tcPr>
          <w:p w14:paraId="25446DE0" w14:textId="77777777" w:rsidR="00B72C31" w:rsidRPr="00186CBA" w:rsidRDefault="00B72C31" w:rsidP="00EA67DF">
            <w:pPr>
              <w:pStyle w:val="ListParagraph"/>
              <w:numPr>
                <w:ilvl w:val="0"/>
                <w:numId w:val="25"/>
              </w:numPr>
              <w:tabs>
                <w:tab w:val="left" w:pos="227"/>
              </w:tabs>
              <w:spacing w:line="276" w:lineRule="auto"/>
              <w:jc w:val="both"/>
              <w:rPr>
                <w:rFonts w:ascii="Tahoma" w:hAnsi="Tahoma" w:cs="Tahoma"/>
                <w:color w:val="0070C0"/>
                <w:lang w:val="lt-LT"/>
              </w:rPr>
            </w:pPr>
          </w:p>
        </w:tc>
        <w:tc>
          <w:tcPr>
            <w:tcW w:w="1431" w:type="pct"/>
            <w:vAlign w:val="center"/>
          </w:tcPr>
          <w:p w14:paraId="4D37E259" w14:textId="77777777" w:rsidR="00B72C31" w:rsidRPr="00186CBA" w:rsidRDefault="00B72C31" w:rsidP="003E7A91">
            <w:pPr>
              <w:pStyle w:val="ListParagraph"/>
              <w:tabs>
                <w:tab w:val="left" w:pos="212"/>
              </w:tabs>
              <w:spacing w:line="276" w:lineRule="auto"/>
              <w:ind w:left="0"/>
              <w:jc w:val="both"/>
              <w:rPr>
                <w:rFonts w:ascii="Tahoma" w:hAnsi="Tahoma" w:cs="Tahoma"/>
                <w:lang w:val="lt-LT"/>
              </w:rPr>
            </w:pPr>
            <w:r w:rsidRPr="00186CBA">
              <w:rPr>
                <w:rFonts w:ascii="Tahoma" w:hAnsi="Tahoma" w:cs="Tahoma"/>
                <w:lang w:val="lt-LT"/>
              </w:rPr>
              <w:t>FHIR DSTU1 (v0.0.82) ir FHIR v5.0.0.0 sinchronizavimo įgyvendinimas su visiško atvaizdavimo scenarijumi</w:t>
            </w:r>
          </w:p>
        </w:tc>
        <w:tc>
          <w:tcPr>
            <w:tcW w:w="3319" w:type="pct"/>
          </w:tcPr>
          <w:p w14:paraId="73F33E1B" w14:textId="3D34E90B" w:rsidR="00B72C31" w:rsidRPr="00186CBA" w:rsidRDefault="00B72C31" w:rsidP="003E7A91">
            <w:pPr>
              <w:spacing w:before="120" w:line="276" w:lineRule="auto"/>
              <w:contextualSpacing/>
              <w:jc w:val="both"/>
              <w:rPr>
                <w:rFonts w:ascii="Tahoma" w:hAnsi="Tahoma" w:cs="Tahoma"/>
                <w:sz w:val="22"/>
                <w:szCs w:val="22"/>
                <w:lang w:val="lt-LT"/>
              </w:rPr>
            </w:pPr>
            <w:r w:rsidRPr="00186CBA">
              <w:rPr>
                <w:rFonts w:ascii="Tahoma" w:hAnsi="Tahoma" w:cs="Tahoma"/>
                <w:sz w:val="22"/>
                <w:szCs w:val="22"/>
                <w:lang w:val="lt-LT"/>
              </w:rPr>
              <w:t xml:space="preserve">Sukurti FHIR DSTU1 (v0.0.82) ir FHIR v5.0.0.0 sinchronizacijos mechanizmą ir reikiamus komponentus, leidžiančius užtikrinti sąveiką tiek pirmyn, tiek atgal, </w:t>
            </w:r>
            <w:r w:rsidR="00134280" w:rsidRPr="00186CBA">
              <w:rPr>
                <w:rFonts w:ascii="Tahoma" w:hAnsi="Tahoma" w:cs="Tahoma"/>
                <w:sz w:val="22"/>
                <w:szCs w:val="22"/>
                <w:lang w:val="lt-LT"/>
              </w:rPr>
              <w:t xml:space="preserve">užtikrinant pilną nurodytų resursų duomenų suderinamumą (angl. </w:t>
            </w:r>
            <w:proofErr w:type="spellStart"/>
            <w:r w:rsidR="00134280" w:rsidRPr="00186CBA">
              <w:rPr>
                <w:rFonts w:ascii="Tahoma" w:hAnsi="Tahoma" w:cs="Tahoma"/>
                <w:sz w:val="22"/>
                <w:szCs w:val="22"/>
                <w:lang w:val="lt-LT"/>
              </w:rPr>
              <w:t>mapping</w:t>
            </w:r>
            <w:proofErr w:type="spellEnd"/>
            <w:r w:rsidR="00134280" w:rsidRPr="00186CBA">
              <w:rPr>
                <w:rFonts w:ascii="Tahoma" w:hAnsi="Tahoma" w:cs="Tahoma"/>
                <w:sz w:val="22"/>
                <w:szCs w:val="22"/>
                <w:lang w:val="lt-LT"/>
              </w:rPr>
              <w:t>)</w:t>
            </w:r>
            <w:r w:rsidRPr="00186CBA">
              <w:rPr>
                <w:rFonts w:ascii="Tahoma" w:hAnsi="Tahoma" w:cs="Tahoma"/>
                <w:sz w:val="22"/>
                <w:szCs w:val="22"/>
                <w:lang w:val="lt-LT"/>
              </w:rPr>
              <w:t xml:space="preserve">: </w:t>
            </w:r>
          </w:p>
          <w:p w14:paraId="55A2807A" w14:textId="1BA55945" w:rsidR="00B72C31" w:rsidRPr="00186CBA" w:rsidRDefault="00B72C31" w:rsidP="003E7A91">
            <w:pPr>
              <w:spacing w:before="120" w:line="276" w:lineRule="auto"/>
              <w:contextualSpacing/>
              <w:jc w:val="both"/>
              <w:rPr>
                <w:rFonts w:ascii="Tahoma" w:hAnsi="Tahoma" w:cs="Tahoma"/>
                <w:sz w:val="22"/>
                <w:szCs w:val="22"/>
                <w:lang w:val="lt-LT"/>
              </w:rPr>
            </w:pPr>
            <w:r w:rsidRPr="00186CBA">
              <w:rPr>
                <w:rFonts w:ascii="Tahoma" w:hAnsi="Tahoma" w:cs="Tahoma"/>
                <w:sz w:val="22"/>
                <w:szCs w:val="22"/>
                <w:lang w:val="lt-LT"/>
              </w:rPr>
              <w:t>1.1.</w:t>
            </w:r>
            <w:r w:rsidRPr="00186CBA">
              <w:rPr>
                <w:rFonts w:ascii="Tahoma" w:hAnsi="Tahoma" w:cs="Tahoma"/>
                <w:sz w:val="22"/>
                <w:szCs w:val="22"/>
                <w:lang w:val="lt-LT"/>
              </w:rPr>
              <w:tab/>
              <w:t>Pacientas</w:t>
            </w:r>
            <w:r w:rsidR="00134280" w:rsidRPr="00186CBA">
              <w:rPr>
                <w:rFonts w:ascii="Tahoma" w:hAnsi="Tahoma" w:cs="Tahoma"/>
                <w:sz w:val="22"/>
                <w:szCs w:val="22"/>
                <w:lang w:val="lt-LT"/>
              </w:rPr>
              <w:t xml:space="preserve"> (angl. </w:t>
            </w:r>
            <w:proofErr w:type="spellStart"/>
            <w:r w:rsidR="00134280" w:rsidRPr="00186CBA">
              <w:rPr>
                <w:rFonts w:ascii="Tahoma" w:hAnsi="Tahoma" w:cs="Tahoma"/>
                <w:sz w:val="22"/>
                <w:szCs w:val="22"/>
                <w:lang w:val="lt-LT"/>
              </w:rPr>
              <w:t>patient</w:t>
            </w:r>
            <w:proofErr w:type="spellEnd"/>
            <w:r w:rsidR="00134280" w:rsidRPr="00186CBA">
              <w:rPr>
                <w:rFonts w:ascii="Tahoma" w:hAnsi="Tahoma" w:cs="Tahoma"/>
                <w:sz w:val="22"/>
                <w:szCs w:val="22"/>
                <w:lang w:val="lt-LT"/>
              </w:rPr>
              <w:t>)</w:t>
            </w:r>
            <w:r w:rsidRPr="00186CBA">
              <w:rPr>
                <w:rFonts w:ascii="Tahoma" w:hAnsi="Tahoma" w:cs="Tahoma"/>
                <w:sz w:val="22"/>
                <w:szCs w:val="22"/>
                <w:lang w:val="lt-LT"/>
              </w:rPr>
              <w:t xml:space="preserve">, </w:t>
            </w:r>
          </w:p>
          <w:p w14:paraId="5627AD19" w14:textId="383360F6" w:rsidR="00B72C31" w:rsidRPr="00186CBA" w:rsidRDefault="00B72C31" w:rsidP="003E7A91">
            <w:pPr>
              <w:spacing w:before="120" w:line="276" w:lineRule="auto"/>
              <w:contextualSpacing/>
              <w:jc w:val="both"/>
              <w:rPr>
                <w:rFonts w:ascii="Tahoma" w:hAnsi="Tahoma" w:cs="Tahoma"/>
                <w:sz w:val="22"/>
                <w:szCs w:val="22"/>
                <w:lang w:val="lt-LT"/>
              </w:rPr>
            </w:pPr>
            <w:r w:rsidRPr="00186CBA">
              <w:rPr>
                <w:rFonts w:ascii="Tahoma" w:hAnsi="Tahoma" w:cs="Tahoma"/>
                <w:sz w:val="22"/>
                <w:szCs w:val="22"/>
                <w:lang w:val="lt-LT"/>
              </w:rPr>
              <w:t>1.2.</w:t>
            </w:r>
            <w:r w:rsidRPr="00186CBA">
              <w:rPr>
                <w:rFonts w:ascii="Tahoma" w:hAnsi="Tahoma" w:cs="Tahoma"/>
                <w:sz w:val="22"/>
                <w:szCs w:val="22"/>
                <w:lang w:val="lt-LT"/>
              </w:rPr>
              <w:tab/>
              <w:t>Organizacija</w:t>
            </w:r>
            <w:r w:rsidR="00134280" w:rsidRPr="00186CBA">
              <w:rPr>
                <w:rFonts w:ascii="Tahoma" w:hAnsi="Tahoma" w:cs="Tahoma"/>
                <w:sz w:val="22"/>
                <w:szCs w:val="22"/>
                <w:lang w:val="lt-LT"/>
              </w:rPr>
              <w:t xml:space="preserve"> (angl. </w:t>
            </w:r>
            <w:proofErr w:type="spellStart"/>
            <w:r w:rsidR="00134280" w:rsidRPr="00186CBA">
              <w:rPr>
                <w:rFonts w:ascii="Tahoma" w:hAnsi="Tahoma" w:cs="Tahoma"/>
                <w:sz w:val="22"/>
                <w:szCs w:val="22"/>
                <w:lang w:val="lt-LT"/>
              </w:rPr>
              <w:t>organization</w:t>
            </w:r>
            <w:proofErr w:type="spellEnd"/>
            <w:r w:rsidR="00134280" w:rsidRPr="00186CBA">
              <w:rPr>
                <w:rFonts w:ascii="Tahoma" w:hAnsi="Tahoma" w:cs="Tahoma"/>
                <w:sz w:val="22"/>
                <w:szCs w:val="22"/>
                <w:lang w:val="lt-LT"/>
              </w:rPr>
              <w:t>)</w:t>
            </w:r>
            <w:r w:rsidRPr="00186CBA">
              <w:rPr>
                <w:rFonts w:ascii="Tahoma" w:hAnsi="Tahoma" w:cs="Tahoma"/>
                <w:sz w:val="22"/>
                <w:szCs w:val="22"/>
                <w:lang w:val="lt-LT"/>
              </w:rPr>
              <w:t xml:space="preserve">, </w:t>
            </w:r>
          </w:p>
          <w:p w14:paraId="4B287DAF" w14:textId="6BEF8529" w:rsidR="00B72C31" w:rsidRPr="00186CBA" w:rsidRDefault="00B72C31" w:rsidP="003E7A91">
            <w:pPr>
              <w:spacing w:before="120" w:line="276" w:lineRule="auto"/>
              <w:contextualSpacing/>
              <w:jc w:val="both"/>
              <w:rPr>
                <w:rFonts w:ascii="Tahoma" w:hAnsi="Tahoma" w:cs="Tahoma"/>
                <w:sz w:val="22"/>
                <w:szCs w:val="22"/>
                <w:lang w:val="lt-LT"/>
              </w:rPr>
            </w:pPr>
            <w:r w:rsidRPr="00186CBA">
              <w:rPr>
                <w:rFonts w:ascii="Tahoma" w:hAnsi="Tahoma" w:cs="Tahoma"/>
                <w:sz w:val="22"/>
                <w:szCs w:val="22"/>
                <w:lang w:val="lt-LT"/>
              </w:rPr>
              <w:t>1.3.</w:t>
            </w:r>
            <w:r w:rsidRPr="00186CBA">
              <w:rPr>
                <w:rFonts w:ascii="Tahoma" w:hAnsi="Tahoma" w:cs="Tahoma"/>
                <w:sz w:val="22"/>
                <w:szCs w:val="22"/>
                <w:lang w:val="lt-LT"/>
              </w:rPr>
              <w:tab/>
            </w:r>
            <w:r w:rsidR="00134280" w:rsidRPr="00186CBA">
              <w:rPr>
                <w:rFonts w:ascii="Tahoma" w:hAnsi="Tahoma" w:cs="Tahoma"/>
                <w:sz w:val="22"/>
                <w:szCs w:val="22"/>
                <w:lang w:val="lt-LT"/>
              </w:rPr>
              <w:t xml:space="preserve">Specialistas (angl. </w:t>
            </w:r>
            <w:proofErr w:type="spellStart"/>
            <w:r w:rsidR="00134280" w:rsidRPr="00186CBA">
              <w:rPr>
                <w:rFonts w:ascii="Tahoma" w:hAnsi="Tahoma" w:cs="Tahoma"/>
                <w:sz w:val="22"/>
                <w:szCs w:val="22"/>
                <w:lang w:val="lt-LT"/>
              </w:rPr>
              <w:t>practitioner</w:t>
            </w:r>
            <w:proofErr w:type="spellEnd"/>
            <w:r w:rsidR="00134280" w:rsidRPr="00186CBA">
              <w:rPr>
                <w:rFonts w:ascii="Tahoma" w:hAnsi="Tahoma" w:cs="Tahoma"/>
                <w:sz w:val="22"/>
                <w:szCs w:val="22"/>
                <w:lang w:val="lt-LT"/>
              </w:rPr>
              <w:t>)</w:t>
            </w:r>
            <w:r w:rsidRPr="00186CBA">
              <w:rPr>
                <w:rFonts w:ascii="Tahoma" w:hAnsi="Tahoma" w:cs="Tahoma"/>
                <w:sz w:val="22"/>
                <w:szCs w:val="22"/>
                <w:lang w:val="lt-LT"/>
              </w:rPr>
              <w:t xml:space="preserve">, </w:t>
            </w:r>
          </w:p>
          <w:p w14:paraId="6B6A881A" w14:textId="497AC65B" w:rsidR="00B72C31" w:rsidRPr="00186CBA" w:rsidRDefault="00B72C31" w:rsidP="003E7A91">
            <w:pPr>
              <w:spacing w:before="120" w:line="276" w:lineRule="auto"/>
              <w:contextualSpacing/>
              <w:jc w:val="both"/>
              <w:rPr>
                <w:rFonts w:ascii="Tahoma" w:hAnsi="Tahoma" w:cs="Tahoma"/>
                <w:sz w:val="22"/>
                <w:szCs w:val="22"/>
                <w:lang w:val="lt-LT"/>
              </w:rPr>
            </w:pPr>
            <w:r w:rsidRPr="00186CBA">
              <w:rPr>
                <w:rFonts w:ascii="Tahoma" w:hAnsi="Tahoma" w:cs="Tahoma"/>
                <w:sz w:val="22"/>
                <w:szCs w:val="22"/>
                <w:lang w:val="lt-LT"/>
              </w:rPr>
              <w:t>1.4.</w:t>
            </w:r>
            <w:r w:rsidRPr="00186CBA">
              <w:rPr>
                <w:rFonts w:ascii="Tahoma" w:hAnsi="Tahoma" w:cs="Tahoma"/>
                <w:sz w:val="22"/>
                <w:szCs w:val="22"/>
                <w:lang w:val="lt-LT"/>
              </w:rPr>
              <w:tab/>
            </w:r>
            <w:r w:rsidR="00134280" w:rsidRPr="00186CBA">
              <w:rPr>
                <w:rFonts w:ascii="Tahoma" w:hAnsi="Tahoma" w:cs="Tahoma"/>
                <w:sz w:val="22"/>
                <w:szCs w:val="22"/>
                <w:lang w:val="lt-LT"/>
              </w:rPr>
              <w:t xml:space="preserve">Vizitas / apsilankymas (angl. </w:t>
            </w:r>
            <w:proofErr w:type="spellStart"/>
            <w:r w:rsidR="00134280" w:rsidRPr="00186CBA">
              <w:rPr>
                <w:rFonts w:ascii="Tahoma" w:hAnsi="Tahoma" w:cs="Tahoma"/>
                <w:sz w:val="22"/>
                <w:szCs w:val="22"/>
                <w:lang w:val="lt-LT"/>
              </w:rPr>
              <w:t>encounter</w:t>
            </w:r>
            <w:proofErr w:type="spellEnd"/>
            <w:r w:rsidR="00134280" w:rsidRPr="00186CBA">
              <w:rPr>
                <w:rFonts w:ascii="Tahoma" w:hAnsi="Tahoma" w:cs="Tahoma"/>
                <w:sz w:val="22"/>
                <w:szCs w:val="22"/>
                <w:lang w:val="lt-LT"/>
              </w:rPr>
              <w:t>)</w:t>
            </w:r>
            <w:r w:rsidRPr="00186CBA">
              <w:rPr>
                <w:rFonts w:ascii="Tahoma" w:hAnsi="Tahoma" w:cs="Tahoma"/>
                <w:sz w:val="22"/>
                <w:szCs w:val="22"/>
                <w:lang w:val="lt-LT"/>
              </w:rPr>
              <w:t xml:space="preserve">, </w:t>
            </w:r>
          </w:p>
          <w:p w14:paraId="70F42C01" w14:textId="1ED7C28E" w:rsidR="00B72C31" w:rsidRPr="00186CBA" w:rsidRDefault="00B72C31" w:rsidP="003E7A91">
            <w:pPr>
              <w:spacing w:before="120" w:line="276" w:lineRule="auto"/>
              <w:contextualSpacing/>
              <w:jc w:val="both"/>
              <w:rPr>
                <w:rFonts w:ascii="Tahoma" w:hAnsi="Tahoma" w:cs="Tahoma"/>
                <w:sz w:val="22"/>
                <w:szCs w:val="22"/>
                <w:lang w:val="lt-LT"/>
              </w:rPr>
            </w:pPr>
            <w:r w:rsidRPr="00186CBA">
              <w:rPr>
                <w:rFonts w:ascii="Tahoma" w:hAnsi="Tahoma" w:cs="Tahoma"/>
                <w:sz w:val="22"/>
                <w:szCs w:val="22"/>
                <w:lang w:val="lt-LT"/>
              </w:rPr>
              <w:t>1.5.</w:t>
            </w:r>
            <w:r w:rsidRPr="00186CBA">
              <w:rPr>
                <w:rFonts w:ascii="Tahoma" w:hAnsi="Tahoma" w:cs="Tahoma"/>
                <w:sz w:val="22"/>
                <w:szCs w:val="22"/>
                <w:lang w:val="lt-LT"/>
              </w:rPr>
              <w:tab/>
              <w:t>Būklė</w:t>
            </w:r>
            <w:r w:rsidR="00134280" w:rsidRPr="00186CBA">
              <w:rPr>
                <w:rFonts w:ascii="Tahoma" w:hAnsi="Tahoma" w:cs="Tahoma"/>
                <w:sz w:val="22"/>
                <w:szCs w:val="22"/>
                <w:lang w:val="lt-LT"/>
              </w:rPr>
              <w:t xml:space="preserve"> / liga (angl. </w:t>
            </w:r>
            <w:proofErr w:type="spellStart"/>
            <w:r w:rsidR="00134280" w:rsidRPr="00186CBA">
              <w:rPr>
                <w:rFonts w:ascii="Tahoma" w:hAnsi="Tahoma" w:cs="Tahoma"/>
                <w:sz w:val="22"/>
                <w:szCs w:val="22"/>
                <w:lang w:val="lt-LT"/>
              </w:rPr>
              <w:t>condition</w:t>
            </w:r>
            <w:proofErr w:type="spellEnd"/>
            <w:r w:rsidR="00134280" w:rsidRPr="00186CBA">
              <w:rPr>
                <w:rFonts w:ascii="Tahoma" w:hAnsi="Tahoma" w:cs="Tahoma"/>
                <w:sz w:val="22"/>
                <w:szCs w:val="22"/>
                <w:lang w:val="lt-LT"/>
              </w:rPr>
              <w:t>)</w:t>
            </w:r>
            <w:r w:rsidRPr="00186CBA">
              <w:rPr>
                <w:rFonts w:ascii="Tahoma" w:hAnsi="Tahoma" w:cs="Tahoma"/>
                <w:sz w:val="22"/>
                <w:szCs w:val="22"/>
                <w:lang w:val="lt-LT"/>
              </w:rPr>
              <w:t xml:space="preserve">, </w:t>
            </w:r>
          </w:p>
          <w:p w14:paraId="62490531" w14:textId="7A914454" w:rsidR="00B72C31" w:rsidRPr="00186CBA" w:rsidRDefault="00B72C31" w:rsidP="003E7A91">
            <w:pPr>
              <w:spacing w:before="120" w:line="276" w:lineRule="auto"/>
              <w:contextualSpacing/>
              <w:jc w:val="both"/>
              <w:rPr>
                <w:rFonts w:ascii="Tahoma" w:hAnsi="Tahoma" w:cs="Tahoma"/>
                <w:sz w:val="22"/>
                <w:szCs w:val="22"/>
                <w:lang w:val="lt-LT"/>
              </w:rPr>
            </w:pPr>
            <w:r w:rsidRPr="00186CBA">
              <w:rPr>
                <w:rFonts w:ascii="Tahoma" w:hAnsi="Tahoma" w:cs="Tahoma"/>
                <w:sz w:val="22"/>
                <w:szCs w:val="22"/>
                <w:lang w:val="lt-LT"/>
              </w:rPr>
              <w:t>1.6.</w:t>
            </w:r>
            <w:r w:rsidRPr="00186CBA">
              <w:rPr>
                <w:rFonts w:ascii="Tahoma" w:hAnsi="Tahoma" w:cs="Tahoma"/>
                <w:sz w:val="22"/>
                <w:szCs w:val="22"/>
                <w:lang w:val="lt-LT"/>
              </w:rPr>
              <w:tab/>
              <w:t>Alergijos netoleravimas</w:t>
            </w:r>
            <w:r w:rsidR="00134280" w:rsidRPr="00186CBA">
              <w:rPr>
                <w:rFonts w:ascii="Tahoma" w:hAnsi="Tahoma" w:cs="Tahoma"/>
                <w:sz w:val="22"/>
                <w:szCs w:val="22"/>
                <w:lang w:val="lt-LT"/>
              </w:rPr>
              <w:t xml:space="preserve"> (angl. </w:t>
            </w:r>
            <w:proofErr w:type="spellStart"/>
            <w:r w:rsidR="00134280" w:rsidRPr="00186CBA">
              <w:rPr>
                <w:rFonts w:ascii="Tahoma" w:hAnsi="Tahoma" w:cs="Tahoma"/>
                <w:sz w:val="22"/>
                <w:szCs w:val="22"/>
                <w:lang w:val="lt-LT"/>
              </w:rPr>
              <w:t>allergyintolerance</w:t>
            </w:r>
            <w:proofErr w:type="spellEnd"/>
            <w:r w:rsidR="00134280" w:rsidRPr="00186CBA">
              <w:rPr>
                <w:rFonts w:ascii="Tahoma" w:hAnsi="Tahoma" w:cs="Tahoma"/>
                <w:sz w:val="22"/>
                <w:szCs w:val="22"/>
                <w:lang w:val="lt-LT"/>
              </w:rPr>
              <w:t>)</w:t>
            </w:r>
            <w:r w:rsidRPr="00186CBA">
              <w:rPr>
                <w:rFonts w:ascii="Tahoma" w:hAnsi="Tahoma" w:cs="Tahoma"/>
                <w:sz w:val="22"/>
                <w:szCs w:val="22"/>
                <w:lang w:val="lt-LT"/>
              </w:rPr>
              <w:t xml:space="preserve">, </w:t>
            </w:r>
          </w:p>
          <w:p w14:paraId="2659191F" w14:textId="1B5914C2" w:rsidR="00B72C31" w:rsidRPr="00186CBA" w:rsidRDefault="00B72C31" w:rsidP="003E7A91">
            <w:pPr>
              <w:spacing w:before="120" w:line="276" w:lineRule="auto"/>
              <w:contextualSpacing/>
              <w:jc w:val="both"/>
              <w:rPr>
                <w:rFonts w:ascii="Tahoma" w:hAnsi="Tahoma" w:cs="Tahoma"/>
                <w:sz w:val="22"/>
                <w:szCs w:val="22"/>
                <w:lang w:val="lt-LT"/>
              </w:rPr>
            </w:pPr>
            <w:r w:rsidRPr="00186CBA">
              <w:rPr>
                <w:rFonts w:ascii="Tahoma" w:hAnsi="Tahoma" w:cs="Tahoma"/>
                <w:sz w:val="22"/>
                <w:szCs w:val="22"/>
                <w:lang w:val="lt-LT"/>
              </w:rPr>
              <w:t>1.7.</w:t>
            </w:r>
            <w:r w:rsidRPr="00186CBA">
              <w:rPr>
                <w:rFonts w:ascii="Tahoma" w:hAnsi="Tahoma" w:cs="Tahoma"/>
                <w:sz w:val="22"/>
                <w:szCs w:val="22"/>
                <w:lang w:val="lt-LT"/>
              </w:rPr>
              <w:tab/>
              <w:t>Vaistai</w:t>
            </w:r>
            <w:r w:rsidR="00134280" w:rsidRPr="00186CBA">
              <w:rPr>
                <w:rFonts w:ascii="Tahoma" w:hAnsi="Tahoma" w:cs="Tahoma"/>
                <w:sz w:val="22"/>
                <w:szCs w:val="22"/>
                <w:lang w:val="lt-LT"/>
              </w:rPr>
              <w:t xml:space="preserve"> (angl. </w:t>
            </w:r>
            <w:proofErr w:type="spellStart"/>
            <w:r w:rsidR="00134280" w:rsidRPr="00186CBA">
              <w:rPr>
                <w:rFonts w:ascii="Tahoma" w:hAnsi="Tahoma" w:cs="Tahoma"/>
                <w:sz w:val="22"/>
                <w:szCs w:val="22"/>
                <w:lang w:val="lt-LT"/>
              </w:rPr>
              <w:t>medication</w:t>
            </w:r>
            <w:proofErr w:type="spellEnd"/>
            <w:r w:rsidR="00134280" w:rsidRPr="00186CBA">
              <w:rPr>
                <w:rFonts w:ascii="Tahoma" w:hAnsi="Tahoma" w:cs="Tahoma"/>
                <w:sz w:val="22"/>
                <w:szCs w:val="22"/>
                <w:lang w:val="lt-LT"/>
              </w:rPr>
              <w:t>)</w:t>
            </w:r>
            <w:r w:rsidRPr="00186CBA">
              <w:rPr>
                <w:rFonts w:ascii="Tahoma" w:hAnsi="Tahoma" w:cs="Tahoma"/>
                <w:sz w:val="22"/>
                <w:szCs w:val="22"/>
                <w:lang w:val="lt-LT"/>
              </w:rPr>
              <w:t xml:space="preserve">, </w:t>
            </w:r>
          </w:p>
          <w:p w14:paraId="43257874" w14:textId="6359FB5D" w:rsidR="00B72C31" w:rsidRPr="00186CBA" w:rsidRDefault="00B72C31" w:rsidP="003E7A91">
            <w:pPr>
              <w:spacing w:before="120" w:line="276" w:lineRule="auto"/>
              <w:contextualSpacing/>
              <w:jc w:val="both"/>
              <w:rPr>
                <w:rFonts w:ascii="Tahoma" w:hAnsi="Tahoma" w:cs="Tahoma"/>
                <w:sz w:val="22"/>
                <w:szCs w:val="22"/>
                <w:lang w:val="lt-LT"/>
              </w:rPr>
            </w:pPr>
            <w:r w:rsidRPr="00186CBA">
              <w:rPr>
                <w:rFonts w:ascii="Tahoma" w:hAnsi="Tahoma" w:cs="Tahoma"/>
                <w:sz w:val="22"/>
                <w:szCs w:val="22"/>
                <w:lang w:val="lt-LT"/>
              </w:rPr>
              <w:t>1.8.</w:t>
            </w:r>
            <w:r w:rsidRPr="00186CBA">
              <w:rPr>
                <w:rFonts w:ascii="Tahoma" w:hAnsi="Tahoma" w:cs="Tahoma"/>
                <w:sz w:val="22"/>
                <w:szCs w:val="22"/>
                <w:lang w:val="lt-LT"/>
              </w:rPr>
              <w:tab/>
              <w:t>Medžiaga</w:t>
            </w:r>
            <w:r w:rsidR="00134280" w:rsidRPr="00186CBA">
              <w:rPr>
                <w:rFonts w:ascii="Tahoma" w:hAnsi="Tahoma" w:cs="Tahoma"/>
                <w:sz w:val="22"/>
                <w:szCs w:val="22"/>
                <w:lang w:val="lt-LT"/>
              </w:rPr>
              <w:t xml:space="preserve"> (angl. </w:t>
            </w:r>
            <w:proofErr w:type="spellStart"/>
            <w:r w:rsidR="00134280" w:rsidRPr="00186CBA">
              <w:rPr>
                <w:rFonts w:ascii="Tahoma" w:hAnsi="Tahoma" w:cs="Tahoma"/>
                <w:sz w:val="22"/>
                <w:szCs w:val="22"/>
                <w:lang w:val="lt-LT"/>
              </w:rPr>
              <w:t>substance</w:t>
            </w:r>
            <w:proofErr w:type="spellEnd"/>
            <w:r w:rsidR="00134280" w:rsidRPr="00186CBA">
              <w:rPr>
                <w:rFonts w:ascii="Tahoma" w:hAnsi="Tahoma" w:cs="Tahoma"/>
                <w:sz w:val="22"/>
                <w:szCs w:val="22"/>
                <w:lang w:val="lt-LT"/>
              </w:rPr>
              <w:t>)</w:t>
            </w:r>
            <w:r w:rsidRPr="00186CBA">
              <w:rPr>
                <w:rFonts w:ascii="Tahoma" w:hAnsi="Tahoma" w:cs="Tahoma"/>
                <w:sz w:val="22"/>
                <w:szCs w:val="22"/>
                <w:lang w:val="lt-LT"/>
              </w:rPr>
              <w:t>.</w:t>
            </w:r>
          </w:p>
          <w:p w14:paraId="0F8ACAD7" w14:textId="51CF0E3E" w:rsidR="00B72C31" w:rsidRPr="00186CBA" w:rsidRDefault="00B72C31" w:rsidP="003E7A91">
            <w:pPr>
              <w:spacing w:before="120" w:line="276" w:lineRule="auto"/>
              <w:contextualSpacing/>
              <w:jc w:val="both"/>
              <w:rPr>
                <w:rFonts w:ascii="Tahoma" w:hAnsi="Tahoma" w:cs="Tahoma"/>
                <w:sz w:val="22"/>
                <w:szCs w:val="22"/>
                <w:lang w:val="lt-LT"/>
              </w:rPr>
            </w:pPr>
            <w:r w:rsidRPr="00186CBA">
              <w:rPr>
                <w:rFonts w:ascii="Tahoma" w:hAnsi="Tahoma" w:cs="Tahoma"/>
                <w:sz w:val="22"/>
                <w:szCs w:val="22"/>
                <w:lang w:val="lt-LT"/>
              </w:rPr>
              <w:t>Išsamesnė informacija pateikiama kitame skirsnyje (žr.</w:t>
            </w:r>
            <w:r w:rsidRPr="00186CBA">
              <w:rPr>
                <w:rFonts w:ascii="Tahoma" w:hAnsi="Tahoma" w:cs="Tahoma"/>
                <w:sz w:val="22"/>
                <w:szCs w:val="22"/>
                <w:lang w:val="lt-LT"/>
              </w:rPr>
              <w:fldChar w:fldCharType="begin"/>
            </w:r>
            <w:r w:rsidRPr="00186CBA">
              <w:rPr>
                <w:rFonts w:ascii="Tahoma" w:hAnsi="Tahoma" w:cs="Tahoma"/>
                <w:sz w:val="22"/>
                <w:szCs w:val="22"/>
                <w:lang w:val="lt-LT"/>
              </w:rPr>
              <w:instrText xml:space="preserve"> REF _Ref187682166 \h  \* MERGEFORMAT </w:instrText>
            </w:r>
            <w:r w:rsidRPr="00186CBA">
              <w:rPr>
                <w:rFonts w:ascii="Tahoma" w:hAnsi="Tahoma" w:cs="Tahoma"/>
                <w:sz w:val="22"/>
                <w:szCs w:val="22"/>
                <w:lang w:val="lt-LT"/>
              </w:rPr>
            </w:r>
            <w:r w:rsidRPr="00186CBA">
              <w:rPr>
                <w:rFonts w:ascii="Tahoma" w:hAnsi="Tahoma" w:cs="Tahoma"/>
                <w:sz w:val="22"/>
                <w:szCs w:val="22"/>
                <w:lang w:val="lt-LT"/>
              </w:rPr>
              <w:fldChar w:fldCharType="separate"/>
            </w:r>
            <w:r w:rsidR="006B7D87" w:rsidRPr="00186CBA">
              <w:rPr>
                <w:rFonts w:ascii="Tahoma" w:hAnsi="Tahoma" w:cs="Tahoma"/>
                <w:sz w:val="22"/>
                <w:szCs w:val="22"/>
                <w:lang w:val="lt-LT"/>
              </w:rPr>
              <w:t>2 tikslas. Įdiegti FHIR DSTU1 (v0.0.82) ir FHIR v5.0.0.0 sinchronizavimo mechanizmą su pilnos sinchronizacijos scenarijumi</w:t>
            </w:r>
            <w:r w:rsidRPr="00186CBA">
              <w:rPr>
                <w:rFonts w:ascii="Tahoma" w:hAnsi="Tahoma" w:cs="Tahoma"/>
                <w:sz w:val="22"/>
                <w:szCs w:val="22"/>
                <w:lang w:val="lt-LT"/>
              </w:rPr>
              <w:fldChar w:fldCharType="end"/>
            </w:r>
          </w:p>
        </w:tc>
      </w:tr>
      <w:tr w:rsidR="00B72C31" w:rsidRPr="00186CBA" w14:paraId="036CA5CC" w14:textId="77777777">
        <w:trPr>
          <w:cantSplit/>
          <w:trHeight w:val="696"/>
        </w:trPr>
        <w:tc>
          <w:tcPr>
            <w:tcW w:w="2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A0BD54A" w14:textId="77777777" w:rsidR="00B72C31" w:rsidRPr="00186CBA" w:rsidRDefault="00B72C31" w:rsidP="00EA67DF">
            <w:pPr>
              <w:pStyle w:val="ListParagraph"/>
              <w:numPr>
                <w:ilvl w:val="0"/>
                <w:numId w:val="25"/>
              </w:numPr>
              <w:tabs>
                <w:tab w:val="left" w:pos="227"/>
              </w:tabs>
              <w:spacing w:line="276" w:lineRule="auto"/>
              <w:jc w:val="both"/>
              <w:rPr>
                <w:rFonts w:ascii="Tahoma" w:hAnsi="Tahoma" w:cs="Tahoma"/>
                <w:color w:val="0070C0"/>
                <w:lang w:val="lt-LT"/>
              </w:rPr>
            </w:pPr>
          </w:p>
        </w:tc>
        <w:tc>
          <w:tcPr>
            <w:tcW w:w="143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3023EC5" w14:textId="77777777" w:rsidR="00B72C31" w:rsidRPr="00186CBA" w:rsidRDefault="00B72C31" w:rsidP="003E7A91">
            <w:pPr>
              <w:pStyle w:val="ListParagraph"/>
              <w:tabs>
                <w:tab w:val="left" w:pos="212"/>
              </w:tabs>
              <w:spacing w:line="276" w:lineRule="auto"/>
              <w:ind w:left="0"/>
              <w:jc w:val="both"/>
              <w:rPr>
                <w:rFonts w:ascii="Tahoma" w:hAnsi="Tahoma" w:cs="Tahoma"/>
                <w:lang w:val="lt-LT"/>
              </w:rPr>
            </w:pPr>
            <w:r w:rsidRPr="00186CBA">
              <w:rPr>
                <w:rFonts w:ascii="Tahoma" w:hAnsi="Tahoma" w:cs="Tahoma"/>
                <w:lang w:val="lt-LT"/>
              </w:rPr>
              <w:t>Užtikrinti, kad neperkeliami duomenys tarp FHIR DSTU1 (v0.0.82) ir FHIR v5.0.0.0 būtų identifikuojami ir vizualizuojami galutiniam vartotojui HTML ar kitais rekomenduojamais formatais.</w:t>
            </w:r>
          </w:p>
        </w:tc>
        <w:tc>
          <w:tcPr>
            <w:tcW w:w="331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2EB89A" w14:textId="3C554DE3" w:rsidR="00B72C31" w:rsidRPr="00186CBA" w:rsidRDefault="00B72C31" w:rsidP="003E7A91">
            <w:pPr>
              <w:spacing w:before="120" w:line="276" w:lineRule="auto"/>
              <w:contextualSpacing/>
              <w:jc w:val="both"/>
              <w:rPr>
                <w:rFonts w:ascii="Tahoma" w:eastAsiaTheme="minorHAnsi" w:hAnsi="Tahoma" w:cs="Tahoma"/>
                <w:sz w:val="22"/>
                <w:szCs w:val="22"/>
                <w:lang w:val="lt-LT"/>
              </w:rPr>
            </w:pPr>
            <w:r w:rsidRPr="00186CBA">
              <w:rPr>
                <w:rFonts w:ascii="Tahoma" w:hAnsi="Tahoma" w:cs="Tahoma"/>
                <w:sz w:val="22"/>
                <w:szCs w:val="22"/>
                <w:lang w:val="lt-LT"/>
              </w:rPr>
              <w:t xml:space="preserve">Ši užduotis apima ir testuoja scenarijus, kai duomenys tarp FHIR DSTU1 (v0.0.82) ir FHIR v5.0.0.0 nėra </w:t>
            </w:r>
            <w:r w:rsidR="001C034A" w:rsidRPr="00186CBA">
              <w:rPr>
                <w:rFonts w:ascii="Tahoma" w:hAnsi="Tahoma" w:cs="Tahoma"/>
                <w:sz w:val="22"/>
                <w:szCs w:val="22"/>
                <w:lang w:val="lt-LT"/>
              </w:rPr>
              <w:t>sinchronizuojami</w:t>
            </w:r>
            <w:r w:rsidRPr="00186CBA">
              <w:rPr>
                <w:rFonts w:ascii="Tahoma" w:hAnsi="Tahoma" w:cs="Tahoma"/>
                <w:sz w:val="22"/>
                <w:szCs w:val="22"/>
                <w:lang w:val="lt-LT"/>
              </w:rPr>
              <w:t xml:space="preserve">, daugiausia dėmesio skiriant duomenų vizualizavimui kitais būdais. Vizualizavimas </w:t>
            </w:r>
            <w:r w:rsidR="001C034A" w:rsidRPr="00186CBA">
              <w:rPr>
                <w:rFonts w:ascii="Tahoma" w:hAnsi="Tahoma" w:cs="Tahoma"/>
                <w:sz w:val="22"/>
                <w:szCs w:val="22"/>
                <w:lang w:val="lt-LT"/>
              </w:rPr>
              <w:t>turėtų būti</w:t>
            </w:r>
            <w:r w:rsidRPr="00186CBA">
              <w:rPr>
                <w:rFonts w:ascii="Tahoma" w:hAnsi="Tahoma" w:cs="Tahoma"/>
                <w:sz w:val="22"/>
                <w:szCs w:val="22"/>
                <w:lang w:val="lt-LT"/>
              </w:rPr>
              <w:t xml:space="preserve"> įgyvendintas HTML arba kitais rekomenduojamais formatais, kad galutinis naudotojas galėtų perskaityti duomenis net iš skirtingų FHIR versijų informacinės sistemos. Išsamesnė informacija pateikiama kitame skyriuje (žr.</w:t>
            </w:r>
            <w:r w:rsidRPr="00186CBA">
              <w:rPr>
                <w:rFonts w:ascii="Tahoma" w:hAnsi="Tahoma" w:cs="Tahoma"/>
                <w:sz w:val="22"/>
                <w:szCs w:val="22"/>
                <w:lang w:val="lt-LT"/>
              </w:rPr>
              <w:fldChar w:fldCharType="begin"/>
            </w:r>
            <w:r w:rsidRPr="00186CBA">
              <w:rPr>
                <w:rFonts w:ascii="Tahoma" w:hAnsi="Tahoma" w:cs="Tahoma"/>
                <w:sz w:val="22"/>
                <w:szCs w:val="22"/>
                <w:lang w:val="lt-LT"/>
              </w:rPr>
              <w:instrText xml:space="preserve"> REF _Ref187682193 \h  \* MERGEFORMAT </w:instrText>
            </w:r>
            <w:r w:rsidRPr="00186CBA">
              <w:rPr>
                <w:rFonts w:ascii="Tahoma" w:hAnsi="Tahoma" w:cs="Tahoma"/>
                <w:sz w:val="22"/>
                <w:szCs w:val="22"/>
                <w:lang w:val="lt-LT"/>
              </w:rPr>
            </w:r>
            <w:r w:rsidRPr="00186CBA">
              <w:rPr>
                <w:rFonts w:ascii="Tahoma" w:hAnsi="Tahoma" w:cs="Tahoma"/>
                <w:sz w:val="22"/>
                <w:szCs w:val="22"/>
                <w:lang w:val="lt-LT"/>
              </w:rPr>
              <w:fldChar w:fldCharType="separate"/>
            </w:r>
            <w:r w:rsidR="006B7D87" w:rsidRPr="00186CBA">
              <w:rPr>
                <w:rFonts w:ascii="Tahoma" w:hAnsi="Tahoma" w:cs="Tahoma"/>
                <w:sz w:val="22"/>
                <w:szCs w:val="22"/>
                <w:lang w:val="lt-LT"/>
              </w:rPr>
              <w:t xml:space="preserve">3 tikslas. </w:t>
            </w:r>
            <w:r w:rsidRPr="00186CBA">
              <w:rPr>
                <w:rFonts w:ascii="Tahoma" w:hAnsi="Tahoma" w:cs="Tahoma"/>
                <w:sz w:val="22"/>
                <w:szCs w:val="22"/>
                <w:lang w:val="lt-LT"/>
              </w:rPr>
              <w:fldChar w:fldCharType="end"/>
            </w:r>
          </w:p>
        </w:tc>
      </w:tr>
      <w:tr w:rsidR="00B72C31" w:rsidRPr="00186CBA" w14:paraId="3B296C71" w14:textId="77777777">
        <w:trPr>
          <w:cantSplit/>
          <w:trHeight w:val="696"/>
        </w:trPr>
        <w:tc>
          <w:tcPr>
            <w:tcW w:w="250" w:type="pct"/>
            <w:shd w:val="clear" w:color="auto" w:fill="auto"/>
            <w:vAlign w:val="center"/>
          </w:tcPr>
          <w:p w14:paraId="7A212FE7" w14:textId="77777777" w:rsidR="00B72C31" w:rsidRPr="00186CBA" w:rsidRDefault="00B72C31" w:rsidP="00EA67DF">
            <w:pPr>
              <w:pStyle w:val="ListParagraph"/>
              <w:numPr>
                <w:ilvl w:val="0"/>
                <w:numId w:val="25"/>
              </w:numPr>
              <w:tabs>
                <w:tab w:val="left" w:pos="227"/>
              </w:tabs>
              <w:spacing w:line="276" w:lineRule="auto"/>
              <w:jc w:val="both"/>
              <w:rPr>
                <w:rFonts w:ascii="Tahoma" w:hAnsi="Tahoma" w:cs="Tahoma"/>
                <w:color w:val="0070C0"/>
                <w:lang w:val="lt-LT"/>
              </w:rPr>
            </w:pPr>
          </w:p>
        </w:tc>
        <w:tc>
          <w:tcPr>
            <w:tcW w:w="1431" w:type="pct"/>
            <w:vAlign w:val="center"/>
          </w:tcPr>
          <w:p w14:paraId="6637B9B0" w14:textId="0AD5C1AF" w:rsidR="00B72C31" w:rsidRPr="00186CBA" w:rsidRDefault="00B72C31" w:rsidP="003E7A91">
            <w:pPr>
              <w:pStyle w:val="ListParagraph"/>
              <w:tabs>
                <w:tab w:val="left" w:pos="212"/>
              </w:tabs>
              <w:spacing w:line="276" w:lineRule="auto"/>
              <w:ind w:left="0"/>
              <w:jc w:val="both"/>
              <w:rPr>
                <w:rFonts w:ascii="Tahoma" w:hAnsi="Tahoma" w:cs="Tahoma"/>
                <w:lang w:val="lt-LT"/>
              </w:rPr>
            </w:pPr>
            <w:r w:rsidRPr="00186CBA">
              <w:rPr>
                <w:rFonts w:ascii="Tahoma" w:hAnsi="Tahoma" w:cs="Tahoma"/>
                <w:lang w:val="lt-LT"/>
              </w:rPr>
              <w:t xml:space="preserve">Tobulinti ESPBIS </w:t>
            </w:r>
            <w:r w:rsidR="001C034A" w:rsidRPr="00186CBA">
              <w:rPr>
                <w:rFonts w:ascii="Tahoma" w:hAnsi="Tahoma" w:cs="Tahoma"/>
                <w:lang w:val="lt-LT"/>
              </w:rPr>
              <w:t>autentifikacijos</w:t>
            </w:r>
            <w:r w:rsidRPr="00186CBA">
              <w:rPr>
                <w:rFonts w:ascii="Tahoma" w:hAnsi="Tahoma" w:cs="Tahoma"/>
                <w:lang w:val="lt-LT"/>
              </w:rPr>
              <w:t xml:space="preserve"> ir autorizavimo technologiją</w:t>
            </w:r>
          </w:p>
        </w:tc>
        <w:tc>
          <w:tcPr>
            <w:tcW w:w="3319" w:type="pct"/>
          </w:tcPr>
          <w:p w14:paraId="02DB8928" w14:textId="38A0EAA6" w:rsidR="00B72C31" w:rsidRPr="00186CBA" w:rsidRDefault="00B72C31" w:rsidP="003E7A91">
            <w:pPr>
              <w:spacing w:before="120" w:line="276" w:lineRule="auto"/>
              <w:contextualSpacing/>
              <w:jc w:val="both"/>
              <w:rPr>
                <w:rFonts w:ascii="Tahoma" w:hAnsi="Tahoma" w:cs="Tahoma"/>
                <w:sz w:val="22"/>
                <w:szCs w:val="22"/>
                <w:lang w:val="lt-LT"/>
              </w:rPr>
            </w:pPr>
            <w:r w:rsidRPr="00186CBA">
              <w:rPr>
                <w:rFonts w:ascii="Tahoma" w:hAnsi="Tahoma" w:cs="Tahoma"/>
                <w:sz w:val="22"/>
                <w:szCs w:val="22"/>
                <w:lang w:val="lt-LT"/>
              </w:rPr>
              <w:t>Sukurti autentifikavimo ir autorizavimo procesus, pagrįstus "</w:t>
            </w:r>
            <w:proofErr w:type="spellStart"/>
            <w:r w:rsidRPr="00186CBA">
              <w:rPr>
                <w:rFonts w:ascii="Tahoma" w:hAnsi="Tahoma" w:cs="Tahoma"/>
                <w:sz w:val="22"/>
                <w:szCs w:val="22"/>
                <w:lang w:val="lt-LT"/>
              </w:rPr>
              <w:t>Keycloak</w:t>
            </w:r>
            <w:proofErr w:type="spellEnd"/>
            <w:r w:rsidRPr="00186CBA">
              <w:rPr>
                <w:rFonts w:ascii="Tahoma" w:hAnsi="Tahoma" w:cs="Tahoma"/>
                <w:sz w:val="22"/>
                <w:szCs w:val="22"/>
                <w:lang w:val="lt-LT"/>
              </w:rPr>
              <w:t xml:space="preserve"> IAM" sprendimu. Paslaugų teikėjas gali pasiūlyti naudoti alternatyvų "</w:t>
            </w:r>
            <w:proofErr w:type="spellStart"/>
            <w:r w:rsidRPr="00186CBA">
              <w:rPr>
                <w:rFonts w:ascii="Tahoma" w:hAnsi="Tahoma" w:cs="Tahoma"/>
                <w:sz w:val="22"/>
                <w:szCs w:val="22"/>
                <w:lang w:val="lt-LT"/>
              </w:rPr>
              <w:t>Keycloak</w:t>
            </w:r>
            <w:proofErr w:type="spellEnd"/>
            <w:r w:rsidRPr="00186CBA">
              <w:rPr>
                <w:rFonts w:ascii="Tahoma" w:hAnsi="Tahoma" w:cs="Tahoma"/>
                <w:sz w:val="22"/>
                <w:szCs w:val="22"/>
                <w:lang w:val="lt-LT"/>
              </w:rPr>
              <w:t xml:space="preserve">" sprendimą, tačiau jis turi būti suderintas su </w:t>
            </w:r>
            <w:r w:rsidR="00912832" w:rsidRPr="00186CBA">
              <w:rPr>
                <w:rFonts w:ascii="Tahoma" w:hAnsi="Tahoma" w:cs="Tahoma"/>
                <w:sz w:val="22"/>
                <w:szCs w:val="22"/>
                <w:lang w:val="lt-LT"/>
              </w:rPr>
              <w:t>Užsakovu</w:t>
            </w:r>
            <w:r w:rsidRPr="00186CBA">
              <w:rPr>
                <w:rFonts w:ascii="Tahoma" w:hAnsi="Tahoma" w:cs="Tahoma"/>
                <w:sz w:val="22"/>
                <w:szCs w:val="22"/>
                <w:lang w:val="lt-LT"/>
              </w:rPr>
              <w:t xml:space="preserve"> ir visiškai atitikti visas "</w:t>
            </w:r>
            <w:proofErr w:type="spellStart"/>
            <w:r w:rsidRPr="00186CBA">
              <w:rPr>
                <w:rFonts w:ascii="Tahoma" w:hAnsi="Tahoma" w:cs="Tahoma"/>
                <w:sz w:val="22"/>
                <w:szCs w:val="22"/>
                <w:lang w:val="lt-LT"/>
              </w:rPr>
              <w:t>Keycloak</w:t>
            </w:r>
            <w:proofErr w:type="spellEnd"/>
            <w:r w:rsidRPr="00186CBA">
              <w:rPr>
                <w:rFonts w:ascii="Tahoma" w:hAnsi="Tahoma" w:cs="Tahoma"/>
                <w:sz w:val="22"/>
                <w:szCs w:val="22"/>
                <w:lang w:val="lt-LT"/>
              </w:rPr>
              <w:t>" funkcijas ir licencijavimo sąlygas. Išsamesnė informacija pateikiama kitame skyriuje (</w:t>
            </w:r>
            <w:r w:rsidRPr="00186CBA">
              <w:rPr>
                <w:rFonts w:ascii="Tahoma" w:hAnsi="Tahoma" w:cs="Tahoma"/>
                <w:sz w:val="22"/>
                <w:szCs w:val="22"/>
                <w:lang w:val="lt-LT"/>
              </w:rPr>
              <w:fldChar w:fldCharType="begin"/>
            </w:r>
            <w:r w:rsidRPr="00186CBA">
              <w:rPr>
                <w:rFonts w:ascii="Tahoma" w:hAnsi="Tahoma" w:cs="Tahoma"/>
                <w:sz w:val="22"/>
                <w:szCs w:val="22"/>
                <w:lang w:val="lt-LT"/>
              </w:rPr>
              <w:instrText xml:space="preserve"> REF _Ref187682262 \h  \* MERGEFORMAT </w:instrText>
            </w:r>
            <w:r w:rsidRPr="00186CBA">
              <w:rPr>
                <w:rFonts w:ascii="Tahoma" w:hAnsi="Tahoma" w:cs="Tahoma"/>
                <w:sz w:val="22"/>
                <w:szCs w:val="22"/>
                <w:lang w:val="lt-LT"/>
              </w:rPr>
            </w:r>
            <w:r w:rsidRPr="00186CBA">
              <w:rPr>
                <w:rFonts w:ascii="Tahoma" w:hAnsi="Tahoma" w:cs="Tahoma"/>
                <w:sz w:val="22"/>
                <w:szCs w:val="22"/>
                <w:lang w:val="lt-LT"/>
              </w:rPr>
              <w:fldChar w:fldCharType="separate"/>
            </w:r>
            <w:r w:rsidR="006B7D87" w:rsidRPr="00186CBA">
              <w:rPr>
                <w:rFonts w:ascii="Tahoma" w:hAnsi="Tahoma" w:cs="Tahoma"/>
                <w:sz w:val="22"/>
                <w:szCs w:val="22"/>
                <w:lang w:val="lt-LT"/>
              </w:rPr>
              <w:t>4 tikslas. Tobulinti ESPBIS autentifikacijos ir autorizacijos technologiją</w:t>
            </w:r>
            <w:r w:rsidRPr="00186CBA">
              <w:rPr>
                <w:rFonts w:ascii="Tahoma" w:hAnsi="Tahoma" w:cs="Tahoma"/>
                <w:sz w:val="22"/>
                <w:szCs w:val="22"/>
                <w:lang w:val="lt-LT"/>
              </w:rPr>
              <w:fldChar w:fldCharType="end"/>
            </w:r>
          </w:p>
        </w:tc>
      </w:tr>
      <w:tr w:rsidR="00B72C31" w:rsidRPr="00186CBA" w14:paraId="452AA2E3" w14:textId="77777777">
        <w:trPr>
          <w:cantSplit/>
          <w:trHeight w:val="696"/>
        </w:trPr>
        <w:tc>
          <w:tcPr>
            <w:tcW w:w="250" w:type="pct"/>
            <w:shd w:val="clear" w:color="auto" w:fill="auto"/>
            <w:vAlign w:val="center"/>
          </w:tcPr>
          <w:p w14:paraId="3F320BA3" w14:textId="77777777" w:rsidR="00B72C31" w:rsidRPr="00186CBA" w:rsidRDefault="00B72C31" w:rsidP="00EA67DF">
            <w:pPr>
              <w:pStyle w:val="ListParagraph"/>
              <w:numPr>
                <w:ilvl w:val="0"/>
                <w:numId w:val="25"/>
              </w:numPr>
              <w:tabs>
                <w:tab w:val="left" w:pos="227"/>
              </w:tabs>
              <w:spacing w:line="276" w:lineRule="auto"/>
              <w:jc w:val="both"/>
              <w:rPr>
                <w:rFonts w:ascii="Tahoma" w:hAnsi="Tahoma" w:cs="Tahoma"/>
                <w:color w:val="0070C0"/>
                <w:lang w:val="lt-LT"/>
              </w:rPr>
            </w:pPr>
          </w:p>
        </w:tc>
        <w:tc>
          <w:tcPr>
            <w:tcW w:w="1431" w:type="pct"/>
            <w:vAlign w:val="center"/>
          </w:tcPr>
          <w:p w14:paraId="7DF53BDC" w14:textId="3AEB3F35" w:rsidR="00B72C31" w:rsidRPr="00186CBA" w:rsidRDefault="001C034A" w:rsidP="001C034A">
            <w:pPr>
              <w:tabs>
                <w:tab w:val="left" w:pos="212"/>
              </w:tabs>
              <w:spacing w:line="276" w:lineRule="auto"/>
              <w:jc w:val="both"/>
              <w:rPr>
                <w:rFonts w:ascii="Tahoma" w:hAnsi="Tahoma" w:cs="Tahoma"/>
                <w:sz w:val="22"/>
                <w:szCs w:val="22"/>
                <w:lang w:val="lt-LT"/>
              </w:rPr>
            </w:pPr>
            <w:r w:rsidRPr="00186CBA">
              <w:rPr>
                <w:rFonts w:ascii="Tahoma" w:hAnsi="Tahoma" w:cs="Tahoma"/>
                <w:sz w:val="22"/>
                <w:szCs w:val="22"/>
                <w:lang w:val="lt-LT"/>
              </w:rPr>
              <w:t xml:space="preserve">Įgyvendinti integraciją reguliariam klientų naudojimui (mobilioji programėlė, specialistų portalas, HIS) ir užtikrinti duomenų pateikimą per </w:t>
            </w:r>
            <w:proofErr w:type="spellStart"/>
            <w:r w:rsidRPr="00186CBA">
              <w:rPr>
                <w:rFonts w:ascii="Tahoma" w:hAnsi="Tahoma" w:cs="Tahoma"/>
                <w:sz w:val="22"/>
                <w:szCs w:val="22"/>
                <w:lang w:val="lt-LT"/>
              </w:rPr>
              <w:t>iframe</w:t>
            </w:r>
            <w:proofErr w:type="spellEnd"/>
            <w:r w:rsidRPr="00186CBA">
              <w:rPr>
                <w:rFonts w:ascii="Tahoma" w:hAnsi="Tahoma" w:cs="Tahoma"/>
                <w:sz w:val="22"/>
                <w:szCs w:val="22"/>
                <w:lang w:val="lt-LT"/>
              </w:rPr>
              <w:t xml:space="preserve"> arba lygiavertį sprendimą.</w:t>
            </w:r>
          </w:p>
        </w:tc>
        <w:tc>
          <w:tcPr>
            <w:tcW w:w="3319" w:type="pct"/>
          </w:tcPr>
          <w:p w14:paraId="7558AC07" w14:textId="77777777" w:rsidR="006B7D87" w:rsidRPr="00186CBA" w:rsidRDefault="00B72C31" w:rsidP="006B7D87">
            <w:pPr>
              <w:spacing w:line="276" w:lineRule="auto"/>
              <w:contextualSpacing/>
              <w:rPr>
                <w:rFonts w:ascii="Tahoma" w:hAnsi="Tahoma" w:cs="Tahoma"/>
                <w:sz w:val="22"/>
                <w:szCs w:val="22"/>
                <w:lang w:val="lt-LT"/>
              </w:rPr>
            </w:pPr>
            <w:r w:rsidRPr="00186CBA">
              <w:rPr>
                <w:rFonts w:ascii="Tahoma" w:hAnsi="Tahoma" w:cs="Tahoma"/>
                <w:sz w:val="22"/>
                <w:szCs w:val="22"/>
                <w:lang w:val="lt-LT"/>
              </w:rPr>
              <w:t xml:space="preserve">Sukurti reikiamas sąsajas, kad nuolatiniai klientai (portalas, mobilioji programėlė ir HIS) galėtų naudotis ESPBI IS </w:t>
            </w:r>
            <w:proofErr w:type="spellStart"/>
            <w:r w:rsidRPr="00186CBA">
              <w:rPr>
                <w:rFonts w:ascii="Tahoma" w:hAnsi="Tahoma" w:cs="Tahoma"/>
                <w:sz w:val="22"/>
                <w:szCs w:val="22"/>
                <w:lang w:val="lt-LT"/>
              </w:rPr>
              <w:t>PoC</w:t>
            </w:r>
            <w:proofErr w:type="spellEnd"/>
            <w:r w:rsidRPr="00186CBA">
              <w:rPr>
                <w:rFonts w:ascii="Tahoma" w:hAnsi="Tahoma" w:cs="Tahoma"/>
                <w:sz w:val="22"/>
                <w:szCs w:val="22"/>
                <w:lang w:val="lt-LT"/>
              </w:rPr>
              <w:t>. Išsamesnė informacija pateikiama kitame skirsnyje (</w:t>
            </w:r>
            <w:r w:rsidRPr="00186CBA">
              <w:rPr>
                <w:rFonts w:ascii="Tahoma" w:hAnsi="Tahoma" w:cs="Tahoma"/>
                <w:sz w:val="22"/>
                <w:szCs w:val="22"/>
                <w:lang w:val="lt-LT"/>
              </w:rPr>
              <w:fldChar w:fldCharType="begin"/>
            </w:r>
            <w:r w:rsidRPr="00186CBA">
              <w:rPr>
                <w:rFonts w:ascii="Tahoma" w:hAnsi="Tahoma" w:cs="Tahoma"/>
                <w:sz w:val="22"/>
                <w:szCs w:val="22"/>
                <w:lang w:val="lt-LT"/>
              </w:rPr>
              <w:instrText xml:space="preserve"> REF _Ref187682283 \h  \* MERGEFORMAT </w:instrText>
            </w:r>
            <w:r w:rsidRPr="00186CBA">
              <w:rPr>
                <w:rFonts w:ascii="Tahoma" w:hAnsi="Tahoma" w:cs="Tahoma"/>
                <w:sz w:val="22"/>
                <w:szCs w:val="22"/>
                <w:lang w:val="lt-LT"/>
              </w:rPr>
            </w:r>
            <w:r w:rsidRPr="00186CBA">
              <w:rPr>
                <w:rFonts w:ascii="Tahoma" w:hAnsi="Tahoma" w:cs="Tahoma"/>
                <w:sz w:val="22"/>
                <w:szCs w:val="22"/>
                <w:lang w:val="lt-LT"/>
              </w:rPr>
              <w:fldChar w:fldCharType="separate"/>
            </w:r>
            <w:r w:rsidR="006B7D87" w:rsidRPr="00186CBA">
              <w:rPr>
                <w:rFonts w:ascii="Tahoma" w:hAnsi="Tahoma" w:cs="Tahoma"/>
                <w:sz w:val="22"/>
                <w:szCs w:val="22"/>
                <w:lang w:val="lt-LT"/>
              </w:rPr>
              <w:t>Antro prioriteto tikslai</w:t>
            </w:r>
          </w:p>
          <w:p w14:paraId="44066A59" w14:textId="714B08DB" w:rsidR="00B72C31" w:rsidRPr="00186CBA" w:rsidRDefault="006B7D87" w:rsidP="003E7A91">
            <w:pPr>
              <w:spacing w:before="120" w:line="276" w:lineRule="auto"/>
              <w:contextualSpacing/>
              <w:jc w:val="both"/>
              <w:rPr>
                <w:rFonts w:ascii="Tahoma" w:hAnsi="Tahoma" w:cs="Tahoma"/>
                <w:sz w:val="22"/>
                <w:szCs w:val="22"/>
                <w:lang w:val="lt-LT"/>
              </w:rPr>
            </w:pPr>
            <w:r w:rsidRPr="00186CBA">
              <w:rPr>
                <w:rFonts w:ascii="Tahoma" w:hAnsi="Tahoma" w:cs="Tahoma"/>
                <w:sz w:val="22"/>
                <w:szCs w:val="22"/>
                <w:lang w:val="lt-LT"/>
              </w:rPr>
              <w:t xml:space="preserve">5 tikslas. Įdiegti integraciją nuolatiniam kliento naudojimui (mobilioji programa, specializuotas portalas, HIS) ir užtikrinti </w:t>
            </w:r>
            <w:proofErr w:type="spellStart"/>
            <w:r w:rsidRPr="00186CBA">
              <w:rPr>
                <w:rFonts w:ascii="Tahoma" w:hAnsi="Tahoma" w:cs="Tahoma"/>
                <w:sz w:val="22"/>
                <w:szCs w:val="22"/>
                <w:lang w:val="lt-LT"/>
              </w:rPr>
              <w:t>iframe</w:t>
            </w:r>
            <w:proofErr w:type="spellEnd"/>
            <w:r w:rsidRPr="00186CBA">
              <w:rPr>
                <w:rFonts w:ascii="Tahoma" w:hAnsi="Tahoma" w:cs="Tahoma"/>
                <w:sz w:val="22"/>
                <w:szCs w:val="22"/>
                <w:lang w:val="lt-LT"/>
              </w:rPr>
              <w:t xml:space="preserve"> arba lygiavertį sprendimą duomenų pateikimui </w:t>
            </w:r>
            <w:r w:rsidR="00B72C31" w:rsidRPr="00186CBA">
              <w:rPr>
                <w:rFonts w:ascii="Tahoma" w:hAnsi="Tahoma" w:cs="Tahoma"/>
                <w:sz w:val="22"/>
                <w:szCs w:val="22"/>
                <w:lang w:val="lt-LT"/>
              </w:rPr>
              <w:fldChar w:fldCharType="end"/>
            </w:r>
          </w:p>
        </w:tc>
      </w:tr>
      <w:tr w:rsidR="00B72C31" w:rsidRPr="00186CBA" w14:paraId="7933D957" w14:textId="77777777">
        <w:trPr>
          <w:cantSplit/>
          <w:trHeight w:val="696"/>
        </w:trPr>
        <w:tc>
          <w:tcPr>
            <w:tcW w:w="250" w:type="pct"/>
            <w:shd w:val="clear" w:color="auto" w:fill="auto"/>
            <w:vAlign w:val="center"/>
          </w:tcPr>
          <w:p w14:paraId="0FB7AE0B" w14:textId="77777777" w:rsidR="00B72C31" w:rsidRPr="00186CBA" w:rsidRDefault="00B72C31" w:rsidP="00EA67DF">
            <w:pPr>
              <w:pStyle w:val="ListParagraph"/>
              <w:numPr>
                <w:ilvl w:val="0"/>
                <w:numId w:val="25"/>
              </w:numPr>
              <w:tabs>
                <w:tab w:val="left" w:pos="227"/>
              </w:tabs>
              <w:spacing w:line="276" w:lineRule="auto"/>
              <w:jc w:val="both"/>
              <w:rPr>
                <w:rFonts w:ascii="Tahoma" w:hAnsi="Tahoma" w:cs="Tahoma"/>
                <w:color w:val="0070C0"/>
                <w:lang w:val="lt-LT"/>
              </w:rPr>
            </w:pPr>
          </w:p>
        </w:tc>
        <w:tc>
          <w:tcPr>
            <w:tcW w:w="1431" w:type="pct"/>
            <w:vAlign w:val="center"/>
          </w:tcPr>
          <w:p w14:paraId="149C8BBA" w14:textId="77777777" w:rsidR="00B72C31" w:rsidRPr="00186CBA" w:rsidRDefault="00B72C31" w:rsidP="003E7A91">
            <w:pPr>
              <w:pStyle w:val="ListParagraph"/>
              <w:tabs>
                <w:tab w:val="left" w:pos="212"/>
              </w:tabs>
              <w:spacing w:line="276" w:lineRule="auto"/>
              <w:ind w:left="0"/>
              <w:jc w:val="both"/>
              <w:rPr>
                <w:rFonts w:ascii="Tahoma" w:hAnsi="Tahoma" w:cs="Tahoma"/>
                <w:lang w:val="lt-LT"/>
              </w:rPr>
            </w:pPr>
            <w:r w:rsidRPr="00186CBA">
              <w:rPr>
                <w:rFonts w:ascii="Tahoma" w:hAnsi="Tahoma" w:cs="Tahoma"/>
                <w:lang w:val="lt-LT"/>
              </w:rPr>
              <w:t xml:space="preserve">Įgyvendinti integraciją su </w:t>
            </w:r>
            <w:r w:rsidRPr="00186CBA">
              <w:rPr>
                <w:rFonts w:ascii="Tahoma" w:eastAsia="Tahoma" w:hAnsi="Tahoma" w:cs="Tahoma"/>
                <w:lang w:val="lt-LT"/>
              </w:rPr>
              <w:t>ULSVIS</w:t>
            </w:r>
          </w:p>
        </w:tc>
        <w:tc>
          <w:tcPr>
            <w:tcW w:w="3319" w:type="pct"/>
          </w:tcPr>
          <w:p w14:paraId="54A92D18" w14:textId="726DB4AB" w:rsidR="00B72C31" w:rsidRPr="00186CBA" w:rsidRDefault="00B72C31" w:rsidP="003E7A91">
            <w:pPr>
              <w:spacing w:before="120" w:line="276" w:lineRule="auto"/>
              <w:contextualSpacing/>
              <w:jc w:val="both"/>
              <w:rPr>
                <w:rFonts w:ascii="Tahoma" w:hAnsi="Tahoma" w:cs="Tahoma"/>
                <w:sz w:val="22"/>
                <w:szCs w:val="22"/>
                <w:lang w:val="lt-LT"/>
              </w:rPr>
            </w:pPr>
            <w:r w:rsidRPr="00186CBA">
              <w:rPr>
                <w:rFonts w:ascii="Tahoma" w:hAnsi="Tahoma" w:cs="Tahoma"/>
                <w:sz w:val="22"/>
                <w:szCs w:val="22"/>
                <w:lang w:val="lt-LT"/>
              </w:rPr>
              <w:t>Sukurti reikiamas sąsajas ir komponentus, kad būtų galima integruoti su ULSVIS. Išsamesnė informacija pateikiama kitame skyriuje (žr.</w:t>
            </w:r>
            <w:r w:rsidRPr="00186CBA">
              <w:rPr>
                <w:rFonts w:ascii="Tahoma" w:hAnsi="Tahoma" w:cs="Tahoma"/>
                <w:sz w:val="22"/>
                <w:szCs w:val="22"/>
                <w:lang w:val="lt-LT"/>
              </w:rPr>
              <w:fldChar w:fldCharType="begin"/>
            </w:r>
            <w:r w:rsidRPr="00186CBA">
              <w:rPr>
                <w:rFonts w:ascii="Tahoma" w:hAnsi="Tahoma" w:cs="Tahoma"/>
                <w:sz w:val="22"/>
                <w:szCs w:val="22"/>
                <w:lang w:val="lt-LT"/>
              </w:rPr>
              <w:instrText xml:space="preserve"> REF _Ref187682308 \h  \* MERGEFORMAT </w:instrText>
            </w:r>
            <w:r w:rsidRPr="00186CBA">
              <w:rPr>
                <w:rFonts w:ascii="Tahoma" w:hAnsi="Tahoma" w:cs="Tahoma"/>
                <w:sz w:val="22"/>
                <w:szCs w:val="22"/>
                <w:lang w:val="lt-LT"/>
              </w:rPr>
            </w:r>
            <w:r w:rsidRPr="00186CBA">
              <w:rPr>
                <w:rFonts w:ascii="Tahoma" w:hAnsi="Tahoma" w:cs="Tahoma"/>
                <w:sz w:val="22"/>
                <w:szCs w:val="22"/>
                <w:lang w:val="lt-LT"/>
              </w:rPr>
              <w:fldChar w:fldCharType="separate"/>
            </w:r>
            <w:r w:rsidR="006B7D87" w:rsidRPr="00186CBA">
              <w:rPr>
                <w:rFonts w:ascii="Tahoma" w:hAnsi="Tahoma" w:cs="Tahoma"/>
                <w:sz w:val="22"/>
                <w:szCs w:val="22"/>
                <w:lang w:val="lt-LT"/>
              </w:rPr>
              <w:t>6 tikslas. Įgyvendinti integraciją su</w:t>
            </w:r>
            <w:r w:rsidRPr="00186CBA">
              <w:rPr>
                <w:rFonts w:ascii="Tahoma" w:hAnsi="Tahoma" w:cs="Tahoma"/>
                <w:sz w:val="22"/>
                <w:szCs w:val="22"/>
                <w:lang w:val="lt-LT"/>
              </w:rPr>
              <w:fldChar w:fldCharType="end"/>
            </w:r>
          </w:p>
        </w:tc>
      </w:tr>
    </w:tbl>
    <w:p w14:paraId="42097043" w14:textId="170E871C" w:rsidR="00E60334" w:rsidRPr="00186CBA" w:rsidRDefault="001C034A" w:rsidP="003E7A91">
      <w:pPr>
        <w:pStyle w:val="Heading1"/>
        <w:numPr>
          <w:ilvl w:val="0"/>
          <w:numId w:val="5"/>
        </w:numPr>
        <w:jc w:val="both"/>
        <w:rPr>
          <w:sz w:val="22"/>
          <w:szCs w:val="22"/>
          <w:lang w:val="lt-LT"/>
        </w:rPr>
      </w:pPr>
      <w:bookmarkStart w:id="13" w:name="_Toc194054572"/>
      <w:r w:rsidRPr="00186CBA">
        <w:rPr>
          <w:sz w:val="22"/>
          <w:szCs w:val="22"/>
          <w:lang w:val="lt-LT"/>
        </w:rPr>
        <w:t>Viso sprendimo</w:t>
      </w:r>
      <w:r w:rsidR="00E60334" w:rsidRPr="00186CBA">
        <w:rPr>
          <w:sz w:val="22"/>
          <w:szCs w:val="22"/>
          <w:lang w:val="lt-LT"/>
        </w:rPr>
        <w:t xml:space="preserve"> architektūra</w:t>
      </w:r>
      <w:bookmarkEnd w:id="13"/>
    </w:p>
    <w:p w14:paraId="73E2C6B1" w14:textId="3EA004C6" w:rsidR="00E60334" w:rsidRPr="00186CBA" w:rsidRDefault="00E60334"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Pateikiama visos apimties architektūra, kuri vėliau dokumente suskirstyta į mažesnes dalis pagal kiekvieną iš tikslų. Žalia spalva pažymėtos sudedamosios dalys ir integracijos - tai dalys, kurių šiuo metu nėra ir kurios turėtų būti sukurtos projekto metu.</w:t>
      </w:r>
    </w:p>
    <w:p w14:paraId="5DED5CAD" w14:textId="73C0C48C" w:rsidR="00E60334" w:rsidRPr="00186CBA" w:rsidRDefault="001C034A"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Esamų</w:t>
      </w:r>
      <w:r w:rsidR="00E60334" w:rsidRPr="00186CBA">
        <w:rPr>
          <w:rFonts w:ascii="Tahoma" w:eastAsia="Tahoma" w:hAnsi="Tahoma" w:cs="Tahoma"/>
          <w:color w:val="000000"/>
          <w:sz w:val="22"/>
          <w:szCs w:val="22"/>
          <w:lang w:val="lt-LT"/>
        </w:rPr>
        <w:t xml:space="preserve"> sistemų </w:t>
      </w:r>
      <w:proofErr w:type="spellStart"/>
      <w:r w:rsidRPr="00186CBA">
        <w:rPr>
          <w:rFonts w:ascii="Tahoma" w:eastAsia="Tahoma" w:hAnsi="Tahoma" w:cs="Tahoma"/>
          <w:color w:val="000000"/>
          <w:sz w:val="22"/>
          <w:szCs w:val="22"/>
          <w:lang w:val="lt-LT"/>
        </w:rPr>
        <w:t>testines</w:t>
      </w:r>
      <w:proofErr w:type="spellEnd"/>
      <w:r w:rsidR="00E60334" w:rsidRPr="00186CBA">
        <w:rPr>
          <w:rFonts w:ascii="Tahoma" w:eastAsia="Tahoma" w:hAnsi="Tahoma" w:cs="Tahoma"/>
          <w:color w:val="000000"/>
          <w:sz w:val="22"/>
          <w:szCs w:val="22"/>
          <w:lang w:val="lt-LT"/>
        </w:rPr>
        <w:t xml:space="preserve"> versijas projekto metu pateiks </w:t>
      </w:r>
      <w:r w:rsidR="00912832" w:rsidRPr="00186CBA">
        <w:rPr>
          <w:rFonts w:ascii="Tahoma" w:eastAsia="Tahoma" w:hAnsi="Tahoma" w:cs="Tahoma"/>
          <w:color w:val="000000"/>
          <w:sz w:val="22"/>
          <w:szCs w:val="22"/>
          <w:lang w:val="lt-LT"/>
        </w:rPr>
        <w:t>Užsakovas</w:t>
      </w:r>
      <w:r w:rsidR="00E60334" w:rsidRPr="00186CBA">
        <w:rPr>
          <w:rFonts w:ascii="Tahoma" w:eastAsia="Tahoma" w:hAnsi="Tahoma" w:cs="Tahoma"/>
          <w:color w:val="000000"/>
          <w:sz w:val="22"/>
          <w:szCs w:val="22"/>
          <w:lang w:val="lt-LT"/>
        </w:rPr>
        <w:t xml:space="preserve">, tačiau integraciją ar </w:t>
      </w:r>
      <w:r w:rsidRPr="00186CBA">
        <w:rPr>
          <w:rFonts w:ascii="Tahoma" w:eastAsia="Tahoma" w:hAnsi="Tahoma" w:cs="Tahoma"/>
          <w:color w:val="000000"/>
          <w:sz w:val="22"/>
          <w:szCs w:val="22"/>
          <w:lang w:val="lt-LT"/>
        </w:rPr>
        <w:t>konfigūraciją</w:t>
      </w:r>
      <w:r w:rsidR="00E60334" w:rsidRPr="00186CBA">
        <w:rPr>
          <w:rFonts w:ascii="Tahoma" w:eastAsia="Tahoma" w:hAnsi="Tahoma" w:cs="Tahoma"/>
          <w:color w:val="000000"/>
          <w:sz w:val="22"/>
          <w:szCs w:val="22"/>
          <w:lang w:val="lt-LT"/>
        </w:rPr>
        <w:t xml:space="preserve"> turėtų atlikti Paslaugų teikėjas (išsamiau aprašyta kitame skirsnyje).</w:t>
      </w:r>
    </w:p>
    <w:p w14:paraId="58400DC2" w14:textId="140936D8" w:rsidR="00C618AC" w:rsidRPr="00186CBA" w:rsidRDefault="00E60334" w:rsidP="00EA67DF">
      <w:pPr>
        <w:pStyle w:val="Dmesio"/>
        <w:numPr>
          <w:ilvl w:val="0"/>
          <w:numId w:val="24"/>
        </w:numPr>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Paslaugų teikėjas turi teisę siūlyti alternatyvius architektūros principus projekto tikslams pasiekti, tačiau jie turi būti suderinti su </w:t>
      </w:r>
      <w:r w:rsidR="00912832" w:rsidRPr="00186CBA">
        <w:rPr>
          <w:rFonts w:ascii="Tahoma" w:eastAsia="Tahoma" w:hAnsi="Tahoma" w:cs="Tahoma"/>
          <w:color w:val="000000"/>
          <w:sz w:val="22"/>
          <w:szCs w:val="22"/>
          <w:lang w:val="lt-LT"/>
        </w:rPr>
        <w:t>Užsakovu</w:t>
      </w:r>
      <w:r w:rsidRPr="00186CBA">
        <w:rPr>
          <w:rFonts w:ascii="Tahoma" w:eastAsia="Tahoma" w:hAnsi="Tahoma" w:cs="Tahoma"/>
          <w:color w:val="000000"/>
          <w:sz w:val="22"/>
          <w:szCs w:val="22"/>
          <w:lang w:val="lt-LT"/>
        </w:rPr>
        <w:t xml:space="preserve"> ir projekto tikslais</w:t>
      </w:r>
      <w:r w:rsidR="00C618AC" w:rsidRPr="00186CBA">
        <w:rPr>
          <w:rFonts w:ascii="Tahoma" w:eastAsia="Tahoma" w:hAnsi="Tahoma" w:cs="Tahoma"/>
          <w:color w:val="000000"/>
          <w:sz w:val="22"/>
          <w:szCs w:val="22"/>
          <w:lang w:val="lt-LT"/>
        </w:rPr>
        <w:t>.</w:t>
      </w:r>
    </w:p>
    <w:p w14:paraId="6527D656" w14:textId="77777777" w:rsidR="00C618AC" w:rsidRPr="00186CBA" w:rsidRDefault="00C618AC">
      <w:pPr>
        <w:rPr>
          <w:rFonts w:ascii="Tahoma" w:hAnsi="Tahoma" w:cs="Tahoma"/>
          <w:sz w:val="22"/>
          <w:szCs w:val="22"/>
          <w:lang w:val="lt-LT"/>
        </w:rPr>
      </w:pPr>
      <w:r w:rsidRPr="00186CBA">
        <w:rPr>
          <w:rFonts w:ascii="Tahoma" w:hAnsi="Tahoma" w:cs="Tahoma"/>
          <w:sz w:val="22"/>
          <w:szCs w:val="22"/>
          <w:lang w:val="lt-LT"/>
        </w:rPr>
        <w:br w:type="page"/>
      </w:r>
    </w:p>
    <w:p w14:paraId="05F22B48" w14:textId="7EA6082F" w:rsidR="00C618AC" w:rsidRPr="00186CBA" w:rsidRDefault="00C618AC" w:rsidP="00C618AC">
      <w:pPr>
        <w:pStyle w:val="Dmesio"/>
        <w:numPr>
          <w:ilvl w:val="0"/>
          <w:numId w:val="0"/>
        </w:numPr>
        <w:rPr>
          <w:rFonts w:ascii="Tahoma" w:hAnsi="Tahoma" w:cs="Tahoma"/>
          <w:b/>
          <w:i/>
          <w:iCs/>
          <w:sz w:val="22"/>
          <w:szCs w:val="22"/>
          <w:lang w:val="lt-LT"/>
        </w:rPr>
      </w:pPr>
      <w:r w:rsidRPr="00186CBA">
        <w:rPr>
          <w:rFonts w:ascii="Tahoma" w:hAnsi="Tahoma" w:cs="Tahoma"/>
          <w:sz w:val="22"/>
          <w:szCs w:val="22"/>
          <w:lang w:val="lt-LT"/>
        </w:rPr>
        <w:lastRenderedPageBreak/>
        <w:t>Paveikslas</w:t>
      </w:r>
      <w:r w:rsidRPr="00186CBA">
        <w:rPr>
          <w:rFonts w:ascii="Tahoma" w:hAnsi="Tahoma" w:cs="Tahoma"/>
          <w:b/>
          <w:i/>
          <w:iCs/>
          <w:sz w:val="22"/>
          <w:szCs w:val="22"/>
          <w:lang w:val="lt-LT"/>
        </w:rPr>
        <w:fldChar w:fldCharType="begin"/>
      </w:r>
      <w:r w:rsidRPr="00186CBA">
        <w:rPr>
          <w:rFonts w:ascii="Tahoma" w:hAnsi="Tahoma" w:cs="Tahoma"/>
          <w:sz w:val="22"/>
          <w:szCs w:val="22"/>
          <w:lang w:val="lt-LT"/>
        </w:rPr>
        <w:instrText xml:space="preserve"> SEQ Figure \* ARABIC </w:instrText>
      </w:r>
      <w:r w:rsidRPr="00186CBA">
        <w:rPr>
          <w:rFonts w:ascii="Tahoma" w:hAnsi="Tahoma" w:cs="Tahoma"/>
          <w:b/>
          <w:i/>
          <w:iCs/>
          <w:sz w:val="22"/>
          <w:szCs w:val="22"/>
          <w:lang w:val="lt-LT"/>
        </w:rPr>
        <w:fldChar w:fldCharType="separate"/>
      </w:r>
      <w:r w:rsidR="006B7D87" w:rsidRPr="00186CBA">
        <w:rPr>
          <w:rFonts w:ascii="Tahoma" w:hAnsi="Tahoma" w:cs="Tahoma"/>
          <w:noProof/>
          <w:sz w:val="22"/>
          <w:szCs w:val="22"/>
          <w:lang w:val="lt-LT"/>
        </w:rPr>
        <w:t>1</w:t>
      </w:r>
      <w:r w:rsidRPr="00186CBA">
        <w:rPr>
          <w:rFonts w:ascii="Tahoma" w:hAnsi="Tahoma" w:cs="Tahoma"/>
          <w:b/>
          <w:i/>
          <w:iCs/>
          <w:sz w:val="22"/>
          <w:szCs w:val="22"/>
          <w:lang w:val="lt-LT"/>
        </w:rPr>
        <w:fldChar w:fldCharType="end"/>
      </w:r>
      <w:r w:rsidRPr="00186CBA">
        <w:rPr>
          <w:rFonts w:ascii="Tahoma" w:hAnsi="Tahoma" w:cs="Tahoma"/>
          <w:sz w:val="22"/>
          <w:szCs w:val="22"/>
          <w:lang w:val="lt-LT"/>
        </w:rPr>
        <w:t xml:space="preserve"> : </w:t>
      </w:r>
      <w:r w:rsidR="001C034A" w:rsidRPr="00186CBA">
        <w:rPr>
          <w:rFonts w:ascii="Tahoma" w:hAnsi="Tahoma" w:cs="Tahoma"/>
          <w:sz w:val="22"/>
          <w:szCs w:val="22"/>
          <w:lang w:val="lt-LT"/>
        </w:rPr>
        <w:t xml:space="preserve">Pilna sprendimo </w:t>
      </w:r>
      <w:r w:rsidRPr="00186CBA">
        <w:rPr>
          <w:rFonts w:ascii="Tahoma" w:hAnsi="Tahoma" w:cs="Tahoma"/>
          <w:sz w:val="22"/>
          <w:szCs w:val="22"/>
          <w:lang w:val="lt-LT"/>
        </w:rPr>
        <w:t>architektūra</w:t>
      </w:r>
    </w:p>
    <w:p w14:paraId="36731E82" w14:textId="77777777" w:rsidR="00C618AC" w:rsidRPr="00186CBA" w:rsidRDefault="00C618AC" w:rsidP="00C618AC">
      <w:pPr>
        <w:pStyle w:val="Dmesio"/>
        <w:numPr>
          <w:ilvl w:val="0"/>
          <w:numId w:val="0"/>
        </w:numPr>
        <w:rPr>
          <w:rFonts w:ascii="Tahoma" w:hAnsi="Tahoma" w:cs="Tahoma"/>
          <w:sz w:val="22"/>
          <w:szCs w:val="22"/>
          <w:lang w:val="lt-LT"/>
        </w:rPr>
      </w:pPr>
      <w:r w:rsidRPr="00186CBA">
        <w:rPr>
          <w:rFonts w:ascii="Tahoma" w:hAnsi="Tahoma" w:cs="Tahoma"/>
          <w:noProof/>
          <w:sz w:val="22"/>
          <w:szCs w:val="22"/>
          <w:lang w:val="lt-LT"/>
        </w:rPr>
        <w:drawing>
          <wp:inline distT="0" distB="0" distL="0" distR="0" wp14:anchorId="79662149" wp14:editId="4E704AE0">
            <wp:extent cx="6109335" cy="7573010"/>
            <wp:effectExtent l="0" t="0" r="5715" b="8890"/>
            <wp:docPr id="1326089682" name="Picture 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089682" name="Picture 9" descr="A screenshot of a computer&#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9335" cy="7573010"/>
                    </a:xfrm>
                    <a:prstGeom prst="rect">
                      <a:avLst/>
                    </a:prstGeom>
                    <a:noFill/>
                    <a:ln>
                      <a:noFill/>
                    </a:ln>
                  </pic:spPr>
                </pic:pic>
              </a:graphicData>
            </a:graphic>
          </wp:inline>
        </w:drawing>
      </w:r>
    </w:p>
    <w:p w14:paraId="1028BD48" w14:textId="77777777" w:rsidR="00C618AC" w:rsidRPr="00186CBA" w:rsidRDefault="00C618AC" w:rsidP="00C618AC">
      <w:pPr>
        <w:pBdr>
          <w:top w:val="nil"/>
          <w:left w:val="nil"/>
          <w:bottom w:val="nil"/>
          <w:right w:val="nil"/>
          <w:between w:val="nil"/>
        </w:pBdr>
        <w:spacing w:line="276" w:lineRule="auto"/>
        <w:jc w:val="both"/>
        <w:rPr>
          <w:rFonts w:ascii="Tahoma" w:eastAsia="Tahoma" w:hAnsi="Tahoma" w:cs="Tahoma"/>
          <w:color w:val="000000"/>
          <w:sz w:val="22"/>
          <w:szCs w:val="22"/>
          <w:lang w:val="lt-LT"/>
        </w:rPr>
      </w:pPr>
    </w:p>
    <w:p w14:paraId="32933DBD" w14:textId="62B8AD93" w:rsidR="00C618AC" w:rsidRPr="00186CBA" w:rsidRDefault="00C618AC" w:rsidP="00C618AC">
      <w:pPr>
        <w:pStyle w:val="Heading1"/>
        <w:numPr>
          <w:ilvl w:val="0"/>
          <w:numId w:val="5"/>
        </w:numPr>
        <w:jc w:val="both"/>
        <w:rPr>
          <w:sz w:val="22"/>
          <w:szCs w:val="22"/>
          <w:lang w:val="lt-LT"/>
        </w:rPr>
      </w:pPr>
      <w:bookmarkStart w:id="14" w:name="_Toc188468383"/>
      <w:bookmarkStart w:id="15" w:name="_Toc194054573"/>
      <w:r w:rsidRPr="00186CBA">
        <w:rPr>
          <w:sz w:val="22"/>
          <w:szCs w:val="22"/>
          <w:lang w:val="lt-LT"/>
        </w:rPr>
        <w:t>PoC</w:t>
      </w:r>
      <w:bookmarkEnd w:id="14"/>
      <w:r w:rsidR="00B77E1A" w:rsidRPr="00186CBA">
        <w:rPr>
          <w:sz w:val="22"/>
          <w:szCs w:val="22"/>
          <w:lang w:val="lt-LT"/>
        </w:rPr>
        <w:t xml:space="preserve"> reikalavimai ir tikslai išsamiau</w:t>
      </w:r>
      <w:bookmarkEnd w:id="15"/>
    </w:p>
    <w:p w14:paraId="55B45054" w14:textId="77777777" w:rsidR="00C618AC" w:rsidRPr="00186CBA" w:rsidRDefault="00C618AC" w:rsidP="00C618AC">
      <w:pPr>
        <w:pStyle w:val="Heading2"/>
        <w:numPr>
          <w:ilvl w:val="1"/>
          <w:numId w:val="5"/>
        </w:numPr>
        <w:jc w:val="both"/>
        <w:rPr>
          <w:sz w:val="22"/>
          <w:szCs w:val="22"/>
          <w:lang w:val="lt-LT"/>
        </w:rPr>
      </w:pPr>
      <w:bookmarkStart w:id="16" w:name="_Toc188468384"/>
      <w:bookmarkStart w:id="17" w:name="_Toc194054574"/>
      <w:r w:rsidRPr="00186CBA">
        <w:rPr>
          <w:sz w:val="22"/>
          <w:szCs w:val="22"/>
          <w:lang w:val="lt-LT"/>
        </w:rPr>
        <w:t xml:space="preserve">Bendrieji </w:t>
      </w:r>
      <w:proofErr w:type="spellStart"/>
      <w:r w:rsidRPr="00186CBA">
        <w:rPr>
          <w:sz w:val="22"/>
          <w:szCs w:val="22"/>
          <w:lang w:val="lt-LT"/>
        </w:rPr>
        <w:t>PoC</w:t>
      </w:r>
      <w:proofErr w:type="spellEnd"/>
      <w:r w:rsidRPr="00186CBA">
        <w:rPr>
          <w:sz w:val="22"/>
          <w:szCs w:val="22"/>
          <w:lang w:val="lt-LT"/>
        </w:rPr>
        <w:t xml:space="preserve"> tikslų aspektai</w:t>
      </w:r>
      <w:bookmarkEnd w:id="16"/>
      <w:bookmarkEnd w:id="17"/>
    </w:p>
    <w:p w14:paraId="017A8A19" w14:textId="6CA9B523" w:rsidR="00C618AC" w:rsidRPr="00186CBA" w:rsidRDefault="00C618AC" w:rsidP="0085388F">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Šiame skyriuje pateikiamas išsamus kiekvieno projekto tikslo aprašymas. Pateikiama kiekvieno tikslo komponentų architektūra ir paaiškinimai. Jei reikia, pateikiamos sekos diagramos, </w:t>
      </w:r>
      <w:r w:rsidRPr="00186CBA">
        <w:rPr>
          <w:rFonts w:ascii="Tahoma" w:eastAsia="Tahoma" w:hAnsi="Tahoma" w:cs="Tahoma"/>
          <w:color w:val="000000"/>
          <w:sz w:val="22"/>
          <w:szCs w:val="22"/>
          <w:lang w:val="lt-LT"/>
        </w:rPr>
        <w:lastRenderedPageBreak/>
        <w:t xml:space="preserve">iliustruojančios tikslo duomenų srautą (šios diagramos yra pavyzdžiai ir gali būti koreguojamos pagal paslaugų teikėjo rekomendacijas). Be to, pateikiami </w:t>
      </w:r>
      <w:r w:rsidR="00AA2FEE" w:rsidRPr="00186CBA">
        <w:rPr>
          <w:rFonts w:ascii="Tahoma" w:eastAsia="Tahoma" w:hAnsi="Tahoma" w:cs="Tahoma"/>
          <w:color w:val="000000"/>
          <w:sz w:val="22"/>
          <w:szCs w:val="22"/>
          <w:lang w:val="lt-LT"/>
        </w:rPr>
        <w:t>testavimo</w:t>
      </w:r>
      <w:r w:rsidRPr="00186CBA">
        <w:rPr>
          <w:rFonts w:ascii="Tahoma" w:eastAsia="Tahoma" w:hAnsi="Tahoma" w:cs="Tahoma"/>
          <w:color w:val="000000"/>
          <w:sz w:val="22"/>
          <w:szCs w:val="22"/>
          <w:lang w:val="lt-LT"/>
        </w:rPr>
        <w:t xml:space="preserve"> scenarijai arba patvirtinimo kriterijai, kuriais remiantis bus vertinamas kiekvienas tikslas</w:t>
      </w:r>
      <w:r w:rsidR="00AA2FEE" w:rsidRPr="00186CBA">
        <w:rPr>
          <w:rFonts w:ascii="Tahoma" w:eastAsia="Tahoma" w:hAnsi="Tahoma" w:cs="Tahoma"/>
          <w:color w:val="000000"/>
          <w:sz w:val="22"/>
          <w:szCs w:val="22"/>
          <w:lang w:val="lt-LT"/>
        </w:rPr>
        <w:t>. T</w:t>
      </w:r>
      <w:r w:rsidRPr="00186CBA">
        <w:rPr>
          <w:rFonts w:ascii="Tahoma" w:eastAsia="Tahoma" w:hAnsi="Tahoma" w:cs="Tahoma"/>
          <w:color w:val="000000"/>
          <w:sz w:val="22"/>
          <w:szCs w:val="22"/>
          <w:lang w:val="lt-LT"/>
        </w:rPr>
        <w:t>ikimasi, kad paslaugų teikėjas pateiks savo įžvalgas ir rekomendacijas</w:t>
      </w:r>
      <w:r w:rsidR="00AA2FEE" w:rsidRPr="00186CBA">
        <w:rPr>
          <w:rFonts w:ascii="Tahoma" w:eastAsia="Tahoma" w:hAnsi="Tahoma" w:cs="Tahoma"/>
          <w:color w:val="000000"/>
          <w:sz w:val="22"/>
          <w:szCs w:val="22"/>
          <w:lang w:val="lt-LT"/>
        </w:rPr>
        <w:t xml:space="preserve"> tikslų įgyvendinimui</w:t>
      </w:r>
      <w:r w:rsidRPr="00186CBA">
        <w:rPr>
          <w:rFonts w:ascii="Tahoma" w:eastAsia="Tahoma" w:hAnsi="Tahoma" w:cs="Tahoma"/>
          <w:color w:val="000000"/>
          <w:sz w:val="22"/>
          <w:szCs w:val="22"/>
          <w:lang w:val="lt-LT"/>
        </w:rPr>
        <w:t>. Paslaugų teikėjas gali siūlyti papildomus ar patikslintus testavimo scenarijus ar sudedamąsias dalis, jei jie suderinti su Užsakovu.</w:t>
      </w:r>
    </w:p>
    <w:p w14:paraId="5510A3EB" w14:textId="77777777" w:rsidR="00C618AC" w:rsidRPr="00186CBA" w:rsidRDefault="00C618AC" w:rsidP="0085388F">
      <w:pPr>
        <w:pStyle w:val="Heading2"/>
        <w:numPr>
          <w:ilvl w:val="1"/>
          <w:numId w:val="5"/>
        </w:numPr>
        <w:jc w:val="both"/>
        <w:rPr>
          <w:sz w:val="22"/>
          <w:szCs w:val="22"/>
          <w:lang w:val="lt-LT"/>
        </w:rPr>
      </w:pPr>
      <w:bookmarkStart w:id="18" w:name="_Ref187682912"/>
      <w:bookmarkStart w:id="19" w:name="_Toc188468385"/>
      <w:bookmarkStart w:id="20" w:name="_Toc194054575"/>
      <w:bookmarkStart w:id="21" w:name="_Ref181643034"/>
      <w:proofErr w:type="spellStart"/>
      <w:r w:rsidRPr="00186CBA">
        <w:rPr>
          <w:sz w:val="22"/>
          <w:szCs w:val="22"/>
          <w:lang w:val="lt-LT"/>
        </w:rPr>
        <w:t>PoC</w:t>
      </w:r>
      <w:proofErr w:type="spellEnd"/>
      <w:r w:rsidRPr="00186CBA">
        <w:rPr>
          <w:sz w:val="22"/>
          <w:szCs w:val="22"/>
          <w:lang w:val="lt-LT"/>
        </w:rPr>
        <w:t xml:space="preserve"> diegimas</w:t>
      </w:r>
      <w:bookmarkEnd w:id="18"/>
      <w:bookmarkEnd w:id="19"/>
      <w:bookmarkEnd w:id="20"/>
    </w:p>
    <w:p w14:paraId="7A6D491B" w14:textId="7F8D9C25" w:rsidR="00C618AC" w:rsidRPr="00186CBA" w:rsidRDefault="00AA2FEE" w:rsidP="0085388F">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Paslaugų teikėjas atsakingas už visų komponentų, duomenų integracijų ar infrastruktūros, reikalingos </w:t>
      </w:r>
      <w:proofErr w:type="spellStart"/>
      <w:r w:rsidRPr="00186CBA">
        <w:rPr>
          <w:rFonts w:ascii="Tahoma" w:eastAsia="Tahoma" w:hAnsi="Tahoma" w:cs="Tahoma"/>
          <w:color w:val="000000"/>
          <w:sz w:val="22"/>
          <w:szCs w:val="22"/>
          <w:lang w:val="lt-LT"/>
        </w:rPr>
        <w:t>PoC</w:t>
      </w:r>
      <w:proofErr w:type="spellEnd"/>
      <w:r w:rsidRPr="00186CBA">
        <w:rPr>
          <w:rFonts w:ascii="Tahoma" w:eastAsia="Tahoma" w:hAnsi="Tahoma" w:cs="Tahoma"/>
          <w:color w:val="000000"/>
          <w:sz w:val="22"/>
          <w:szCs w:val="22"/>
          <w:lang w:val="lt-LT"/>
        </w:rPr>
        <w:t xml:space="preserve"> įgyvendinimui, užtikrinimą, nebent techninėje specifikacijoje nurodyta kitaip. Architektūroje nepažymėtus kaip keičiamus komponentus (FHIR DSTU1 komponentus) kartu su TEST aplinka pateiks </w:t>
      </w:r>
      <w:r w:rsidR="00912832" w:rsidRPr="00186CBA">
        <w:rPr>
          <w:rFonts w:ascii="Tahoma" w:eastAsia="Tahoma" w:hAnsi="Tahoma" w:cs="Tahoma"/>
          <w:color w:val="000000"/>
          <w:sz w:val="22"/>
          <w:szCs w:val="22"/>
          <w:lang w:val="lt-LT"/>
        </w:rPr>
        <w:t>Užsakovas</w:t>
      </w:r>
      <w:r w:rsidRPr="00186CBA">
        <w:rPr>
          <w:rFonts w:ascii="Tahoma" w:eastAsia="Tahoma" w:hAnsi="Tahoma" w:cs="Tahoma"/>
          <w:color w:val="000000"/>
          <w:sz w:val="22"/>
          <w:szCs w:val="22"/>
          <w:lang w:val="lt-LT"/>
        </w:rPr>
        <w:t xml:space="preserve">, tačiau šie komponentai gali reikalauti modifikacijų siekiant įgyvendinti </w:t>
      </w:r>
      <w:proofErr w:type="spellStart"/>
      <w:r w:rsidRPr="00186CBA">
        <w:rPr>
          <w:rFonts w:ascii="Tahoma" w:eastAsia="Tahoma" w:hAnsi="Tahoma" w:cs="Tahoma"/>
          <w:color w:val="000000"/>
          <w:sz w:val="22"/>
          <w:szCs w:val="22"/>
          <w:lang w:val="lt-LT"/>
        </w:rPr>
        <w:t>PoC</w:t>
      </w:r>
      <w:proofErr w:type="spellEnd"/>
      <w:r w:rsidRPr="00186CBA">
        <w:rPr>
          <w:rFonts w:ascii="Tahoma" w:eastAsia="Tahoma" w:hAnsi="Tahoma" w:cs="Tahoma"/>
          <w:color w:val="000000"/>
          <w:sz w:val="22"/>
          <w:szCs w:val="22"/>
          <w:lang w:val="lt-LT"/>
        </w:rPr>
        <w:t xml:space="preserve"> tikslus. Paslaugų teikėjas atsakingas ne tik už papildomų komponentų užtikrinimą, bet ir už esamų ESPBI komponentų modifikavimą TEST aplinkoje šiems tikslams pasiekti.</w:t>
      </w:r>
    </w:p>
    <w:p w14:paraId="4D9A9B33" w14:textId="6BA612D9" w:rsidR="00C618AC" w:rsidRPr="00186CBA" w:rsidRDefault="00C618AC" w:rsidP="0085388F">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Paslaugų teikėjas turi užtikrinti, kad visi teikiami komponentai būtų suderinami su esama ESPBI infrastruktūra ir galėtų integruotis į </w:t>
      </w:r>
      <w:r w:rsidR="00912832" w:rsidRPr="00186CBA">
        <w:rPr>
          <w:rFonts w:ascii="Tahoma" w:eastAsia="Tahoma" w:hAnsi="Tahoma" w:cs="Tahoma"/>
          <w:color w:val="000000"/>
          <w:sz w:val="22"/>
          <w:szCs w:val="22"/>
          <w:lang w:val="lt-LT"/>
        </w:rPr>
        <w:t>Užsakovo</w:t>
      </w:r>
      <w:r w:rsidRPr="00186CBA">
        <w:rPr>
          <w:rFonts w:ascii="Tahoma" w:eastAsia="Tahoma" w:hAnsi="Tahoma" w:cs="Tahoma"/>
          <w:color w:val="000000"/>
          <w:sz w:val="22"/>
          <w:szCs w:val="22"/>
          <w:lang w:val="lt-LT"/>
        </w:rPr>
        <w:t xml:space="preserve"> sistemas be didelių pakeitimų.</w:t>
      </w:r>
    </w:p>
    <w:p w14:paraId="3F40E040" w14:textId="6D748966" w:rsidR="00C618AC" w:rsidRPr="00186CBA" w:rsidRDefault="00C618AC" w:rsidP="0085388F">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Paslaugų teikėjas turi užtikrinti, kad visus teikiamus komponentus būtų galima įdiegti </w:t>
      </w:r>
      <w:r w:rsidR="00912832" w:rsidRPr="00186CBA">
        <w:rPr>
          <w:rFonts w:ascii="Tahoma" w:eastAsia="Tahoma" w:hAnsi="Tahoma" w:cs="Tahoma"/>
          <w:color w:val="000000"/>
          <w:sz w:val="22"/>
          <w:szCs w:val="22"/>
          <w:lang w:val="lt-LT"/>
        </w:rPr>
        <w:t>Užsakovo</w:t>
      </w:r>
      <w:r w:rsidRPr="00186CBA">
        <w:rPr>
          <w:rFonts w:ascii="Tahoma" w:eastAsia="Tahoma" w:hAnsi="Tahoma" w:cs="Tahoma"/>
          <w:color w:val="000000"/>
          <w:sz w:val="22"/>
          <w:szCs w:val="22"/>
          <w:lang w:val="lt-LT"/>
        </w:rPr>
        <w:t xml:space="preserve"> pateiktoje "</w:t>
      </w:r>
      <w:proofErr w:type="spellStart"/>
      <w:r w:rsidRPr="00186CBA">
        <w:rPr>
          <w:rFonts w:ascii="Tahoma" w:eastAsia="Tahoma" w:hAnsi="Tahoma" w:cs="Tahoma"/>
          <w:color w:val="000000"/>
          <w:sz w:val="22"/>
          <w:szCs w:val="22"/>
          <w:lang w:val="lt-LT"/>
        </w:rPr>
        <w:t>OpenShift</w:t>
      </w:r>
      <w:proofErr w:type="spellEnd"/>
      <w:r w:rsidRPr="00186CBA">
        <w:rPr>
          <w:rFonts w:ascii="Tahoma" w:eastAsia="Tahoma" w:hAnsi="Tahoma" w:cs="Tahoma"/>
          <w:color w:val="000000"/>
          <w:sz w:val="22"/>
          <w:szCs w:val="22"/>
          <w:lang w:val="lt-LT"/>
        </w:rPr>
        <w:t>" platformoje ir kad juos būtų galima integruoti su esamais komponentais be didelių pakeitimų.</w:t>
      </w:r>
    </w:p>
    <w:p w14:paraId="36E7C03B" w14:textId="77777777" w:rsidR="00C618AC" w:rsidRPr="00186CBA" w:rsidRDefault="00C618AC" w:rsidP="0085388F">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Paslaugų teikėjas turi dokumentuoti visų </w:t>
      </w:r>
      <w:proofErr w:type="spellStart"/>
      <w:r w:rsidRPr="00186CBA">
        <w:rPr>
          <w:rFonts w:ascii="Tahoma" w:eastAsia="Tahoma" w:hAnsi="Tahoma" w:cs="Tahoma"/>
          <w:color w:val="000000"/>
          <w:sz w:val="22"/>
          <w:szCs w:val="22"/>
          <w:lang w:val="lt-LT"/>
        </w:rPr>
        <w:t>PoC</w:t>
      </w:r>
      <w:proofErr w:type="spellEnd"/>
      <w:r w:rsidRPr="00186CBA">
        <w:rPr>
          <w:rFonts w:ascii="Tahoma" w:eastAsia="Tahoma" w:hAnsi="Tahoma" w:cs="Tahoma"/>
          <w:color w:val="000000"/>
          <w:sz w:val="22"/>
          <w:szCs w:val="22"/>
          <w:lang w:val="lt-LT"/>
        </w:rPr>
        <w:t xml:space="preserve"> teikiamų komponentų diegimo, konfigūravimo ir nustatymo procedūras. Išsamesnė dokumentacija pateikiama kituose skirsniuose.</w:t>
      </w:r>
    </w:p>
    <w:p w14:paraId="73C66E1F" w14:textId="54C7C3CE" w:rsidR="00C618AC" w:rsidRPr="00186CBA" w:rsidRDefault="00AA2FEE" w:rsidP="0085388F">
      <w:pPr>
        <w:pStyle w:val="Heading2"/>
        <w:numPr>
          <w:ilvl w:val="1"/>
          <w:numId w:val="5"/>
        </w:numPr>
        <w:jc w:val="both"/>
        <w:rPr>
          <w:sz w:val="22"/>
          <w:szCs w:val="22"/>
          <w:lang w:val="lt-LT"/>
        </w:rPr>
      </w:pPr>
      <w:bookmarkStart w:id="22" w:name="_Ref187923574"/>
      <w:bookmarkStart w:id="23" w:name="_Toc188468386"/>
      <w:bookmarkStart w:id="24" w:name="_Toc194054576"/>
      <w:bookmarkStart w:id="25" w:name="_Ref187174919"/>
      <w:proofErr w:type="spellStart"/>
      <w:r w:rsidRPr="00186CBA">
        <w:rPr>
          <w:sz w:val="22"/>
          <w:szCs w:val="22"/>
          <w:lang w:val="lt-LT"/>
        </w:rPr>
        <w:t>PoC</w:t>
      </w:r>
      <w:proofErr w:type="spellEnd"/>
      <w:r w:rsidRPr="00186CBA">
        <w:rPr>
          <w:sz w:val="22"/>
          <w:szCs w:val="22"/>
          <w:lang w:val="lt-LT"/>
        </w:rPr>
        <w:t xml:space="preserve"> apimtyje naudojami m</w:t>
      </w:r>
      <w:r w:rsidR="00C618AC" w:rsidRPr="00186CBA">
        <w:rPr>
          <w:sz w:val="22"/>
          <w:szCs w:val="22"/>
          <w:lang w:val="lt-LT"/>
        </w:rPr>
        <w:t>edicininiai dokumentai</w:t>
      </w:r>
      <w:bookmarkEnd w:id="22"/>
      <w:bookmarkEnd w:id="23"/>
      <w:bookmarkEnd w:id="24"/>
    </w:p>
    <w:p w14:paraId="1E7BA189" w14:textId="77777777" w:rsidR="00C618AC" w:rsidRPr="00186CBA" w:rsidRDefault="00C618AC" w:rsidP="0085388F">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proofErr w:type="spellStart"/>
      <w:r w:rsidRPr="00186CBA">
        <w:rPr>
          <w:rFonts w:ascii="Tahoma" w:eastAsia="Tahoma" w:hAnsi="Tahoma" w:cs="Tahoma"/>
          <w:color w:val="000000"/>
          <w:sz w:val="22"/>
          <w:szCs w:val="22"/>
          <w:lang w:val="lt-LT"/>
        </w:rPr>
        <w:t>PoC</w:t>
      </w:r>
      <w:proofErr w:type="spellEnd"/>
      <w:r w:rsidRPr="00186CBA">
        <w:rPr>
          <w:rFonts w:ascii="Tahoma" w:eastAsia="Tahoma" w:hAnsi="Tahoma" w:cs="Tahoma"/>
          <w:color w:val="000000"/>
          <w:sz w:val="22"/>
          <w:szCs w:val="22"/>
          <w:lang w:val="lt-LT"/>
        </w:rPr>
        <w:t xml:space="preserve"> scenarijai turėtų būti atliekami naudojant pasirinktus medicininius dokumentus. Kiekvienas scenarijus (jei taikoma) turėtų būti išbandytas su visais minėtais dokumentais. Testavimo tikslais buvo nustatyti šie dokumentai:</w:t>
      </w:r>
    </w:p>
    <w:p w14:paraId="07F0CB6E" w14:textId="77777777" w:rsidR="00C618AC" w:rsidRPr="00186CBA" w:rsidRDefault="00C618AC"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E027: Medicininių dokumentų santrauka / siuntimas (forma 027/a).</w:t>
      </w:r>
    </w:p>
    <w:p w14:paraId="3BB8F974" w14:textId="56AFBBEB" w:rsidR="00C618AC" w:rsidRPr="00186CBA" w:rsidRDefault="00C618AC"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E027-ats: Atsakymas į </w:t>
      </w:r>
      <w:r w:rsidR="00AA2FEE" w:rsidRPr="00186CBA">
        <w:rPr>
          <w:rFonts w:ascii="Tahoma" w:eastAsia="Tahoma" w:hAnsi="Tahoma" w:cs="Tahoma"/>
          <w:color w:val="000000"/>
          <w:sz w:val="22"/>
          <w:szCs w:val="22"/>
          <w:lang w:val="lt-LT"/>
        </w:rPr>
        <w:t>siuntimą</w:t>
      </w:r>
      <w:r w:rsidRPr="00186CBA">
        <w:rPr>
          <w:rFonts w:ascii="Tahoma" w:eastAsia="Tahoma" w:hAnsi="Tahoma" w:cs="Tahoma"/>
          <w:color w:val="000000"/>
          <w:sz w:val="22"/>
          <w:szCs w:val="22"/>
          <w:lang w:val="lt-LT"/>
        </w:rPr>
        <w:t>.</w:t>
      </w:r>
    </w:p>
    <w:p w14:paraId="42469D59" w14:textId="77777777" w:rsidR="00C618AC" w:rsidRPr="00186CBA" w:rsidRDefault="00C618AC"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EREC01: receptas</w:t>
      </w:r>
    </w:p>
    <w:p w14:paraId="2A0F40BE" w14:textId="6A453A80" w:rsidR="00C618AC" w:rsidRPr="00186CBA" w:rsidRDefault="00AA2FEE" w:rsidP="0085388F">
      <w:pPr>
        <w:pStyle w:val="Heading2"/>
        <w:numPr>
          <w:ilvl w:val="1"/>
          <w:numId w:val="5"/>
        </w:numPr>
        <w:jc w:val="both"/>
        <w:rPr>
          <w:sz w:val="22"/>
          <w:szCs w:val="22"/>
          <w:lang w:val="lt-LT"/>
        </w:rPr>
      </w:pPr>
      <w:bookmarkStart w:id="26" w:name="_Toc188468387"/>
      <w:bookmarkStart w:id="27" w:name="_Toc194054577"/>
      <w:proofErr w:type="spellStart"/>
      <w:r w:rsidRPr="00186CBA">
        <w:rPr>
          <w:sz w:val="22"/>
          <w:szCs w:val="22"/>
          <w:lang w:val="lt-LT"/>
        </w:rPr>
        <w:t>PoC</w:t>
      </w:r>
      <w:proofErr w:type="spellEnd"/>
      <w:r w:rsidRPr="00186CBA">
        <w:rPr>
          <w:sz w:val="22"/>
          <w:szCs w:val="22"/>
          <w:lang w:val="lt-LT"/>
        </w:rPr>
        <w:t xml:space="preserve"> naudojami sinchronizuoti</w:t>
      </w:r>
      <w:r w:rsidR="00C618AC" w:rsidRPr="00186CBA">
        <w:rPr>
          <w:sz w:val="22"/>
          <w:szCs w:val="22"/>
          <w:vertAlign w:val="superscript"/>
          <w:lang w:val="lt-LT"/>
        </w:rPr>
        <w:footnoteReference w:id="3"/>
      </w:r>
      <w:r w:rsidR="00C618AC" w:rsidRPr="00186CBA">
        <w:rPr>
          <w:sz w:val="22"/>
          <w:szCs w:val="22"/>
          <w:lang w:val="lt-LT"/>
        </w:rPr>
        <w:t xml:space="preserve"> </w:t>
      </w:r>
      <w:r w:rsidR="00236A2D" w:rsidRPr="00186CBA">
        <w:rPr>
          <w:sz w:val="22"/>
          <w:szCs w:val="22"/>
          <w:lang w:val="lt-LT"/>
        </w:rPr>
        <w:t>resursai</w:t>
      </w:r>
      <w:bookmarkEnd w:id="26"/>
      <w:bookmarkEnd w:id="27"/>
    </w:p>
    <w:p w14:paraId="26337199" w14:textId="3563288A" w:rsidR="00C618AC" w:rsidRPr="00186CBA" w:rsidRDefault="00C618AC" w:rsidP="0085388F">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Numatoma, kad bent šie </w:t>
      </w:r>
      <w:r w:rsidR="00236A2D" w:rsidRPr="00186CBA">
        <w:rPr>
          <w:rFonts w:ascii="Tahoma" w:eastAsia="Tahoma" w:hAnsi="Tahoma" w:cs="Tahoma"/>
          <w:color w:val="000000"/>
          <w:sz w:val="22"/>
          <w:szCs w:val="22"/>
          <w:lang w:val="lt-LT"/>
        </w:rPr>
        <w:t>resursai</w:t>
      </w:r>
      <w:r w:rsidRPr="00186CBA">
        <w:rPr>
          <w:rFonts w:ascii="Tahoma" w:eastAsia="Tahoma" w:hAnsi="Tahoma" w:cs="Tahoma"/>
          <w:color w:val="000000"/>
          <w:sz w:val="22"/>
          <w:szCs w:val="22"/>
          <w:lang w:val="lt-LT"/>
        </w:rPr>
        <w:t xml:space="preserve"> bus</w:t>
      </w:r>
      <w:r w:rsidR="00AA2FEE" w:rsidRPr="00186CBA">
        <w:rPr>
          <w:rFonts w:ascii="Tahoma" w:eastAsia="Tahoma" w:hAnsi="Tahoma" w:cs="Tahoma"/>
          <w:color w:val="000000"/>
          <w:sz w:val="22"/>
          <w:szCs w:val="22"/>
          <w:lang w:val="lt-LT"/>
        </w:rPr>
        <w:t xml:space="preserve"> sinchronizuojami (angl. </w:t>
      </w:r>
      <w:proofErr w:type="spellStart"/>
      <w:r w:rsidR="00AA2FEE" w:rsidRPr="00186CBA">
        <w:rPr>
          <w:rFonts w:ascii="Tahoma" w:eastAsia="Tahoma" w:hAnsi="Tahoma" w:cs="Tahoma"/>
          <w:color w:val="000000"/>
          <w:sz w:val="22"/>
          <w:szCs w:val="22"/>
          <w:lang w:val="lt-LT"/>
        </w:rPr>
        <w:t>mapping</w:t>
      </w:r>
      <w:proofErr w:type="spellEnd"/>
      <w:r w:rsidR="00AA2FEE" w:rsidRPr="00186CBA">
        <w:rPr>
          <w:rFonts w:ascii="Tahoma" w:eastAsia="Tahoma" w:hAnsi="Tahoma" w:cs="Tahoma"/>
          <w:color w:val="000000"/>
          <w:sz w:val="22"/>
          <w:szCs w:val="22"/>
          <w:lang w:val="lt-LT"/>
        </w:rPr>
        <w:t>)</w:t>
      </w:r>
      <w:r w:rsidRPr="00186CBA">
        <w:rPr>
          <w:rFonts w:ascii="Tahoma" w:eastAsia="Tahoma" w:hAnsi="Tahoma" w:cs="Tahoma"/>
          <w:color w:val="000000"/>
          <w:sz w:val="22"/>
          <w:szCs w:val="22"/>
          <w:lang w:val="lt-LT"/>
        </w:rPr>
        <w:t xml:space="preserve">. Paslaugų teikėjas atlieka šių </w:t>
      </w:r>
      <w:r w:rsidR="00236A2D" w:rsidRPr="00186CBA">
        <w:rPr>
          <w:rFonts w:ascii="Tahoma" w:eastAsia="Tahoma" w:hAnsi="Tahoma" w:cs="Tahoma"/>
          <w:color w:val="000000"/>
          <w:sz w:val="22"/>
          <w:szCs w:val="22"/>
          <w:lang w:val="lt-LT"/>
        </w:rPr>
        <w:t>resursų</w:t>
      </w:r>
      <w:r w:rsidRPr="00186CBA">
        <w:rPr>
          <w:rFonts w:ascii="Tahoma" w:eastAsia="Tahoma" w:hAnsi="Tahoma" w:cs="Tahoma"/>
          <w:color w:val="000000"/>
          <w:sz w:val="22"/>
          <w:szCs w:val="22"/>
          <w:lang w:val="lt-LT"/>
        </w:rPr>
        <w:t xml:space="preserve"> </w:t>
      </w:r>
      <w:r w:rsidR="00AA2FEE" w:rsidRPr="00186CBA">
        <w:rPr>
          <w:rFonts w:ascii="Tahoma" w:eastAsia="Tahoma" w:hAnsi="Tahoma" w:cs="Tahoma"/>
          <w:color w:val="000000"/>
          <w:sz w:val="22"/>
          <w:szCs w:val="22"/>
          <w:lang w:val="lt-LT"/>
        </w:rPr>
        <w:t>sinchronizavimą</w:t>
      </w:r>
      <w:r w:rsidRPr="00186CBA">
        <w:rPr>
          <w:rFonts w:ascii="Tahoma" w:eastAsia="Tahoma" w:hAnsi="Tahoma" w:cs="Tahoma"/>
          <w:color w:val="000000"/>
          <w:sz w:val="22"/>
          <w:szCs w:val="22"/>
          <w:lang w:val="lt-LT"/>
        </w:rPr>
        <w:t xml:space="preserve"> ir užtikrina galimybę užtikrinti šių </w:t>
      </w:r>
      <w:r w:rsidR="00236A2D" w:rsidRPr="00186CBA">
        <w:rPr>
          <w:rFonts w:ascii="Tahoma" w:eastAsia="Tahoma" w:hAnsi="Tahoma" w:cs="Tahoma"/>
          <w:color w:val="000000"/>
          <w:sz w:val="22"/>
          <w:szCs w:val="22"/>
          <w:lang w:val="lt-LT"/>
        </w:rPr>
        <w:t>resursų</w:t>
      </w:r>
      <w:r w:rsidRPr="00186CBA">
        <w:rPr>
          <w:rFonts w:ascii="Tahoma" w:eastAsia="Tahoma" w:hAnsi="Tahoma" w:cs="Tahoma"/>
          <w:color w:val="000000"/>
          <w:sz w:val="22"/>
          <w:szCs w:val="22"/>
          <w:lang w:val="lt-LT"/>
        </w:rPr>
        <w:t xml:space="preserve"> sąveiką (jei projekto metu būtų nustatyti papildomi </w:t>
      </w:r>
      <w:r w:rsidR="00236A2D" w:rsidRPr="00186CBA">
        <w:rPr>
          <w:rFonts w:ascii="Tahoma" w:eastAsia="Tahoma" w:hAnsi="Tahoma" w:cs="Tahoma"/>
          <w:color w:val="000000"/>
          <w:sz w:val="22"/>
          <w:szCs w:val="22"/>
          <w:lang w:val="lt-LT"/>
        </w:rPr>
        <w:t>resursai</w:t>
      </w:r>
      <w:r w:rsidRPr="00186CBA">
        <w:rPr>
          <w:rFonts w:ascii="Tahoma" w:eastAsia="Tahoma" w:hAnsi="Tahoma" w:cs="Tahoma"/>
          <w:color w:val="000000"/>
          <w:sz w:val="22"/>
          <w:szCs w:val="22"/>
          <w:lang w:val="lt-LT"/>
        </w:rPr>
        <w:t xml:space="preserve">, tokie </w:t>
      </w:r>
      <w:r w:rsidR="00236A2D" w:rsidRPr="00186CBA">
        <w:rPr>
          <w:rFonts w:ascii="Tahoma" w:eastAsia="Tahoma" w:hAnsi="Tahoma" w:cs="Tahoma"/>
          <w:color w:val="000000"/>
          <w:sz w:val="22"/>
          <w:szCs w:val="22"/>
          <w:lang w:val="lt-LT"/>
        </w:rPr>
        <w:t>resursai</w:t>
      </w:r>
      <w:r w:rsidRPr="00186CBA">
        <w:rPr>
          <w:rFonts w:ascii="Tahoma" w:eastAsia="Tahoma" w:hAnsi="Tahoma" w:cs="Tahoma"/>
          <w:color w:val="000000"/>
          <w:sz w:val="22"/>
          <w:szCs w:val="22"/>
          <w:lang w:val="lt-LT"/>
        </w:rPr>
        <w:t xml:space="preserve"> taip pat galėtų būti </w:t>
      </w:r>
      <w:r w:rsidR="00AA2FEE" w:rsidRPr="00186CBA">
        <w:rPr>
          <w:rFonts w:ascii="Tahoma" w:eastAsia="Tahoma" w:hAnsi="Tahoma" w:cs="Tahoma"/>
          <w:color w:val="000000"/>
          <w:sz w:val="22"/>
          <w:szCs w:val="22"/>
          <w:lang w:val="lt-LT"/>
        </w:rPr>
        <w:t>sinchronizuojami</w:t>
      </w:r>
      <w:r w:rsidRPr="00186CBA">
        <w:rPr>
          <w:rFonts w:ascii="Tahoma" w:eastAsia="Tahoma" w:hAnsi="Tahoma" w:cs="Tahoma"/>
          <w:color w:val="000000"/>
          <w:sz w:val="22"/>
          <w:szCs w:val="22"/>
          <w:lang w:val="lt-LT"/>
        </w:rPr>
        <w:t xml:space="preserve"> remiantis papildomų valandų principu (pakeitimo </w:t>
      </w:r>
      <w:r w:rsidR="00AA2FEE" w:rsidRPr="00186CBA">
        <w:rPr>
          <w:rFonts w:ascii="Tahoma" w:eastAsia="Tahoma" w:hAnsi="Tahoma" w:cs="Tahoma"/>
          <w:color w:val="000000"/>
          <w:sz w:val="22"/>
          <w:szCs w:val="22"/>
          <w:lang w:val="lt-LT"/>
        </w:rPr>
        <w:t xml:space="preserve">užsakymas (angl. </w:t>
      </w:r>
      <w:proofErr w:type="spellStart"/>
      <w:r w:rsidR="00AA2FEE" w:rsidRPr="00186CBA">
        <w:rPr>
          <w:rFonts w:ascii="Tahoma" w:eastAsia="Tahoma" w:hAnsi="Tahoma" w:cs="Tahoma"/>
          <w:color w:val="000000"/>
          <w:sz w:val="22"/>
          <w:szCs w:val="22"/>
          <w:lang w:val="lt-LT"/>
        </w:rPr>
        <w:t>change</w:t>
      </w:r>
      <w:proofErr w:type="spellEnd"/>
      <w:r w:rsidR="00AA2FEE" w:rsidRPr="00186CBA">
        <w:rPr>
          <w:rFonts w:ascii="Tahoma" w:eastAsia="Tahoma" w:hAnsi="Tahoma" w:cs="Tahoma"/>
          <w:color w:val="000000"/>
          <w:sz w:val="22"/>
          <w:szCs w:val="22"/>
          <w:lang w:val="lt-LT"/>
        </w:rPr>
        <w:t xml:space="preserve"> </w:t>
      </w:r>
      <w:proofErr w:type="spellStart"/>
      <w:r w:rsidR="00AA2FEE" w:rsidRPr="00186CBA">
        <w:rPr>
          <w:rFonts w:ascii="Tahoma" w:eastAsia="Tahoma" w:hAnsi="Tahoma" w:cs="Tahoma"/>
          <w:color w:val="000000"/>
          <w:sz w:val="22"/>
          <w:szCs w:val="22"/>
          <w:lang w:val="lt-LT"/>
        </w:rPr>
        <w:t>request</w:t>
      </w:r>
      <w:proofErr w:type="spellEnd"/>
      <w:r w:rsidR="00AA2FEE" w:rsidRPr="00186CBA">
        <w:rPr>
          <w:rFonts w:ascii="Tahoma" w:eastAsia="Tahoma" w:hAnsi="Tahoma" w:cs="Tahoma"/>
          <w:color w:val="000000"/>
          <w:sz w:val="22"/>
          <w:szCs w:val="22"/>
          <w:lang w:val="lt-LT"/>
        </w:rPr>
        <w:t>)</w:t>
      </w:r>
      <w:r w:rsidRPr="00186CBA">
        <w:rPr>
          <w:rFonts w:ascii="Tahoma" w:eastAsia="Tahoma" w:hAnsi="Tahoma" w:cs="Tahoma"/>
          <w:color w:val="000000"/>
          <w:sz w:val="22"/>
          <w:szCs w:val="22"/>
          <w:lang w:val="lt-LT"/>
        </w:rPr>
        <w:t>):</w:t>
      </w:r>
    </w:p>
    <w:p w14:paraId="0B03485D" w14:textId="20419BA9" w:rsidR="00AA2FEE" w:rsidRPr="00186CBA" w:rsidRDefault="00AA2FEE" w:rsidP="00AA2FEE">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Pacientas (angl. </w:t>
      </w:r>
      <w:proofErr w:type="spellStart"/>
      <w:r w:rsidRPr="00186CBA">
        <w:rPr>
          <w:rFonts w:ascii="Tahoma" w:eastAsia="Tahoma" w:hAnsi="Tahoma" w:cs="Tahoma"/>
          <w:color w:val="000000"/>
          <w:sz w:val="22"/>
          <w:szCs w:val="22"/>
          <w:lang w:val="lt-LT"/>
        </w:rPr>
        <w:t>patient</w:t>
      </w:r>
      <w:proofErr w:type="spellEnd"/>
      <w:r w:rsidRPr="00186CBA">
        <w:rPr>
          <w:rFonts w:ascii="Tahoma" w:eastAsia="Tahoma" w:hAnsi="Tahoma" w:cs="Tahoma"/>
          <w:color w:val="000000"/>
          <w:sz w:val="22"/>
          <w:szCs w:val="22"/>
          <w:lang w:val="lt-LT"/>
        </w:rPr>
        <w:t xml:space="preserve">), </w:t>
      </w:r>
    </w:p>
    <w:p w14:paraId="17FBCFE9" w14:textId="49255FB3" w:rsidR="00AA2FEE" w:rsidRPr="00186CBA" w:rsidRDefault="00AA2FEE" w:rsidP="00AA2FEE">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Organizacija (angl. </w:t>
      </w:r>
      <w:proofErr w:type="spellStart"/>
      <w:r w:rsidRPr="00186CBA">
        <w:rPr>
          <w:rFonts w:ascii="Tahoma" w:eastAsia="Tahoma" w:hAnsi="Tahoma" w:cs="Tahoma"/>
          <w:color w:val="000000"/>
          <w:sz w:val="22"/>
          <w:szCs w:val="22"/>
          <w:lang w:val="lt-LT"/>
        </w:rPr>
        <w:t>organization</w:t>
      </w:r>
      <w:proofErr w:type="spellEnd"/>
      <w:r w:rsidRPr="00186CBA">
        <w:rPr>
          <w:rFonts w:ascii="Tahoma" w:eastAsia="Tahoma" w:hAnsi="Tahoma" w:cs="Tahoma"/>
          <w:color w:val="000000"/>
          <w:sz w:val="22"/>
          <w:szCs w:val="22"/>
          <w:lang w:val="lt-LT"/>
        </w:rPr>
        <w:t xml:space="preserve">), </w:t>
      </w:r>
    </w:p>
    <w:p w14:paraId="3263D2FF" w14:textId="76248396" w:rsidR="00AA2FEE" w:rsidRPr="00186CBA" w:rsidRDefault="00AA2FEE" w:rsidP="00AA2FEE">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Specialistas (angl. </w:t>
      </w:r>
      <w:proofErr w:type="spellStart"/>
      <w:r w:rsidRPr="00186CBA">
        <w:rPr>
          <w:rFonts w:ascii="Tahoma" w:eastAsia="Tahoma" w:hAnsi="Tahoma" w:cs="Tahoma"/>
          <w:color w:val="000000"/>
          <w:sz w:val="22"/>
          <w:szCs w:val="22"/>
          <w:lang w:val="lt-LT"/>
        </w:rPr>
        <w:t>practitioner</w:t>
      </w:r>
      <w:proofErr w:type="spellEnd"/>
      <w:r w:rsidRPr="00186CBA">
        <w:rPr>
          <w:rFonts w:ascii="Tahoma" w:eastAsia="Tahoma" w:hAnsi="Tahoma" w:cs="Tahoma"/>
          <w:color w:val="000000"/>
          <w:sz w:val="22"/>
          <w:szCs w:val="22"/>
          <w:lang w:val="lt-LT"/>
        </w:rPr>
        <w:t xml:space="preserve">), </w:t>
      </w:r>
    </w:p>
    <w:p w14:paraId="3AA240B3" w14:textId="58164639" w:rsidR="00AA2FEE" w:rsidRPr="00186CBA" w:rsidRDefault="00AA2FEE" w:rsidP="00AA2FEE">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Vizitas / apsilankymas (angl. </w:t>
      </w:r>
      <w:proofErr w:type="spellStart"/>
      <w:r w:rsidRPr="00186CBA">
        <w:rPr>
          <w:rFonts w:ascii="Tahoma" w:eastAsia="Tahoma" w:hAnsi="Tahoma" w:cs="Tahoma"/>
          <w:color w:val="000000"/>
          <w:sz w:val="22"/>
          <w:szCs w:val="22"/>
          <w:lang w:val="lt-LT"/>
        </w:rPr>
        <w:t>encounter</w:t>
      </w:r>
      <w:proofErr w:type="spellEnd"/>
      <w:r w:rsidRPr="00186CBA">
        <w:rPr>
          <w:rFonts w:ascii="Tahoma" w:eastAsia="Tahoma" w:hAnsi="Tahoma" w:cs="Tahoma"/>
          <w:color w:val="000000"/>
          <w:sz w:val="22"/>
          <w:szCs w:val="22"/>
          <w:lang w:val="lt-LT"/>
        </w:rPr>
        <w:t xml:space="preserve">), </w:t>
      </w:r>
    </w:p>
    <w:p w14:paraId="7D98F87A" w14:textId="06C2EEA4" w:rsidR="00AA2FEE" w:rsidRPr="00186CBA" w:rsidRDefault="00AA2FEE" w:rsidP="00AA2FEE">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Būklė / liga (angl. </w:t>
      </w:r>
      <w:proofErr w:type="spellStart"/>
      <w:r w:rsidRPr="00186CBA">
        <w:rPr>
          <w:rFonts w:ascii="Tahoma" w:eastAsia="Tahoma" w:hAnsi="Tahoma" w:cs="Tahoma"/>
          <w:color w:val="000000"/>
          <w:sz w:val="22"/>
          <w:szCs w:val="22"/>
          <w:lang w:val="lt-LT"/>
        </w:rPr>
        <w:t>condition</w:t>
      </w:r>
      <w:proofErr w:type="spellEnd"/>
      <w:r w:rsidRPr="00186CBA">
        <w:rPr>
          <w:rFonts w:ascii="Tahoma" w:eastAsia="Tahoma" w:hAnsi="Tahoma" w:cs="Tahoma"/>
          <w:color w:val="000000"/>
          <w:sz w:val="22"/>
          <w:szCs w:val="22"/>
          <w:lang w:val="lt-LT"/>
        </w:rPr>
        <w:t xml:space="preserve">), </w:t>
      </w:r>
    </w:p>
    <w:p w14:paraId="70815E46" w14:textId="0633A80F" w:rsidR="00AA2FEE" w:rsidRPr="00186CBA" w:rsidRDefault="00AA2FEE" w:rsidP="00AA2FEE">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lastRenderedPageBreak/>
        <w:t xml:space="preserve">Alergijos netoleravimas (angl. </w:t>
      </w:r>
      <w:proofErr w:type="spellStart"/>
      <w:r w:rsidRPr="00186CBA">
        <w:rPr>
          <w:rFonts w:ascii="Tahoma" w:eastAsia="Tahoma" w:hAnsi="Tahoma" w:cs="Tahoma"/>
          <w:color w:val="000000"/>
          <w:sz w:val="22"/>
          <w:szCs w:val="22"/>
          <w:lang w:val="lt-LT"/>
        </w:rPr>
        <w:t>allergyintolerance</w:t>
      </w:r>
      <w:proofErr w:type="spellEnd"/>
      <w:r w:rsidRPr="00186CBA">
        <w:rPr>
          <w:rFonts w:ascii="Tahoma" w:eastAsia="Tahoma" w:hAnsi="Tahoma" w:cs="Tahoma"/>
          <w:color w:val="000000"/>
          <w:sz w:val="22"/>
          <w:szCs w:val="22"/>
          <w:lang w:val="lt-LT"/>
        </w:rPr>
        <w:t xml:space="preserve">), </w:t>
      </w:r>
    </w:p>
    <w:p w14:paraId="2E0A8A4F" w14:textId="16FDDBA7" w:rsidR="00AA2FEE" w:rsidRPr="00186CBA" w:rsidRDefault="00AA2FEE" w:rsidP="00AA2FEE">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Vaistai (angl. </w:t>
      </w:r>
      <w:proofErr w:type="spellStart"/>
      <w:r w:rsidRPr="00186CBA">
        <w:rPr>
          <w:rFonts w:ascii="Tahoma" w:eastAsia="Tahoma" w:hAnsi="Tahoma" w:cs="Tahoma"/>
          <w:color w:val="000000"/>
          <w:sz w:val="22"/>
          <w:szCs w:val="22"/>
          <w:lang w:val="lt-LT"/>
        </w:rPr>
        <w:t>medication</w:t>
      </w:r>
      <w:proofErr w:type="spellEnd"/>
      <w:r w:rsidRPr="00186CBA">
        <w:rPr>
          <w:rFonts w:ascii="Tahoma" w:eastAsia="Tahoma" w:hAnsi="Tahoma" w:cs="Tahoma"/>
          <w:color w:val="000000"/>
          <w:sz w:val="22"/>
          <w:szCs w:val="22"/>
          <w:lang w:val="lt-LT"/>
        </w:rPr>
        <w:t xml:space="preserve">), </w:t>
      </w:r>
    </w:p>
    <w:p w14:paraId="602BD8CC" w14:textId="4CADD4F6" w:rsidR="00AA2FEE" w:rsidRPr="00186CBA" w:rsidRDefault="00AA2FEE" w:rsidP="00AA2FEE">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Medžiaga (angl. </w:t>
      </w:r>
      <w:proofErr w:type="spellStart"/>
      <w:r w:rsidRPr="00186CBA">
        <w:rPr>
          <w:rFonts w:ascii="Tahoma" w:eastAsia="Tahoma" w:hAnsi="Tahoma" w:cs="Tahoma"/>
          <w:color w:val="000000"/>
          <w:sz w:val="22"/>
          <w:szCs w:val="22"/>
          <w:lang w:val="lt-LT"/>
        </w:rPr>
        <w:t>substance</w:t>
      </w:r>
      <w:proofErr w:type="spellEnd"/>
      <w:r w:rsidRPr="00186CBA">
        <w:rPr>
          <w:rFonts w:ascii="Tahoma" w:eastAsia="Tahoma" w:hAnsi="Tahoma" w:cs="Tahoma"/>
          <w:color w:val="000000"/>
          <w:sz w:val="22"/>
          <w:szCs w:val="22"/>
          <w:lang w:val="lt-LT"/>
        </w:rPr>
        <w:t>).</w:t>
      </w:r>
    </w:p>
    <w:p w14:paraId="5A7FFC14" w14:textId="32205C1B" w:rsidR="00850FDD" w:rsidRPr="00186CBA" w:rsidRDefault="00850FDD" w:rsidP="00850FDD">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Toliau pateikt</w:t>
      </w:r>
      <w:r w:rsidR="00AA2FEE" w:rsidRPr="00186CBA">
        <w:rPr>
          <w:rFonts w:ascii="Tahoma" w:eastAsia="Tahoma" w:hAnsi="Tahoma" w:cs="Tahoma"/>
          <w:color w:val="000000"/>
          <w:sz w:val="22"/>
          <w:szCs w:val="22"/>
          <w:lang w:val="lt-LT"/>
        </w:rPr>
        <w:t>a statistika pa</w:t>
      </w:r>
      <w:r w:rsidRPr="00186CBA">
        <w:rPr>
          <w:rFonts w:ascii="Tahoma" w:eastAsia="Tahoma" w:hAnsi="Tahoma" w:cs="Tahoma"/>
          <w:color w:val="000000"/>
          <w:sz w:val="22"/>
          <w:szCs w:val="22"/>
          <w:lang w:val="lt-LT"/>
        </w:rPr>
        <w:t xml:space="preserve">rodo apytikslį per 7 dienas valdomų </w:t>
      </w:r>
      <w:r w:rsidR="00236A2D" w:rsidRPr="00186CBA">
        <w:rPr>
          <w:rFonts w:ascii="Tahoma" w:eastAsia="Tahoma" w:hAnsi="Tahoma" w:cs="Tahoma"/>
          <w:color w:val="000000"/>
          <w:sz w:val="22"/>
          <w:szCs w:val="22"/>
          <w:lang w:val="lt-LT"/>
        </w:rPr>
        <w:t>resursų</w:t>
      </w:r>
      <w:r w:rsidRPr="00186CBA">
        <w:rPr>
          <w:rFonts w:ascii="Tahoma" w:eastAsia="Tahoma" w:hAnsi="Tahoma" w:cs="Tahoma"/>
          <w:color w:val="000000"/>
          <w:sz w:val="22"/>
          <w:szCs w:val="22"/>
          <w:lang w:val="lt-LT"/>
        </w:rPr>
        <w:t xml:space="preserve"> </w:t>
      </w:r>
      <w:r w:rsidR="00AA2FEE" w:rsidRPr="00186CBA">
        <w:rPr>
          <w:rFonts w:ascii="Tahoma" w:eastAsia="Tahoma" w:hAnsi="Tahoma" w:cs="Tahoma"/>
          <w:color w:val="000000"/>
          <w:sz w:val="22"/>
          <w:szCs w:val="22"/>
          <w:lang w:val="lt-LT"/>
        </w:rPr>
        <w:t>kiekį ESPBI</w:t>
      </w:r>
      <w:r w:rsidRPr="00186CBA">
        <w:rPr>
          <w:rFonts w:ascii="Tahoma" w:eastAsia="Tahoma" w:hAnsi="Tahoma" w:cs="Tahoma"/>
          <w:color w:val="000000"/>
          <w:sz w:val="22"/>
          <w:szCs w:val="22"/>
          <w:lang w:val="lt-LT"/>
        </w:rPr>
        <w:t>:</w:t>
      </w:r>
    </w:p>
    <w:p w14:paraId="5CDBC896" w14:textId="77777777" w:rsidR="00850FDD" w:rsidRPr="00186CBA" w:rsidRDefault="00850FDD" w:rsidP="00850FDD">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Pacientas - 202 731</w:t>
      </w:r>
    </w:p>
    <w:p w14:paraId="76AB101C" w14:textId="4378826C" w:rsidR="00850FDD" w:rsidRPr="00186CBA" w:rsidRDefault="00AA2FEE" w:rsidP="00850FDD">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Specialistas</w:t>
      </w:r>
      <w:r w:rsidR="00850FDD" w:rsidRPr="00186CBA">
        <w:rPr>
          <w:rFonts w:ascii="Tahoma" w:eastAsia="Tahoma" w:hAnsi="Tahoma" w:cs="Tahoma"/>
          <w:color w:val="000000"/>
          <w:sz w:val="22"/>
          <w:szCs w:val="22"/>
          <w:lang w:val="lt-LT"/>
        </w:rPr>
        <w:t xml:space="preserve"> - 1 110</w:t>
      </w:r>
    </w:p>
    <w:p w14:paraId="1B95F869" w14:textId="77777777" w:rsidR="00850FDD" w:rsidRPr="00186CBA" w:rsidRDefault="00850FDD" w:rsidP="00850FDD">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Organizacija - 31</w:t>
      </w:r>
    </w:p>
    <w:p w14:paraId="63679FE5" w14:textId="77777777" w:rsidR="00850FDD" w:rsidRPr="00186CBA" w:rsidRDefault="00850FDD" w:rsidP="00850FDD">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Vaistai - 2 092</w:t>
      </w:r>
    </w:p>
    <w:p w14:paraId="196E0689" w14:textId="77777777" w:rsidR="00850FDD" w:rsidRPr="00186CBA" w:rsidRDefault="00850FDD" w:rsidP="00850FDD">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Medžiaga - 277</w:t>
      </w:r>
    </w:p>
    <w:p w14:paraId="2CFD704A" w14:textId="3FC99CAD" w:rsidR="00850FDD" w:rsidRPr="00186CBA" w:rsidRDefault="00652377" w:rsidP="00850FDD">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Vizitas / apsilankymas</w:t>
      </w:r>
      <w:r w:rsidR="00850FDD" w:rsidRPr="00186CBA">
        <w:rPr>
          <w:rFonts w:ascii="Tahoma" w:eastAsia="Tahoma" w:hAnsi="Tahoma" w:cs="Tahoma"/>
          <w:color w:val="000000"/>
          <w:sz w:val="22"/>
          <w:szCs w:val="22"/>
          <w:lang w:val="lt-LT"/>
        </w:rPr>
        <w:t xml:space="preserve"> - 3 349 710</w:t>
      </w:r>
    </w:p>
    <w:p w14:paraId="11C99B68" w14:textId="74FC4C6C" w:rsidR="00850FDD" w:rsidRPr="00186CBA" w:rsidRDefault="00850FDD" w:rsidP="00850FDD">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Būklė</w:t>
      </w:r>
      <w:r w:rsidR="00652377" w:rsidRPr="00186CBA">
        <w:rPr>
          <w:rFonts w:ascii="Tahoma" w:eastAsia="Tahoma" w:hAnsi="Tahoma" w:cs="Tahoma"/>
          <w:color w:val="000000"/>
          <w:sz w:val="22"/>
          <w:szCs w:val="22"/>
          <w:lang w:val="lt-LT"/>
        </w:rPr>
        <w:t xml:space="preserve"> / liga</w:t>
      </w:r>
      <w:r w:rsidRPr="00186CBA">
        <w:rPr>
          <w:rFonts w:ascii="Tahoma" w:eastAsia="Tahoma" w:hAnsi="Tahoma" w:cs="Tahoma"/>
          <w:color w:val="000000"/>
          <w:sz w:val="22"/>
          <w:szCs w:val="22"/>
          <w:lang w:val="lt-LT"/>
        </w:rPr>
        <w:t xml:space="preserve"> - 2 524 094</w:t>
      </w:r>
    </w:p>
    <w:p w14:paraId="7E5B940F" w14:textId="77777777" w:rsidR="00850FDD" w:rsidRPr="00186CBA" w:rsidRDefault="00850FDD" w:rsidP="00850FDD">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Alergijos netoleravimas - 7</w:t>
      </w:r>
    </w:p>
    <w:p w14:paraId="48F24CD1" w14:textId="609BC34B" w:rsidR="00850FDD" w:rsidRPr="00186CBA" w:rsidRDefault="00850FDD" w:rsidP="00850FDD">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Dokumentų (kreipimųsi) skaičius - 261 871</w:t>
      </w:r>
      <w:r w:rsidR="00ED6C29" w:rsidRPr="00186CBA">
        <w:rPr>
          <w:rFonts w:ascii="Tahoma" w:eastAsia="Tahoma" w:hAnsi="Tahoma" w:cs="Tahoma"/>
          <w:color w:val="000000"/>
          <w:sz w:val="22"/>
          <w:szCs w:val="22"/>
          <w:lang w:val="lt-LT"/>
        </w:rPr>
        <w:t>.</w:t>
      </w:r>
    </w:p>
    <w:p w14:paraId="5BCF0965" w14:textId="68F1F889" w:rsidR="00C618AC" w:rsidRPr="00186CBA" w:rsidRDefault="00652377" w:rsidP="0085388F">
      <w:pPr>
        <w:pStyle w:val="Heading2"/>
        <w:numPr>
          <w:ilvl w:val="1"/>
          <w:numId w:val="5"/>
        </w:numPr>
        <w:jc w:val="both"/>
        <w:rPr>
          <w:sz w:val="22"/>
          <w:szCs w:val="22"/>
          <w:lang w:val="lt-LT"/>
        </w:rPr>
      </w:pPr>
      <w:bookmarkStart w:id="28" w:name="_Toc188468388"/>
      <w:bookmarkStart w:id="29" w:name="_Toc194054578"/>
      <w:r w:rsidRPr="00186CBA">
        <w:rPr>
          <w:sz w:val="22"/>
          <w:szCs w:val="22"/>
          <w:lang w:val="lt-LT"/>
        </w:rPr>
        <w:t>Nesinchronizuojami</w:t>
      </w:r>
      <w:r w:rsidR="00C618AC" w:rsidRPr="00186CBA">
        <w:rPr>
          <w:sz w:val="22"/>
          <w:szCs w:val="22"/>
          <w:vertAlign w:val="superscript"/>
          <w:lang w:val="lt-LT"/>
        </w:rPr>
        <w:footnoteReference w:id="4"/>
      </w:r>
      <w:r w:rsidR="00C618AC" w:rsidRPr="00186CBA">
        <w:rPr>
          <w:sz w:val="22"/>
          <w:szCs w:val="22"/>
          <w:lang w:val="lt-LT"/>
        </w:rPr>
        <w:t xml:space="preserve"> </w:t>
      </w:r>
      <w:r w:rsidR="00236A2D" w:rsidRPr="00186CBA">
        <w:rPr>
          <w:sz w:val="22"/>
          <w:szCs w:val="22"/>
          <w:lang w:val="lt-LT"/>
        </w:rPr>
        <w:t>resursai</w:t>
      </w:r>
      <w:bookmarkEnd w:id="28"/>
      <w:bookmarkEnd w:id="29"/>
    </w:p>
    <w:p w14:paraId="30A83FF5" w14:textId="1F263F1E" w:rsidR="00C618AC" w:rsidRPr="00186CBA" w:rsidRDefault="00C618AC" w:rsidP="0085388F">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Scenarijuose, kuriuose reikia išbandyti </w:t>
      </w:r>
      <w:r w:rsidR="00652377" w:rsidRPr="00186CBA">
        <w:rPr>
          <w:rFonts w:ascii="Tahoma" w:eastAsia="Tahoma" w:hAnsi="Tahoma" w:cs="Tahoma"/>
          <w:color w:val="000000"/>
          <w:sz w:val="22"/>
          <w:szCs w:val="22"/>
          <w:lang w:val="lt-LT"/>
        </w:rPr>
        <w:t>nesinchronizuojamus</w:t>
      </w:r>
      <w:r w:rsidRPr="00186CBA">
        <w:rPr>
          <w:rFonts w:ascii="Tahoma" w:eastAsia="Tahoma" w:hAnsi="Tahoma" w:cs="Tahoma"/>
          <w:color w:val="000000"/>
          <w:sz w:val="22"/>
          <w:szCs w:val="22"/>
          <w:lang w:val="lt-LT"/>
        </w:rPr>
        <w:t xml:space="preserve"> </w:t>
      </w:r>
      <w:r w:rsidR="00236A2D" w:rsidRPr="00186CBA">
        <w:rPr>
          <w:rFonts w:ascii="Tahoma" w:eastAsia="Tahoma" w:hAnsi="Tahoma" w:cs="Tahoma"/>
          <w:color w:val="000000"/>
          <w:sz w:val="22"/>
          <w:szCs w:val="22"/>
          <w:lang w:val="lt-LT"/>
        </w:rPr>
        <w:t>resursus</w:t>
      </w:r>
      <w:r w:rsidRPr="00186CBA">
        <w:rPr>
          <w:rFonts w:ascii="Tahoma" w:eastAsia="Tahoma" w:hAnsi="Tahoma" w:cs="Tahoma"/>
          <w:color w:val="000000"/>
          <w:sz w:val="22"/>
          <w:szCs w:val="22"/>
          <w:lang w:val="lt-LT"/>
        </w:rPr>
        <w:t xml:space="preserve">, reikėtų atsižvelgti į šiuos </w:t>
      </w:r>
      <w:r w:rsidR="00236A2D" w:rsidRPr="00186CBA">
        <w:rPr>
          <w:rFonts w:ascii="Tahoma" w:eastAsia="Tahoma" w:hAnsi="Tahoma" w:cs="Tahoma"/>
          <w:color w:val="000000"/>
          <w:sz w:val="22"/>
          <w:szCs w:val="22"/>
          <w:lang w:val="lt-LT"/>
        </w:rPr>
        <w:t>resursus</w:t>
      </w:r>
      <w:r w:rsidRPr="00186CBA">
        <w:rPr>
          <w:rFonts w:ascii="Tahoma" w:eastAsia="Tahoma" w:hAnsi="Tahoma" w:cs="Tahoma"/>
          <w:color w:val="000000"/>
          <w:sz w:val="22"/>
          <w:szCs w:val="22"/>
          <w:lang w:val="lt-LT"/>
        </w:rPr>
        <w:t>:</w:t>
      </w:r>
    </w:p>
    <w:p w14:paraId="41AA72CB" w14:textId="47997FCA" w:rsidR="00C618AC" w:rsidRPr="00186CBA" w:rsidRDefault="00C618AC"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proofErr w:type="spellStart"/>
      <w:r w:rsidRPr="00186CBA">
        <w:rPr>
          <w:rFonts w:ascii="Tahoma" w:eastAsia="Tahoma" w:hAnsi="Tahoma" w:cs="Tahoma"/>
          <w:color w:val="000000"/>
          <w:sz w:val="22"/>
          <w:szCs w:val="22"/>
          <w:lang w:val="lt-LT"/>
        </w:rPr>
        <w:t>ImunizacijaRekomendacija</w:t>
      </w:r>
      <w:proofErr w:type="spellEnd"/>
      <w:r w:rsidR="00652377" w:rsidRPr="00186CBA">
        <w:rPr>
          <w:rFonts w:ascii="Tahoma" w:eastAsia="Tahoma" w:hAnsi="Tahoma" w:cs="Tahoma"/>
          <w:color w:val="000000"/>
          <w:sz w:val="22"/>
          <w:szCs w:val="22"/>
          <w:lang w:val="lt-LT"/>
        </w:rPr>
        <w:t xml:space="preserve"> (angl. </w:t>
      </w:r>
      <w:proofErr w:type="spellStart"/>
      <w:r w:rsidR="00652377" w:rsidRPr="00186CBA">
        <w:rPr>
          <w:rFonts w:ascii="Tahoma" w:eastAsia="Tahoma" w:hAnsi="Tahoma" w:cs="Tahoma"/>
          <w:color w:val="000000"/>
          <w:sz w:val="22"/>
          <w:szCs w:val="22"/>
          <w:lang w:val="lt-LT"/>
        </w:rPr>
        <w:t>immunizationRecommendation</w:t>
      </w:r>
      <w:proofErr w:type="spellEnd"/>
      <w:r w:rsidR="00652377" w:rsidRPr="00186CBA">
        <w:rPr>
          <w:rFonts w:ascii="Tahoma" w:eastAsia="Tahoma" w:hAnsi="Tahoma" w:cs="Tahoma"/>
          <w:color w:val="000000"/>
          <w:sz w:val="22"/>
          <w:szCs w:val="22"/>
          <w:lang w:val="lt-LT"/>
        </w:rPr>
        <w:t>)</w:t>
      </w:r>
      <w:r w:rsidRPr="00186CBA">
        <w:rPr>
          <w:rFonts w:ascii="Tahoma" w:eastAsia="Tahoma" w:hAnsi="Tahoma" w:cs="Tahoma"/>
          <w:color w:val="000000"/>
          <w:sz w:val="22"/>
          <w:szCs w:val="22"/>
          <w:lang w:val="lt-LT"/>
        </w:rPr>
        <w:t xml:space="preserve"> - įrašai apie planuojamus skiepijimus.</w:t>
      </w:r>
    </w:p>
    <w:p w14:paraId="4302B8F4" w14:textId="7945F0D1" w:rsidR="00C618AC" w:rsidRPr="00186CBA" w:rsidRDefault="00652377"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Stebėjimas / tyrimas (angl. </w:t>
      </w:r>
      <w:proofErr w:type="spellStart"/>
      <w:r w:rsidRPr="00186CBA">
        <w:rPr>
          <w:rFonts w:ascii="Tahoma" w:eastAsia="Tahoma" w:hAnsi="Tahoma" w:cs="Tahoma"/>
          <w:color w:val="000000"/>
          <w:sz w:val="22"/>
          <w:szCs w:val="22"/>
          <w:lang w:val="lt-LT"/>
        </w:rPr>
        <w:t>observation</w:t>
      </w:r>
      <w:proofErr w:type="spellEnd"/>
      <w:r w:rsidRPr="00186CBA">
        <w:rPr>
          <w:rFonts w:ascii="Tahoma" w:eastAsia="Tahoma" w:hAnsi="Tahoma" w:cs="Tahoma"/>
          <w:color w:val="000000"/>
          <w:sz w:val="22"/>
          <w:szCs w:val="22"/>
          <w:lang w:val="lt-LT"/>
        </w:rPr>
        <w:t>)</w:t>
      </w:r>
      <w:r w:rsidR="00C618AC" w:rsidRPr="00186CBA">
        <w:rPr>
          <w:rFonts w:ascii="Tahoma" w:eastAsia="Tahoma" w:hAnsi="Tahoma" w:cs="Tahoma"/>
          <w:color w:val="000000"/>
          <w:sz w:val="22"/>
          <w:szCs w:val="22"/>
          <w:lang w:val="lt-LT"/>
        </w:rPr>
        <w:t>. Įvairių tipų stebėjimai:</w:t>
      </w:r>
    </w:p>
    <w:p w14:paraId="5A7E2EFF" w14:textId="3785F5D2" w:rsidR="00C618AC" w:rsidRPr="00186CBA" w:rsidRDefault="00C618AC" w:rsidP="0085388F">
      <w:pPr>
        <w:numPr>
          <w:ilvl w:val="2"/>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rizikos veiksniai</w:t>
      </w:r>
      <w:r w:rsidR="00652377" w:rsidRPr="00186CBA">
        <w:rPr>
          <w:rFonts w:ascii="Tahoma" w:eastAsia="Tahoma" w:hAnsi="Tahoma" w:cs="Tahoma"/>
          <w:color w:val="000000"/>
          <w:sz w:val="22"/>
          <w:szCs w:val="22"/>
          <w:lang w:val="lt-LT"/>
        </w:rPr>
        <w:t xml:space="preserve"> (angl. risk </w:t>
      </w:r>
      <w:proofErr w:type="spellStart"/>
      <w:r w:rsidR="00652377" w:rsidRPr="00186CBA">
        <w:rPr>
          <w:rFonts w:ascii="Tahoma" w:eastAsia="Tahoma" w:hAnsi="Tahoma" w:cs="Tahoma"/>
          <w:color w:val="000000"/>
          <w:sz w:val="22"/>
          <w:szCs w:val="22"/>
          <w:lang w:val="lt-LT"/>
        </w:rPr>
        <w:t>factors</w:t>
      </w:r>
      <w:proofErr w:type="spellEnd"/>
      <w:r w:rsidR="00652377" w:rsidRPr="00186CBA">
        <w:rPr>
          <w:rFonts w:ascii="Tahoma" w:eastAsia="Tahoma" w:hAnsi="Tahoma" w:cs="Tahoma"/>
          <w:color w:val="000000"/>
          <w:sz w:val="22"/>
          <w:szCs w:val="22"/>
          <w:lang w:val="lt-LT"/>
        </w:rPr>
        <w:t>)</w:t>
      </w:r>
    </w:p>
    <w:p w14:paraId="35DDDBFB" w14:textId="1E4E4511" w:rsidR="00C618AC" w:rsidRPr="00186CBA" w:rsidRDefault="00C618AC" w:rsidP="0085388F">
      <w:pPr>
        <w:numPr>
          <w:ilvl w:val="2"/>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darbingumo lygis</w:t>
      </w:r>
      <w:r w:rsidR="00652377" w:rsidRPr="00186CBA">
        <w:rPr>
          <w:rFonts w:ascii="Tahoma" w:eastAsia="Tahoma" w:hAnsi="Tahoma" w:cs="Tahoma"/>
          <w:color w:val="000000"/>
          <w:sz w:val="22"/>
          <w:szCs w:val="22"/>
          <w:lang w:val="lt-LT"/>
        </w:rPr>
        <w:t xml:space="preserve"> (angl. </w:t>
      </w:r>
      <w:proofErr w:type="spellStart"/>
      <w:r w:rsidR="00652377" w:rsidRPr="00186CBA">
        <w:rPr>
          <w:rFonts w:ascii="Tahoma" w:eastAsia="Tahoma" w:hAnsi="Tahoma" w:cs="Tahoma"/>
          <w:color w:val="000000"/>
          <w:sz w:val="22"/>
          <w:szCs w:val="22"/>
          <w:lang w:val="lt-LT"/>
        </w:rPr>
        <w:t>work</w:t>
      </w:r>
      <w:proofErr w:type="spellEnd"/>
      <w:r w:rsidR="00652377" w:rsidRPr="00186CBA">
        <w:rPr>
          <w:rFonts w:ascii="Tahoma" w:eastAsia="Tahoma" w:hAnsi="Tahoma" w:cs="Tahoma"/>
          <w:color w:val="000000"/>
          <w:sz w:val="22"/>
          <w:szCs w:val="22"/>
          <w:lang w:val="lt-LT"/>
        </w:rPr>
        <w:t xml:space="preserve"> </w:t>
      </w:r>
      <w:proofErr w:type="spellStart"/>
      <w:r w:rsidR="00652377" w:rsidRPr="00186CBA">
        <w:rPr>
          <w:rFonts w:ascii="Tahoma" w:eastAsia="Tahoma" w:hAnsi="Tahoma" w:cs="Tahoma"/>
          <w:color w:val="000000"/>
          <w:sz w:val="22"/>
          <w:szCs w:val="22"/>
          <w:lang w:val="lt-LT"/>
        </w:rPr>
        <w:t>capacity</w:t>
      </w:r>
      <w:proofErr w:type="spellEnd"/>
      <w:r w:rsidR="00652377" w:rsidRPr="00186CBA">
        <w:rPr>
          <w:rFonts w:ascii="Tahoma" w:eastAsia="Tahoma" w:hAnsi="Tahoma" w:cs="Tahoma"/>
          <w:color w:val="000000"/>
          <w:sz w:val="22"/>
          <w:szCs w:val="22"/>
          <w:lang w:val="lt-LT"/>
        </w:rPr>
        <w:t xml:space="preserve"> </w:t>
      </w:r>
      <w:proofErr w:type="spellStart"/>
      <w:r w:rsidR="00652377" w:rsidRPr="00186CBA">
        <w:rPr>
          <w:rFonts w:ascii="Tahoma" w:eastAsia="Tahoma" w:hAnsi="Tahoma" w:cs="Tahoma"/>
          <w:color w:val="000000"/>
          <w:sz w:val="22"/>
          <w:szCs w:val="22"/>
          <w:lang w:val="lt-LT"/>
        </w:rPr>
        <w:t>level</w:t>
      </w:r>
      <w:proofErr w:type="spellEnd"/>
      <w:r w:rsidR="00652377" w:rsidRPr="00186CBA">
        <w:rPr>
          <w:rFonts w:ascii="Tahoma" w:eastAsia="Tahoma" w:hAnsi="Tahoma" w:cs="Tahoma"/>
          <w:color w:val="000000"/>
          <w:sz w:val="22"/>
          <w:szCs w:val="22"/>
          <w:lang w:val="lt-LT"/>
        </w:rPr>
        <w:t>)</w:t>
      </w:r>
    </w:p>
    <w:p w14:paraId="1B4D02E1" w14:textId="637E6711" w:rsidR="00C618AC" w:rsidRPr="00186CBA" w:rsidRDefault="00C618AC" w:rsidP="0085388F">
      <w:pPr>
        <w:numPr>
          <w:ilvl w:val="2"/>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neįgalumo lygis</w:t>
      </w:r>
      <w:r w:rsidR="00652377" w:rsidRPr="00186CBA">
        <w:rPr>
          <w:rFonts w:ascii="Tahoma" w:eastAsia="Tahoma" w:hAnsi="Tahoma" w:cs="Tahoma"/>
          <w:color w:val="000000"/>
          <w:sz w:val="22"/>
          <w:szCs w:val="22"/>
          <w:lang w:val="lt-LT"/>
        </w:rPr>
        <w:t xml:space="preserve"> (angl. </w:t>
      </w:r>
      <w:proofErr w:type="spellStart"/>
      <w:r w:rsidR="00652377" w:rsidRPr="00186CBA">
        <w:rPr>
          <w:rFonts w:ascii="Tahoma" w:eastAsia="Tahoma" w:hAnsi="Tahoma" w:cs="Tahoma"/>
          <w:color w:val="000000"/>
          <w:sz w:val="22"/>
          <w:szCs w:val="22"/>
          <w:lang w:val="lt-LT"/>
        </w:rPr>
        <w:t>disability</w:t>
      </w:r>
      <w:proofErr w:type="spellEnd"/>
      <w:r w:rsidR="00652377" w:rsidRPr="00186CBA">
        <w:rPr>
          <w:rFonts w:ascii="Tahoma" w:eastAsia="Tahoma" w:hAnsi="Tahoma" w:cs="Tahoma"/>
          <w:color w:val="000000"/>
          <w:sz w:val="22"/>
          <w:szCs w:val="22"/>
          <w:lang w:val="lt-LT"/>
        </w:rPr>
        <w:t xml:space="preserve"> </w:t>
      </w:r>
      <w:proofErr w:type="spellStart"/>
      <w:r w:rsidR="00652377" w:rsidRPr="00186CBA">
        <w:rPr>
          <w:rFonts w:ascii="Tahoma" w:eastAsia="Tahoma" w:hAnsi="Tahoma" w:cs="Tahoma"/>
          <w:color w:val="000000"/>
          <w:sz w:val="22"/>
          <w:szCs w:val="22"/>
          <w:lang w:val="lt-LT"/>
        </w:rPr>
        <w:t>level</w:t>
      </w:r>
      <w:proofErr w:type="spellEnd"/>
      <w:r w:rsidR="00652377" w:rsidRPr="00186CBA">
        <w:rPr>
          <w:rFonts w:ascii="Tahoma" w:eastAsia="Tahoma" w:hAnsi="Tahoma" w:cs="Tahoma"/>
          <w:color w:val="000000"/>
          <w:sz w:val="22"/>
          <w:szCs w:val="22"/>
          <w:lang w:val="lt-LT"/>
        </w:rPr>
        <w:t>)</w:t>
      </w:r>
    </w:p>
    <w:p w14:paraId="74742B48" w14:textId="238C1B4E" w:rsidR="00C618AC" w:rsidRPr="00186CBA" w:rsidRDefault="00C618AC" w:rsidP="0085388F">
      <w:pPr>
        <w:numPr>
          <w:ilvl w:val="2"/>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specialieji poreikiai</w:t>
      </w:r>
      <w:r w:rsidR="00652377" w:rsidRPr="00186CBA">
        <w:rPr>
          <w:rFonts w:ascii="Tahoma" w:eastAsia="Tahoma" w:hAnsi="Tahoma" w:cs="Tahoma"/>
          <w:color w:val="000000"/>
          <w:sz w:val="22"/>
          <w:szCs w:val="22"/>
          <w:lang w:val="lt-LT"/>
        </w:rPr>
        <w:t xml:space="preserve"> (angl. </w:t>
      </w:r>
      <w:proofErr w:type="spellStart"/>
      <w:r w:rsidR="00652377" w:rsidRPr="00186CBA">
        <w:rPr>
          <w:rFonts w:ascii="Tahoma" w:eastAsia="Tahoma" w:hAnsi="Tahoma" w:cs="Tahoma"/>
          <w:color w:val="000000"/>
          <w:sz w:val="22"/>
          <w:szCs w:val="22"/>
          <w:lang w:val="lt-LT"/>
        </w:rPr>
        <w:t>special</w:t>
      </w:r>
      <w:proofErr w:type="spellEnd"/>
      <w:r w:rsidR="00652377" w:rsidRPr="00186CBA">
        <w:rPr>
          <w:rFonts w:ascii="Tahoma" w:eastAsia="Tahoma" w:hAnsi="Tahoma" w:cs="Tahoma"/>
          <w:color w:val="000000"/>
          <w:sz w:val="22"/>
          <w:szCs w:val="22"/>
          <w:lang w:val="lt-LT"/>
        </w:rPr>
        <w:t xml:space="preserve"> </w:t>
      </w:r>
      <w:proofErr w:type="spellStart"/>
      <w:r w:rsidR="00652377" w:rsidRPr="00186CBA">
        <w:rPr>
          <w:rFonts w:ascii="Tahoma" w:eastAsia="Tahoma" w:hAnsi="Tahoma" w:cs="Tahoma"/>
          <w:color w:val="000000"/>
          <w:sz w:val="22"/>
          <w:szCs w:val="22"/>
          <w:lang w:val="lt-LT"/>
        </w:rPr>
        <w:t>needs</w:t>
      </w:r>
      <w:proofErr w:type="spellEnd"/>
      <w:r w:rsidR="00652377" w:rsidRPr="00186CBA">
        <w:rPr>
          <w:rFonts w:ascii="Tahoma" w:eastAsia="Tahoma" w:hAnsi="Tahoma" w:cs="Tahoma"/>
          <w:color w:val="000000"/>
          <w:sz w:val="22"/>
          <w:szCs w:val="22"/>
          <w:lang w:val="lt-LT"/>
        </w:rPr>
        <w:t>).</w:t>
      </w:r>
    </w:p>
    <w:p w14:paraId="27AD562E" w14:textId="59429F44" w:rsidR="00C618AC" w:rsidRPr="00186CBA" w:rsidRDefault="00C618AC"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Įrenginys (medicinos prietaisai / implantai) - (šiuo metu nėra, bet tikimasi, kad bus įtrauktas į kitą konkursą. Struktūra jau apibrėžta, o galutinis </w:t>
      </w:r>
      <w:r w:rsidR="00652377" w:rsidRPr="00186CBA">
        <w:rPr>
          <w:rFonts w:ascii="Tahoma" w:eastAsia="Tahoma" w:hAnsi="Tahoma" w:cs="Tahoma"/>
          <w:color w:val="000000"/>
          <w:sz w:val="22"/>
          <w:szCs w:val="22"/>
          <w:lang w:val="lt-LT"/>
        </w:rPr>
        <w:t>duomenų</w:t>
      </w:r>
      <w:r w:rsidR="00652377" w:rsidRPr="00186CBA">
        <w:rPr>
          <w:rFonts w:ascii="Tahoma" w:hAnsi="Tahoma" w:cs="Tahoma"/>
          <w:sz w:val="22"/>
          <w:szCs w:val="22"/>
        </w:rPr>
        <w:t xml:space="preserve"> </w:t>
      </w:r>
      <w:proofErr w:type="spellStart"/>
      <w:r w:rsidR="00652377" w:rsidRPr="00186CBA">
        <w:rPr>
          <w:rFonts w:ascii="Tahoma" w:eastAsia="Tahoma" w:hAnsi="Tahoma" w:cs="Tahoma"/>
          <w:color w:val="000000"/>
          <w:sz w:val="22"/>
          <w:szCs w:val="22"/>
          <w:lang w:val="lt-LT"/>
        </w:rPr>
        <w:t>Device</w:t>
      </w:r>
      <w:proofErr w:type="spellEnd"/>
      <w:r w:rsidR="00652377" w:rsidRPr="00186CBA">
        <w:rPr>
          <w:rFonts w:ascii="Tahoma" w:eastAsia="Tahoma" w:hAnsi="Tahoma" w:cs="Tahoma"/>
          <w:color w:val="000000"/>
          <w:sz w:val="22"/>
          <w:szCs w:val="22"/>
          <w:lang w:val="lt-LT"/>
        </w:rPr>
        <w:t xml:space="preserve"> (prietaiso) duomenų atidavimas (angl. </w:t>
      </w:r>
      <w:proofErr w:type="spellStart"/>
      <w:r w:rsidR="00652377" w:rsidRPr="00186CBA">
        <w:rPr>
          <w:rFonts w:ascii="Tahoma" w:eastAsia="Tahoma" w:hAnsi="Tahoma" w:cs="Tahoma"/>
          <w:color w:val="000000"/>
          <w:sz w:val="22"/>
          <w:szCs w:val="22"/>
          <w:lang w:val="lt-LT"/>
        </w:rPr>
        <w:t>endpoint</w:t>
      </w:r>
      <w:proofErr w:type="spellEnd"/>
      <w:r w:rsidR="00652377" w:rsidRPr="00186CBA">
        <w:rPr>
          <w:rFonts w:ascii="Tahoma" w:eastAsia="Tahoma" w:hAnsi="Tahoma" w:cs="Tahoma"/>
          <w:color w:val="000000"/>
          <w:sz w:val="22"/>
          <w:szCs w:val="22"/>
          <w:lang w:val="lt-LT"/>
        </w:rPr>
        <w:t>)</w:t>
      </w:r>
      <w:r w:rsidRPr="00186CBA">
        <w:rPr>
          <w:rFonts w:ascii="Tahoma" w:eastAsia="Tahoma" w:hAnsi="Tahoma" w:cs="Tahoma"/>
          <w:color w:val="000000"/>
          <w:sz w:val="22"/>
          <w:szCs w:val="22"/>
          <w:lang w:val="lt-LT"/>
        </w:rPr>
        <w:t xml:space="preserve"> egzistuoja, bet dar nenaudojamas).</w:t>
      </w:r>
    </w:p>
    <w:p w14:paraId="3FCFE147" w14:textId="77777777" w:rsidR="00C618AC" w:rsidRPr="00186CBA" w:rsidRDefault="00C618AC"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Procedūra - chirurginės procedūros.</w:t>
      </w:r>
    </w:p>
    <w:p w14:paraId="25022DF9" w14:textId="77777777" w:rsidR="00C618AC" w:rsidRPr="00186CBA" w:rsidRDefault="00C618AC"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proofErr w:type="spellStart"/>
      <w:r w:rsidRPr="00186CBA">
        <w:rPr>
          <w:rFonts w:ascii="Tahoma" w:eastAsia="Tahoma" w:hAnsi="Tahoma" w:cs="Tahoma"/>
          <w:color w:val="000000"/>
          <w:sz w:val="22"/>
          <w:szCs w:val="22"/>
          <w:lang w:val="lt-LT"/>
        </w:rPr>
        <w:t>AdverseReaction</w:t>
      </w:r>
      <w:proofErr w:type="spellEnd"/>
      <w:r w:rsidRPr="00186CBA">
        <w:rPr>
          <w:rFonts w:ascii="Tahoma" w:eastAsia="Tahoma" w:hAnsi="Tahoma" w:cs="Tahoma"/>
          <w:color w:val="000000"/>
          <w:sz w:val="22"/>
          <w:szCs w:val="22"/>
          <w:lang w:val="lt-LT"/>
        </w:rPr>
        <w:t xml:space="preserve"> - įtariamos nepageidaujamos reakcijos.</w:t>
      </w:r>
    </w:p>
    <w:p w14:paraId="5FAA6061" w14:textId="4991BA17" w:rsidR="00C618AC" w:rsidRPr="00186CBA" w:rsidRDefault="00652377" w:rsidP="0085388F">
      <w:pPr>
        <w:pStyle w:val="Heading2"/>
        <w:numPr>
          <w:ilvl w:val="1"/>
          <w:numId w:val="5"/>
        </w:numPr>
        <w:jc w:val="both"/>
        <w:rPr>
          <w:sz w:val="22"/>
          <w:szCs w:val="22"/>
          <w:lang w:val="lt-LT"/>
        </w:rPr>
      </w:pPr>
      <w:bookmarkStart w:id="30" w:name="_Toc187926075"/>
      <w:bookmarkStart w:id="31" w:name="_Toc187926076"/>
      <w:bookmarkStart w:id="32" w:name="_Toc187926077"/>
      <w:bookmarkStart w:id="33" w:name="_Toc187926078"/>
      <w:bookmarkStart w:id="34" w:name="_Toc187926079"/>
      <w:bookmarkStart w:id="35" w:name="_Toc187926080"/>
      <w:bookmarkStart w:id="36" w:name="_Toc187926081"/>
      <w:bookmarkStart w:id="37" w:name="_Toc187926082"/>
      <w:bookmarkStart w:id="38" w:name="_Toc187926083"/>
      <w:bookmarkStart w:id="39" w:name="_Toc187926084"/>
      <w:bookmarkStart w:id="40" w:name="_Toc187926085"/>
      <w:bookmarkStart w:id="41" w:name="_Toc187926086"/>
      <w:bookmarkStart w:id="42" w:name="_Toc187926087"/>
      <w:bookmarkStart w:id="43" w:name="_Toc187926088"/>
      <w:bookmarkStart w:id="44" w:name="_Ref187174166"/>
      <w:bookmarkStart w:id="45" w:name="_Toc188468389"/>
      <w:bookmarkStart w:id="46" w:name="_Toc194054579"/>
      <w:bookmarkEnd w:id="21"/>
      <w:bookmarkEnd w:id="25"/>
      <w:bookmarkEnd w:id="30"/>
      <w:bookmarkEnd w:id="31"/>
      <w:bookmarkEnd w:id="32"/>
      <w:bookmarkEnd w:id="33"/>
      <w:bookmarkEnd w:id="34"/>
      <w:bookmarkEnd w:id="35"/>
      <w:bookmarkEnd w:id="36"/>
      <w:bookmarkEnd w:id="37"/>
      <w:bookmarkEnd w:id="38"/>
      <w:bookmarkEnd w:id="39"/>
      <w:bookmarkEnd w:id="40"/>
      <w:bookmarkEnd w:id="41"/>
      <w:bookmarkEnd w:id="42"/>
      <w:bookmarkEnd w:id="43"/>
      <w:r w:rsidRPr="00186CBA">
        <w:rPr>
          <w:sz w:val="22"/>
          <w:szCs w:val="22"/>
          <w:lang w:val="lt-LT"/>
        </w:rPr>
        <w:t>Validacijos</w:t>
      </w:r>
      <w:r w:rsidR="00C618AC" w:rsidRPr="00186CBA">
        <w:rPr>
          <w:sz w:val="22"/>
          <w:szCs w:val="22"/>
          <w:lang w:val="lt-LT"/>
        </w:rPr>
        <w:t xml:space="preserve"> (kontrolės priemonės), kuri</w:t>
      </w:r>
      <w:r w:rsidRPr="00186CBA">
        <w:rPr>
          <w:sz w:val="22"/>
          <w:szCs w:val="22"/>
          <w:lang w:val="lt-LT"/>
        </w:rPr>
        <w:t>a</w:t>
      </w:r>
      <w:r w:rsidR="00C618AC" w:rsidRPr="00186CBA">
        <w:rPr>
          <w:sz w:val="22"/>
          <w:szCs w:val="22"/>
          <w:lang w:val="lt-LT"/>
        </w:rPr>
        <w:t xml:space="preserve">s reikia </w:t>
      </w:r>
      <w:bookmarkEnd w:id="44"/>
      <w:bookmarkEnd w:id="45"/>
      <w:r w:rsidRPr="00186CBA">
        <w:rPr>
          <w:sz w:val="22"/>
          <w:szCs w:val="22"/>
          <w:lang w:val="lt-LT"/>
        </w:rPr>
        <w:t>testuoti</w:t>
      </w:r>
      <w:bookmarkEnd w:id="46"/>
    </w:p>
    <w:p w14:paraId="72741AF7" w14:textId="77777777" w:rsidR="00652377" w:rsidRPr="00186CBA" w:rsidRDefault="00652377" w:rsidP="00652377">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Atliekant </w:t>
      </w:r>
      <w:proofErr w:type="spellStart"/>
      <w:r w:rsidRPr="00186CBA">
        <w:rPr>
          <w:rFonts w:ascii="Tahoma" w:eastAsia="Tahoma" w:hAnsi="Tahoma" w:cs="Tahoma"/>
          <w:color w:val="000000"/>
          <w:sz w:val="22"/>
          <w:szCs w:val="22"/>
          <w:lang w:val="lt-LT"/>
        </w:rPr>
        <w:t>PoC</w:t>
      </w:r>
      <w:proofErr w:type="spellEnd"/>
      <w:r w:rsidRPr="00186CBA">
        <w:rPr>
          <w:rFonts w:ascii="Tahoma" w:eastAsia="Tahoma" w:hAnsi="Tahoma" w:cs="Tahoma"/>
          <w:color w:val="000000"/>
          <w:sz w:val="22"/>
          <w:szCs w:val="22"/>
          <w:lang w:val="lt-LT"/>
        </w:rPr>
        <w:t xml:space="preserve"> testavimą daugiausia dėmesio bus skiriama dviem toliau nurodytoms validacijoms, nebent būtų nustatytos papildomos kritinės validacijos, kurias reikia išbandyti. Jei projekto metu būtų nustatyti papildomi validacijų poreikiai, jie galėtų būti atliekami pagal papildomų valandų principą (pakeitimo prašymą). Visi tokie papildomi validacijų procesai bus aptariami atskirai ir dėl jų bus susitarta su Užsakovu. Šių validacijų tikslas – nustatyti, ar dvi skirtingos FHIR standarto </w:t>
      </w:r>
      <w:r w:rsidRPr="00186CBA">
        <w:rPr>
          <w:rFonts w:ascii="Tahoma" w:eastAsia="Tahoma" w:hAnsi="Tahoma" w:cs="Tahoma"/>
          <w:color w:val="000000"/>
          <w:sz w:val="22"/>
          <w:szCs w:val="22"/>
          <w:lang w:val="lt-LT"/>
        </w:rPr>
        <w:lastRenderedPageBreak/>
        <w:t xml:space="preserve">informacinės sistemos gali efektyviai veikti kartu ir užtikrinti duomenų sąveiką pagal numatytus </w:t>
      </w:r>
      <w:proofErr w:type="spellStart"/>
      <w:r w:rsidRPr="00186CBA">
        <w:rPr>
          <w:rFonts w:ascii="Tahoma" w:eastAsia="Tahoma" w:hAnsi="Tahoma" w:cs="Tahoma"/>
          <w:color w:val="000000"/>
          <w:sz w:val="22"/>
          <w:szCs w:val="22"/>
          <w:lang w:val="lt-LT"/>
        </w:rPr>
        <w:t>PoC</w:t>
      </w:r>
      <w:proofErr w:type="spellEnd"/>
      <w:r w:rsidRPr="00186CBA">
        <w:rPr>
          <w:rFonts w:ascii="Tahoma" w:eastAsia="Tahoma" w:hAnsi="Tahoma" w:cs="Tahoma"/>
          <w:color w:val="000000"/>
          <w:sz w:val="22"/>
          <w:szCs w:val="22"/>
          <w:lang w:val="lt-LT"/>
        </w:rPr>
        <w:t xml:space="preserve"> tikslus.</w:t>
      </w:r>
    </w:p>
    <w:p w14:paraId="0B2BFE80" w14:textId="3A1F0784" w:rsidR="00C618AC" w:rsidRPr="00186CBA" w:rsidRDefault="00652377" w:rsidP="000B744A">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b/>
          <w:bCs/>
          <w:color w:val="000000"/>
          <w:sz w:val="22"/>
          <w:szCs w:val="22"/>
          <w:lang w:val="lt-LT"/>
        </w:rPr>
        <w:t>Validacija</w:t>
      </w:r>
      <w:r w:rsidR="00C618AC" w:rsidRPr="00186CBA">
        <w:rPr>
          <w:rFonts w:ascii="Tahoma" w:eastAsia="Tahoma" w:hAnsi="Tahoma" w:cs="Tahoma"/>
          <w:b/>
          <w:bCs/>
          <w:color w:val="000000"/>
          <w:sz w:val="22"/>
          <w:szCs w:val="22"/>
          <w:lang w:val="lt-LT"/>
        </w:rPr>
        <w:t xml:space="preserve"> Nr. 1 </w:t>
      </w:r>
      <w:r w:rsidR="00C618AC" w:rsidRPr="00186CBA">
        <w:rPr>
          <w:rFonts w:ascii="Tahoma" w:eastAsia="Tahoma" w:hAnsi="Tahoma" w:cs="Tahoma"/>
          <w:color w:val="000000"/>
          <w:sz w:val="22"/>
          <w:szCs w:val="22"/>
          <w:lang w:val="lt-LT"/>
        </w:rPr>
        <w:t>- RMPR_0024 Pranešimo tekstas: Vaistas, kurio ATC kodas yra 5 lygio, jau buvo paskirtas, o gydymo kursas dar nepasibaigė.</w:t>
      </w:r>
    </w:p>
    <w:p w14:paraId="31CF2D99" w14:textId="77777777" w:rsidR="00C618AC" w:rsidRPr="00186CBA" w:rsidRDefault="00C618AC" w:rsidP="000B744A">
      <w:pPr>
        <w:numPr>
          <w:ilvl w:val="2"/>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Sistema patikrina, ar pacientui jau yra paskirtas vaistas su nurodytu 5 lygio ATC kodu:</w:t>
      </w:r>
    </w:p>
    <w:p w14:paraId="741509CA" w14:textId="77777777" w:rsidR="00C618AC" w:rsidRPr="00186CBA" w:rsidRDefault="00C618AC" w:rsidP="000B744A">
      <w:pPr>
        <w:numPr>
          <w:ilvl w:val="2"/>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Jei recepto būsena yra "Aktyvus", sistema patikrina, ar [jau išrašyto vaisto data] + [vartojimo trukmė dienomis] &lt;= naujai išrašyto vaisto data.</w:t>
      </w:r>
    </w:p>
    <w:p w14:paraId="662587F6" w14:textId="5821D959" w:rsidR="00C618AC" w:rsidRPr="00186CBA" w:rsidRDefault="00652377" w:rsidP="000B744A">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b/>
          <w:bCs/>
          <w:color w:val="000000"/>
          <w:sz w:val="22"/>
          <w:szCs w:val="22"/>
          <w:lang w:val="lt-LT"/>
        </w:rPr>
        <w:t>Validacija</w:t>
      </w:r>
      <w:r w:rsidR="00C618AC" w:rsidRPr="00186CBA">
        <w:rPr>
          <w:rFonts w:ascii="Tahoma" w:eastAsia="Tahoma" w:hAnsi="Tahoma" w:cs="Tahoma"/>
          <w:b/>
          <w:bCs/>
          <w:color w:val="000000"/>
          <w:sz w:val="22"/>
          <w:szCs w:val="22"/>
          <w:lang w:val="lt-LT"/>
        </w:rPr>
        <w:t xml:space="preserve"> Nr. 2 - </w:t>
      </w:r>
      <w:r w:rsidR="00C618AC" w:rsidRPr="00186CBA">
        <w:rPr>
          <w:rFonts w:ascii="Tahoma" w:eastAsia="Tahoma" w:hAnsi="Tahoma" w:cs="Tahoma"/>
          <w:color w:val="000000"/>
          <w:sz w:val="22"/>
          <w:szCs w:val="22"/>
          <w:lang w:val="lt-LT"/>
        </w:rPr>
        <w:t>ERMPR_3005 pranešimo tekstas: Jei vaistas yra LTI</w:t>
      </w:r>
      <w:r w:rsidR="00C618AC" w:rsidRPr="00186CBA">
        <w:rPr>
          <w:rFonts w:ascii="Tahoma" w:eastAsia="Tahoma" w:hAnsi="Tahoma" w:cs="Tahoma"/>
          <w:color w:val="000000"/>
          <w:sz w:val="22"/>
          <w:szCs w:val="22"/>
          <w:lang w:val="lt-LT"/>
        </w:rPr>
        <w:footnoteReference w:id="5"/>
      </w:r>
      <w:r w:rsidR="00C618AC" w:rsidRPr="00186CBA">
        <w:rPr>
          <w:rFonts w:ascii="Tahoma" w:eastAsia="Tahoma" w:hAnsi="Tahoma" w:cs="Tahoma"/>
          <w:color w:val="000000"/>
          <w:sz w:val="22"/>
          <w:szCs w:val="22"/>
          <w:lang w:val="lt-LT"/>
        </w:rPr>
        <w:t xml:space="preserve"> , jis turi būti išrašytas su konkrečia veikliąja medžiaga, išskyrus atvejus, kai jis išrašomas pirmą kartą. Taikoma tiek kompensuojamiesiems, tiek nekompensuojamiesiems vaistams.</w:t>
      </w:r>
    </w:p>
    <w:p w14:paraId="48DDD2B1" w14:textId="77777777" w:rsidR="00C618AC" w:rsidRPr="00186CBA" w:rsidRDefault="00C618AC" w:rsidP="000B744A">
      <w:pPr>
        <w:numPr>
          <w:ilvl w:val="2"/>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Jei paciento istorijoje nėra ankstesnių receptų, konkretaus recepto skirti nereikia.</w:t>
      </w:r>
    </w:p>
    <w:p w14:paraId="00E8A07A" w14:textId="77777777" w:rsidR="00C618AC" w:rsidRPr="00186CBA" w:rsidRDefault="00C618AC" w:rsidP="000B744A">
      <w:pPr>
        <w:numPr>
          <w:ilvl w:val="2"/>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Jei veiklioji medžiaga buvo išrašyta anksčiau, naujame recepte turi būti nurodytas konkretus vaistas su tokia veikliąja medžiaga.</w:t>
      </w:r>
    </w:p>
    <w:p w14:paraId="027E8E74" w14:textId="510E5FA2" w:rsidR="0090530E" w:rsidRPr="00186CBA" w:rsidRDefault="00652377" w:rsidP="0085388F">
      <w:pPr>
        <w:pStyle w:val="Heading2"/>
        <w:numPr>
          <w:ilvl w:val="1"/>
          <w:numId w:val="5"/>
        </w:numPr>
        <w:jc w:val="both"/>
        <w:rPr>
          <w:sz w:val="22"/>
          <w:szCs w:val="22"/>
          <w:lang w:val="lt-LT"/>
        </w:rPr>
      </w:pPr>
      <w:bookmarkStart w:id="47" w:name="_Toc188468390"/>
      <w:bookmarkStart w:id="48" w:name="_Toc188468391"/>
      <w:bookmarkStart w:id="49" w:name="_Toc188468392"/>
      <w:bookmarkStart w:id="50" w:name="_Toc188468393"/>
      <w:bookmarkStart w:id="51" w:name="_Toc188468394"/>
      <w:bookmarkStart w:id="52" w:name="_Toc194054580"/>
      <w:bookmarkStart w:id="53" w:name="_Toc188468395"/>
      <w:bookmarkEnd w:id="47"/>
      <w:bookmarkEnd w:id="48"/>
      <w:bookmarkEnd w:id="49"/>
      <w:bookmarkEnd w:id="50"/>
      <w:bookmarkEnd w:id="51"/>
      <w:r w:rsidRPr="00186CBA">
        <w:rPr>
          <w:sz w:val="22"/>
          <w:szCs w:val="22"/>
          <w:lang w:val="lt-LT"/>
        </w:rPr>
        <w:t>Greitaveikos</w:t>
      </w:r>
      <w:r w:rsidR="0090530E" w:rsidRPr="00186CBA">
        <w:rPr>
          <w:sz w:val="22"/>
          <w:szCs w:val="22"/>
          <w:lang w:val="lt-LT"/>
        </w:rPr>
        <w:t xml:space="preserve"> reikalavimai</w:t>
      </w:r>
      <w:bookmarkEnd w:id="52"/>
    </w:p>
    <w:p w14:paraId="51444A60" w14:textId="1DD4F7B2" w:rsidR="0090530E" w:rsidRPr="00186CBA" w:rsidRDefault="0090530E" w:rsidP="0090530E">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Sistema turi būti pajėgi sinchronizuoti visos dienos duomenis iš ESPBIv1 į ESPBIv2 per vieną valandą, jei visos HIS sistemos sinchronizaciją pradeda</w:t>
      </w:r>
      <w:r w:rsidR="00652377" w:rsidRPr="00186CBA">
        <w:rPr>
          <w:rFonts w:ascii="Tahoma" w:eastAsia="Tahoma" w:hAnsi="Tahoma" w:cs="Tahoma"/>
          <w:color w:val="000000"/>
          <w:sz w:val="22"/>
          <w:szCs w:val="22"/>
          <w:lang w:val="lt-LT"/>
        </w:rPr>
        <w:t>ma</w:t>
      </w:r>
      <w:r w:rsidRPr="00186CBA">
        <w:rPr>
          <w:rFonts w:ascii="Tahoma" w:eastAsia="Tahoma" w:hAnsi="Tahoma" w:cs="Tahoma"/>
          <w:color w:val="000000"/>
          <w:sz w:val="22"/>
          <w:szCs w:val="22"/>
          <w:lang w:val="lt-LT"/>
        </w:rPr>
        <w:t xml:space="preserve"> vienu metu.</w:t>
      </w:r>
    </w:p>
    <w:p w14:paraId="43E6254F" w14:textId="79B6C385" w:rsidR="0090530E" w:rsidRPr="00186CBA" w:rsidRDefault="0090530E" w:rsidP="0090530E">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Per šį laikotarpį sistema turi apdoroti</w:t>
      </w:r>
      <w:r w:rsidR="00652377" w:rsidRPr="00186CBA">
        <w:rPr>
          <w:rFonts w:ascii="Tahoma" w:eastAsia="Tahoma" w:hAnsi="Tahoma" w:cs="Tahoma"/>
          <w:color w:val="000000"/>
          <w:sz w:val="22"/>
          <w:szCs w:val="22"/>
          <w:lang w:val="lt-LT"/>
        </w:rPr>
        <w:t xml:space="preserve"> apytiksliai</w:t>
      </w:r>
      <w:r w:rsidRPr="00186CBA">
        <w:rPr>
          <w:rFonts w:ascii="Tahoma" w:eastAsia="Tahoma" w:hAnsi="Tahoma" w:cs="Tahoma"/>
          <w:color w:val="000000"/>
          <w:sz w:val="22"/>
          <w:szCs w:val="22"/>
          <w:lang w:val="lt-LT"/>
        </w:rPr>
        <w:t xml:space="preserve"> šiuos duomenų kiekius:</w:t>
      </w:r>
    </w:p>
    <w:p w14:paraId="6F3218C5" w14:textId="14793251" w:rsidR="0090530E" w:rsidRPr="00186CBA" w:rsidRDefault="00652377" w:rsidP="0090530E">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Apsilankymas (angl. </w:t>
      </w:r>
      <w:proofErr w:type="spellStart"/>
      <w:r w:rsidRPr="00186CBA">
        <w:rPr>
          <w:rFonts w:ascii="Tahoma" w:eastAsia="Tahoma" w:hAnsi="Tahoma" w:cs="Tahoma"/>
          <w:color w:val="000000"/>
          <w:sz w:val="22"/>
          <w:szCs w:val="22"/>
          <w:lang w:val="lt-LT"/>
        </w:rPr>
        <w:t>encounter</w:t>
      </w:r>
      <w:proofErr w:type="spellEnd"/>
      <w:r w:rsidRPr="00186CBA">
        <w:rPr>
          <w:rFonts w:ascii="Tahoma" w:eastAsia="Tahoma" w:hAnsi="Tahoma" w:cs="Tahoma"/>
          <w:color w:val="000000"/>
          <w:sz w:val="22"/>
          <w:szCs w:val="22"/>
          <w:lang w:val="lt-LT"/>
        </w:rPr>
        <w:t>)</w:t>
      </w:r>
      <w:r w:rsidR="0090530E" w:rsidRPr="00186CBA">
        <w:rPr>
          <w:rFonts w:ascii="Tahoma" w:eastAsia="Tahoma" w:hAnsi="Tahoma" w:cs="Tahoma"/>
          <w:color w:val="000000"/>
          <w:sz w:val="22"/>
          <w:szCs w:val="22"/>
          <w:lang w:val="lt-LT"/>
        </w:rPr>
        <w:t xml:space="preserve"> - 480 000 </w:t>
      </w:r>
      <w:r w:rsidR="00236A2D" w:rsidRPr="00186CBA">
        <w:rPr>
          <w:rFonts w:ascii="Tahoma" w:eastAsia="Tahoma" w:hAnsi="Tahoma" w:cs="Tahoma"/>
          <w:color w:val="000000"/>
          <w:sz w:val="22"/>
          <w:szCs w:val="22"/>
          <w:lang w:val="lt-LT"/>
        </w:rPr>
        <w:t>resursų</w:t>
      </w:r>
      <w:r w:rsidR="0090530E" w:rsidRPr="00186CBA">
        <w:rPr>
          <w:rFonts w:ascii="Tahoma" w:eastAsia="Tahoma" w:hAnsi="Tahoma" w:cs="Tahoma"/>
          <w:color w:val="000000"/>
          <w:sz w:val="22"/>
          <w:szCs w:val="22"/>
          <w:lang w:val="lt-LT"/>
        </w:rPr>
        <w:t xml:space="preserve"> per valandą (8 000 per minutę, ~133 per sekundę).</w:t>
      </w:r>
    </w:p>
    <w:p w14:paraId="6FED2BEF" w14:textId="07B13D9B" w:rsidR="0090530E" w:rsidRPr="00186CBA" w:rsidRDefault="0090530E" w:rsidP="0090530E">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Būklė</w:t>
      </w:r>
      <w:r w:rsidR="00652377" w:rsidRPr="00186CBA">
        <w:rPr>
          <w:rFonts w:ascii="Tahoma" w:eastAsia="Tahoma" w:hAnsi="Tahoma" w:cs="Tahoma"/>
          <w:color w:val="000000"/>
          <w:sz w:val="22"/>
          <w:szCs w:val="22"/>
          <w:lang w:val="lt-LT"/>
        </w:rPr>
        <w:t xml:space="preserve"> (angl. </w:t>
      </w:r>
      <w:proofErr w:type="spellStart"/>
      <w:r w:rsidR="00652377" w:rsidRPr="00186CBA">
        <w:rPr>
          <w:rFonts w:ascii="Tahoma" w:eastAsia="Tahoma" w:hAnsi="Tahoma" w:cs="Tahoma"/>
          <w:color w:val="000000"/>
          <w:sz w:val="22"/>
          <w:szCs w:val="22"/>
          <w:lang w:val="lt-LT"/>
        </w:rPr>
        <w:t>condition</w:t>
      </w:r>
      <w:proofErr w:type="spellEnd"/>
      <w:r w:rsidR="00652377" w:rsidRPr="00186CBA">
        <w:rPr>
          <w:rFonts w:ascii="Tahoma" w:eastAsia="Tahoma" w:hAnsi="Tahoma" w:cs="Tahoma"/>
          <w:color w:val="000000"/>
          <w:sz w:val="22"/>
          <w:szCs w:val="22"/>
          <w:lang w:val="lt-LT"/>
        </w:rPr>
        <w:t>)</w:t>
      </w:r>
      <w:r w:rsidRPr="00186CBA">
        <w:rPr>
          <w:rFonts w:ascii="Tahoma" w:eastAsia="Tahoma" w:hAnsi="Tahoma" w:cs="Tahoma"/>
          <w:color w:val="000000"/>
          <w:sz w:val="22"/>
          <w:szCs w:val="22"/>
          <w:lang w:val="lt-LT"/>
        </w:rPr>
        <w:t xml:space="preserve"> - 360 000 </w:t>
      </w:r>
      <w:r w:rsidR="00236A2D" w:rsidRPr="00186CBA">
        <w:rPr>
          <w:rFonts w:ascii="Tahoma" w:eastAsia="Tahoma" w:hAnsi="Tahoma" w:cs="Tahoma"/>
          <w:color w:val="000000"/>
          <w:sz w:val="22"/>
          <w:szCs w:val="22"/>
          <w:lang w:val="lt-LT"/>
        </w:rPr>
        <w:t>resursų</w:t>
      </w:r>
      <w:r w:rsidRPr="00186CBA">
        <w:rPr>
          <w:rFonts w:ascii="Tahoma" w:eastAsia="Tahoma" w:hAnsi="Tahoma" w:cs="Tahoma"/>
          <w:color w:val="000000"/>
          <w:sz w:val="22"/>
          <w:szCs w:val="22"/>
          <w:lang w:val="lt-LT"/>
        </w:rPr>
        <w:t xml:space="preserve"> per valandą (6000 per minutę, ~100 per sekundę).</w:t>
      </w:r>
    </w:p>
    <w:p w14:paraId="78BB5F17" w14:textId="06CA6EF6" w:rsidR="0090530E" w:rsidRPr="00186CBA" w:rsidRDefault="0090530E" w:rsidP="0090530E">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Pacientas - 30 000 </w:t>
      </w:r>
      <w:r w:rsidR="00236A2D" w:rsidRPr="00186CBA">
        <w:rPr>
          <w:rFonts w:ascii="Tahoma" w:eastAsia="Tahoma" w:hAnsi="Tahoma" w:cs="Tahoma"/>
          <w:color w:val="000000"/>
          <w:sz w:val="22"/>
          <w:szCs w:val="22"/>
          <w:lang w:val="lt-LT"/>
        </w:rPr>
        <w:t>resursų</w:t>
      </w:r>
      <w:r w:rsidRPr="00186CBA">
        <w:rPr>
          <w:rFonts w:ascii="Tahoma" w:eastAsia="Tahoma" w:hAnsi="Tahoma" w:cs="Tahoma"/>
          <w:color w:val="000000"/>
          <w:sz w:val="22"/>
          <w:szCs w:val="22"/>
          <w:lang w:val="lt-LT"/>
        </w:rPr>
        <w:t xml:space="preserve"> per valandą (500 per minutę, ~8 per sekundę).</w:t>
      </w:r>
    </w:p>
    <w:p w14:paraId="473BEB84" w14:textId="31AC3E88" w:rsidR="0090530E" w:rsidRPr="00186CBA" w:rsidRDefault="0090530E" w:rsidP="0090530E">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Bendra apkrova - 870 000 </w:t>
      </w:r>
      <w:r w:rsidR="00236A2D" w:rsidRPr="00186CBA">
        <w:rPr>
          <w:rFonts w:ascii="Tahoma" w:eastAsia="Tahoma" w:hAnsi="Tahoma" w:cs="Tahoma"/>
          <w:color w:val="000000"/>
          <w:sz w:val="22"/>
          <w:szCs w:val="22"/>
          <w:lang w:val="lt-LT"/>
        </w:rPr>
        <w:t>resursų</w:t>
      </w:r>
      <w:r w:rsidRPr="00186CBA">
        <w:rPr>
          <w:rFonts w:ascii="Tahoma" w:eastAsia="Tahoma" w:hAnsi="Tahoma" w:cs="Tahoma"/>
          <w:color w:val="000000"/>
          <w:sz w:val="22"/>
          <w:szCs w:val="22"/>
          <w:lang w:val="lt-LT"/>
        </w:rPr>
        <w:t xml:space="preserve"> per valandą (14 500 per minutę, ~242 per sekundę).</w:t>
      </w:r>
    </w:p>
    <w:p w14:paraId="60C71206" w14:textId="77777777" w:rsidR="0090530E" w:rsidRPr="00186CBA" w:rsidRDefault="0090530E" w:rsidP="0090530E">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Sinchronizavimo pranešimai turi būti tolygiai paskirstyti per kiekvieną minutę, kad būtų užtikrintas stabilus sistemos veikimas ir išvengta didžiausios apkrovos šuolių.</w:t>
      </w:r>
    </w:p>
    <w:p w14:paraId="500B5FAC" w14:textId="77777777" w:rsidR="0090530E" w:rsidRPr="00186CBA" w:rsidRDefault="0090530E" w:rsidP="0090530E">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Kiekvienas sinchronizacijos pranešimas turi būti visiškai apdorotas ne vėliau kaip per 3 sekundes nuo jo išsiuntimo iš ESPBIv1 į ESPBIv2.</w:t>
      </w:r>
    </w:p>
    <w:p w14:paraId="5F622E1D" w14:textId="4ADF9635" w:rsidR="0090530E" w:rsidRPr="00186CBA" w:rsidRDefault="0090530E" w:rsidP="0090530E">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Sistema turi palaikyti sinchronizacijos užklausų iš kelių HIS sistemų apdorojimą vienu metu, nesumažinant našumo.</w:t>
      </w:r>
    </w:p>
    <w:p w14:paraId="548FE633" w14:textId="77777777" w:rsidR="0090530E" w:rsidRPr="00186CBA" w:rsidRDefault="0090530E" w:rsidP="0090530E">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Reikia užtikrinti mastelio keitimą, kad ateityje būtų galima apdoroti didėjantį duomenų kiekį, išlaikant nustatytą 3 sekundžių apdorojimo laiką.</w:t>
      </w:r>
    </w:p>
    <w:p w14:paraId="2F7F204C" w14:textId="2F76A430" w:rsidR="0090530E" w:rsidRPr="00186CBA" w:rsidRDefault="0090530E" w:rsidP="0090530E">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Turi būti įdiegtas klaidų tvarkymo mechanizmas, kad būtų galima aptikti ir atkurti sinchronizavimo sutrikimus.</w:t>
      </w:r>
    </w:p>
    <w:p w14:paraId="3B06E16C" w14:textId="77777777" w:rsidR="0090530E" w:rsidRPr="00186CBA" w:rsidRDefault="0090530E" w:rsidP="0090530E">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Nesėkmingi pranešimai turi būti automatiškai bandomi iš naujo per leistiną 3 sekundžių apdorojimo laikotarpį, taip užtikrinant galutinį nuoseklumą.</w:t>
      </w:r>
    </w:p>
    <w:p w14:paraId="3590B791" w14:textId="6289CD77" w:rsidR="0090530E" w:rsidRPr="00186CBA" w:rsidRDefault="0090530E" w:rsidP="0090530E">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lastRenderedPageBreak/>
        <w:t xml:space="preserve">Sinchronizavimui iš ESPBIv2 į ESPBIv1 nenustatyti jokie našumo reikalavimai, nes manoma, kad ESPBIv1 saugyklų optimizavimu pasirūpins </w:t>
      </w:r>
      <w:r w:rsidR="00652377" w:rsidRPr="00186CBA">
        <w:rPr>
          <w:rFonts w:ascii="Tahoma" w:eastAsia="Tahoma" w:hAnsi="Tahoma" w:cs="Tahoma"/>
          <w:color w:val="000000"/>
          <w:sz w:val="22"/>
          <w:szCs w:val="22"/>
          <w:lang w:val="lt-LT"/>
        </w:rPr>
        <w:t>Paslaugų teikėjas</w:t>
      </w:r>
      <w:r w:rsidRPr="00186CBA">
        <w:rPr>
          <w:rFonts w:ascii="Tahoma" w:eastAsia="Tahoma" w:hAnsi="Tahoma" w:cs="Tahoma"/>
          <w:color w:val="000000"/>
          <w:sz w:val="22"/>
          <w:szCs w:val="22"/>
          <w:lang w:val="lt-LT"/>
        </w:rPr>
        <w:t>.</w:t>
      </w:r>
    </w:p>
    <w:p w14:paraId="7761296E" w14:textId="7C772976" w:rsidR="00C618AC" w:rsidRPr="00186CBA" w:rsidRDefault="00C618AC" w:rsidP="0085388F">
      <w:pPr>
        <w:pStyle w:val="Heading2"/>
        <w:numPr>
          <w:ilvl w:val="1"/>
          <w:numId w:val="5"/>
        </w:numPr>
        <w:jc w:val="both"/>
        <w:rPr>
          <w:sz w:val="22"/>
          <w:szCs w:val="22"/>
          <w:lang w:val="lt-LT"/>
        </w:rPr>
      </w:pPr>
      <w:bookmarkStart w:id="54" w:name="_Toc194054581"/>
      <w:r w:rsidRPr="00186CBA">
        <w:rPr>
          <w:sz w:val="22"/>
          <w:szCs w:val="22"/>
          <w:lang w:val="lt-LT"/>
        </w:rPr>
        <w:t>Galimos šiuo metu nustatytos problemos</w:t>
      </w:r>
      <w:bookmarkEnd w:id="53"/>
      <w:bookmarkEnd w:id="54"/>
    </w:p>
    <w:p w14:paraId="657F5B3E" w14:textId="0F744633" w:rsidR="00C618AC" w:rsidRPr="00186CBA" w:rsidRDefault="00C618AC" w:rsidP="0085388F">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Šiame skirsnyje aprašomos šiuo metu nustatytos problemos, į kurias turi atsižvelgti </w:t>
      </w:r>
      <w:r w:rsidR="00652377" w:rsidRPr="00186CBA">
        <w:rPr>
          <w:rFonts w:ascii="Tahoma" w:eastAsia="Tahoma" w:hAnsi="Tahoma" w:cs="Tahoma"/>
          <w:color w:val="000000"/>
          <w:sz w:val="22"/>
          <w:szCs w:val="22"/>
          <w:lang w:val="lt-LT"/>
        </w:rPr>
        <w:t>P</w:t>
      </w:r>
      <w:r w:rsidRPr="00186CBA">
        <w:rPr>
          <w:rFonts w:ascii="Tahoma" w:eastAsia="Tahoma" w:hAnsi="Tahoma" w:cs="Tahoma"/>
          <w:color w:val="000000"/>
          <w:sz w:val="22"/>
          <w:szCs w:val="22"/>
          <w:lang w:val="lt-LT"/>
        </w:rPr>
        <w:t xml:space="preserve">aslaugų teikėjas. Paslaugų teikėjas turėtų atsižvelgti į šias problemas, jas spręsti ir analizės dokumentuose pateikti įžvalgas dėl kiekvienos iš jų. Šie susirūpinimą keliantys klausimai nėra </w:t>
      </w:r>
      <w:r w:rsidR="00652377" w:rsidRPr="00186CBA">
        <w:rPr>
          <w:rFonts w:ascii="Tahoma" w:eastAsia="Tahoma" w:hAnsi="Tahoma" w:cs="Tahoma"/>
          <w:color w:val="000000"/>
          <w:sz w:val="22"/>
          <w:szCs w:val="22"/>
          <w:lang w:val="lt-LT"/>
        </w:rPr>
        <w:t>pilni</w:t>
      </w:r>
      <w:r w:rsidRPr="00186CBA">
        <w:rPr>
          <w:rFonts w:ascii="Tahoma" w:eastAsia="Tahoma" w:hAnsi="Tahoma" w:cs="Tahoma"/>
          <w:color w:val="000000"/>
          <w:sz w:val="22"/>
          <w:szCs w:val="22"/>
          <w:lang w:val="lt-LT"/>
        </w:rPr>
        <w:t xml:space="preserve"> ir projekto metu gali keistis arba būti paneigti:</w:t>
      </w:r>
    </w:p>
    <w:p w14:paraId="61DC4FAF" w14:textId="26712C39" w:rsidR="00C618AC" w:rsidRPr="00186CBA" w:rsidRDefault="00C618AC"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Dėl </w:t>
      </w:r>
      <w:r w:rsidR="00B07B8A" w:rsidRPr="00186CBA">
        <w:rPr>
          <w:rFonts w:ascii="Tahoma" w:eastAsia="Tahoma" w:hAnsi="Tahoma" w:cs="Tahoma"/>
          <w:color w:val="000000"/>
          <w:sz w:val="22"/>
          <w:szCs w:val="22"/>
          <w:lang w:val="lt-LT"/>
        </w:rPr>
        <w:t>specialistų</w:t>
      </w:r>
      <w:r w:rsidRPr="00186CBA">
        <w:rPr>
          <w:rFonts w:ascii="Tahoma" w:eastAsia="Tahoma" w:hAnsi="Tahoma" w:cs="Tahoma"/>
          <w:color w:val="000000"/>
          <w:sz w:val="22"/>
          <w:szCs w:val="22"/>
          <w:lang w:val="lt-LT"/>
        </w:rPr>
        <w:t xml:space="preserve"> </w:t>
      </w:r>
      <w:r w:rsidR="00236A2D" w:rsidRPr="00186CBA">
        <w:rPr>
          <w:rFonts w:ascii="Tahoma" w:eastAsia="Tahoma" w:hAnsi="Tahoma" w:cs="Tahoma"/>
          <w:color w:val="000000"/>
          <w:sz w:val="22"/>
          <w:szCs w:val="22"/>
          <w:lang w:val="lt-LT"/>
        </w:rPr>
        <w:t>resursų</w:t>
      </w:r>
      <w:r w:rsidRPr="00186CBA">
        <w:rPr>
          <w:rFonts w:ascii="Tahoma" w:eastAsia="Tahoma" w:hAnsi="Tahoma" w:cs="Tahoma"/>
          <w:color w:val="000000"/>
          <w:sz w:val="22"/>
          <w:szCs w:val="22"/>
          <w:lang w:val="lt-LT"/>
        </w:rPr>
        <w:t xml:space="preserve"> tipų skirtumų tarp FHIR versijų gali būti neteisingai atvaizduoti duomenų laukai paieškos metu. Dėl to gali atsirasti nenuoseklumų, susijusių su tuo, kaip informacija pasiekiama ir pateikiama įvairiose sistemose.</w:t>
      </w:r>
    </w:p>
    <w:p w14:paraId="5BE9D792" w14:textId="2B341948" w:rsidR="00C618AC" w:rsidRPr="00186CBA" w:rsidRDefault="00C618AC"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Naudojant filtrus specialistų užklausoms DSTU1 ir v5.0 versijose, dėl </w:t>
      </w:r>
      <w:r w:rsidR="00236A2D" w:rsidRPr="00186CBA">
        <w:rPr>
          <w:rFonts w:ascii="Tahoma" w:eastAsia="Tahoma" w:hAnsi="Tahoma" w:cs="Tahoma"/>
          <w:color w:val="000000"/>
          <w:sz w:val="22"/>
          <w:szCs w:val="22"/>
          <w:lang w:val="lt-LT"/>
        </w:rPr>
        <w:t>resursų</w:t>
      </w:r>
      <w:r w:rsidRPr="00186CBA">
        <w:rPr>
          <w:rFonts w:ascii="Tahoma" w:eastAsia="Tahoma" w:hAnsi="Tahoma" w:cs="Tahoma"/>
          <w:color w:val="000000"/>
          <w:sz w:val="22"/>
          <w:szCs w:val="22"/>
          <w:lang w:val="lt-LT"/>
        </w:rPr>
        <w:t xml:space="preserve"> apibrėžčių ir užklausos parametrų skirtumų duomenų paieškos rezultatai gali būti neišsamūs arba nesutapti.</w:t>
      </w:r>
    </w:p>
    <w:p w14:paraId="34FFE491" w14:textId="2050C314" w:rsidR="00C618AC" w:rsidRPr="00186CBA" w:rsidRDefault="00B07B8A"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Jei organizacijų identifikatoriai skirtingose duomenų bazėse ar FHIR versijose generuojami ar struktūruojami skirtingai, nesuderintas susiejimas gali paveikti paciento duomenų prieinamumą per apsilankymus, galimai trukdydamas duomenų integracijai.</w:t>
      </w:r>
    </w:p>
    <w:p w14:paraId="57F05110" w14:textId="6FAD6ADE" w:rsidR="00C618AC" w:rsidRPr="00186CBA" w:rsidRDefault="00B07B8A"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Skirtumai, kaip aktyvūs apsilankymai yra atvaizduojami ar susiejami skirtingose duomenų bazėse, gali apsunkinti jų tikrinimą, paveikdami prieigos kontrolę ir duomenų tikslumą, nepaisant pilnų susiejimo pastangų.</w:t>
      </w:r>
    </w:p>
    <w:p w14:paraId="3962AA1B" w14:textId="16DA7C50" w:rsidR="00C618AC" w:rsidRPr="00186CBA" w:rsidRDefault="00B07B8A"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Neturint aiškaus ir standartizuoto prieigos teisių nustatymo metodo, duomenų užklausos gali būti taikomos nevienodai skirtingose sistemose ar paslaugose. Tai gali lemti neteisėtą prieigą arba pagrįstos prieigos atmetimą dėl skirtingų teisių nustatymo interpretacijų.</w:t>
      </w:r>
    </w:p>
    <w:p w14:paraId="192498BD" w14:textId="7D5111A9" w:rsidR="00C618AC" w:rsidRPr="00186CBA" w:rsidRDefault="00C618AC"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Pereinamuoju laikotarpiu sistemoms gali tekti tvarkyti skirtingus rezultatų pateikimo formatus, pavyzdžiui, "</w:t>
      </w:r>
      <w:proofErr w:type="spellStart"/>
      <w:r w:rsidRPr="00186CBA">
        <w:rPr>
          <w:rFonts w:ascii="Tahoma" w:eastAsia="Tahoma" w:hAnsi="Tahoma" w:cs="Tahoma"/>
          <w:color w:val="000000"/>
          <w:sz w:val="22"/>
          <w:szCs w:val="22"/>
          <w:lang w:val="lt-LT"/>
        </w:rPr>
        <w:t>AtomFeed</w:t>
      </w:r>
      <w:proofErr w:type="spellEnd"/>
      <w:r w:rsidRPr="00186CBA">
        <w:rPr>
          <w:rFonts w:ascii="Tahoma" w:eastAsia="Tahoma" w:hAnsi="Tahoma" w:cs="Tahoma"/>
          <w:color w:val="000000"/>
          <w:sz w:val="22"/>
          <w:szCs w:val="22"/>
          <w:lang w:val="lt-LT"/>
        </w:rPr>
        <w:t>" DSTU1 versijoje ir "</w:t>
      </w:r>
      <w:proofErr w:type="spellStart"/>
      <w:r w:rsidRPr="00186CBA">
        <w:rPr>
          <w:rFonts w:ascii="Tahoma" w:eastAsia="Tahoma" w:hAnsi="Tahoma" w:cs="Tahoma"/>
          <w:color w:val="000000"/>
          <w:sz w:val="22"/>
          <w:szCs w:val="22"/>
          <w:lang w:val="lt-LT"/>
        </w:rPr>
        <w:t>Bundle</w:t>
      </w:r>
      <w:proofErr w:type="spellEnd"/>
      <w:r w:rsidRPr="00186CBA">
        <w:rPr>
          <w:rFonts w:ascii="Tahoma" w:eastAsia="Tahoma" w:hAnsi="Tahoma" w:cs="Tahoma"/>
          <w:color w:val="000000"/>
          <w:sz w:val="22"/>
          <w:szCs w:val="22"/>
          <w:lang w:val="lt-LT"/>
        </w:rPr>
        <w:t>" v5.0 versijoje, ir skirtingas ID struktūras. T</w:t>
      </w:r>
      <w:r w:rsidR="00B07B8A" w:rsidRPr="00186CBA">
        <w:rPr>
          <w:rFonts w:ascii="Tahoma" w:eastAsia="Tahoma" w:hAnsi="Tahoma" w:cs="Tahoma"/>
          <w:color w:val="000000"/>
          <w:sz w:val="22"/>
          <w:szCs w:val="22"/>
          <w:lang w:val="lt-LT"/>
        </w:rPr>
        <w:t xml:space="preserve">ai </w:t>
      </w:r>
      <w:r w:rsidRPr="00186CBA">
        <w:rPr>
          <w:rFonts w:ascii="Tahoma" w:eastAsia="Tahoma" w:hAnsi="Tahoma" w:cs="Tahoma"/>
          <w:color w:val="000000"/>
          <w:sz w:val="22"/>
          <w:szCs w:val="22"/>
          <w:lang w:val="lt-LT"/>
        </w:rPr>
        <w:t xml:space="preserve">gali sukelti duomenų suderinamumo problemų </w:t>
      </w:r>
      <w:r w:rsidR="00B07B8A" w:rsidRPr="00186CBA">
        <w:rPr>
          <w:rFonts w:ascii="Tahoma" w:eastAsia="Tahoma" w:hAnsi="Tahoma" w:cs="Tahoma"/>
          <w:color w:val="000000"/>
          <w:sz w:val="22"/>
          <w:szCs w:val="22"/>
          <w:lang w:val="lt-LT"/>
        </w:rPr>
        <w:t>naudotojams</w:t>
      </w:r>
      <w:r w:rsidRPr="00186CBA">
        <w:rPr>
          <w:rFonts w:ascii="Tahoma" w:eastAsia="Tahoma" w:hAnsi="Tahoma" w:cs="Tahoma"/>
          <w:color w:val="000000"/>
          <w:sz w:val="22"/>
          <w:szCs w:val="22"/>
          <w:lang w:val="lt-LT"/>
        </w:rPr>
        <w:t xml:space="preserve">, vienu metu </w:t>
      </w:r>
      <w:r w:rsidR="00B07B8A" w:rsidRPr="00186CBA">
        <w:rPr>
          <w:rFonts w:ascii="Tahoma" w:eastAsia="Tahoma" w:hAnsi="Tahoma" w:cs="Tahoma"/>
          <w:color w:val="000000"/>
          <w:sz w:val="22"/>
          <w:szCs w:val="22"/>
          <w:lang w:val="lt-LT"/>
        </w:rPr>
        <w:t>dirbantiems</w:t>
      </w:r>
      <w:r w:rsidRPr="00186CBA">
        <w:rPr>
          <w:rFonts w:ascii="Tahoma" w:eastAsia="Tahoma" w:hAnsi="Tahoma" w:cs="Tahoma"/>
          <w:color w:val="000000"/>
          <w:sz w:val="22"/>
          <w:szCs w:val="22"/>
          <w:lang w:val="lt-LT"/>
        </w:rPr>
        <w:t xml:space="preserve"> su abiem FHIR versijomis.</w:t>
      </w:r>
    </w:p>
    <w:p w14:paraId="2C0456B7" w14:textId="705C3947" w:rsidR="00C618AC" w:rsidRPr="00186CBA" w:rsidRDefault="00C618AC"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Esamų diagnozių tvarkymo nesuderinamumas tarp FHIR versijų, pavyzdžiui, </w:t>
      </w:r>
      <w:r w:rsidR="00236A2D" w:rsidRPr="00186CBA">
        <w:rPr>
          <w:rFonts w:ascii="Tahoma" w:eastAsia="Tahoma" w:hAnsi="Tahoma" w:cs="Tahoma"/>
          <w:color w:val="000000"/>
          <w:sz w:val="22"/>
          <w:szCs w:val="22"/>
          <w:lang w:val="lt-LT"/>
        </w:rPr>
        <w:t>resursų</w:t>
      </w:r>
      <w:r w:rsidRPr="00186CBA">
        <w:rPr>
          <w:rFonts w:ascii="Tahoma" w:eastAsia="Tahoma" w:hAnsi="Tahoma" w:cs="Tahoma"/>
          <w:color w:val="000000"/>
          <w:sz w:val="22"/>
          <w:szCs w:val="22"/>
          <w:lang w:val="lt-LT"/>
        </w:rPr>
        <w:t xml:space="preserve"> struktūrų ar kodavimo sistemų skirtumai, gali sutrikdyti gydymo tęstinumą. Gali būti neteisingai pateikta arba prarasta esminė diagnostinė informacija, ir ši problema išryškėja </w:t>
      </w:r>
      <w:r w:rsidR="00B07B8A" w:rsidRPr="00186CBA">
        <w:rPr>
          <w:rFonts w:ascii="Tahoma" w:eastAsia="Tahoma" w:hAnsi="Tahoma" w:cs="Tahoma"/>
          <w:color w:val="000000"/>
          <w:sz w:val="22"/>
          <w:szCs w:val="22"/>
          <w:lang w:val="lt-LT"/>
        </w:rPr>
        <w:t>testavimo</w:t>
      </w:r>
      <w:r w:rsidRPr="00186CBA">
        <w:rPr>
          <w:rFonts w:ascii="Tahoma" w:eastAsia="Tahoma" w:hAnsi="Tahoma" w:cs="Tahoma"/>
          <w:color w:val="000000"/>
          <w:sz w:val="22"/>
          <w:szCs w:val="22"/>
          <w:lang w:val="lt-LT"/>
        </w:rPr>
        <w:t xml:space="preserve"> scenarijuose, susijusiuose su diagnozių duomenų perkėlimu.</w:t>
      </w:r>
    </w:p>
    <w:p w14:paraId="3D7F6BF8" w14:textId="19B65B38" w:rsidR="00C618AC" w:rsidRPr="00186CBA" w:rsidRDefault="00B07B8A"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A</w:t>
      </w:r>
      <w:r w:rsidR="00C618AC" w:rsidRPr="00186CBA">
        <w:rPr>
          <w:rFonts w:ascii="Tahoma" w:eastAsia="Tahoma" w:hAnsi="Tahoma" w:cs="Tahoma"/>
          <w:color w:val="000000"/>
          <w:sz w:val="22"/>
          <w:szCs w:val="22"/>
          <w:lang w:val="lt-LT"/>
        </w:rPr>
        <w:t xml:space="preserve">tnaujinant duomenis skirtingose FHIR versijose gali kilti versijų konfliktų arba klaidų dėl </w:t>
      </w:r>
      <w:r w:rsidR="00236A2D" w:rsidRPr="00186CBA">
        <w:rPr>
          <w:rFonts w:ascii="Tahoma" w:eastAsia="Tahoma" w:hAnsi="Tahoma" w:cs="Tahoma"/>
          <w:color w:val="000000"/>
          <w:sz w:val="22"/>
          <w:szCs w:val="22"/>
          <w:lang w:val="lt-LT"/>
        </w:rPr>
        <w:t>resursų</w:t>
      </w:r>
      <w:r w:rsidR="00C618AC" w:rsidRPr="00186CBA">
        <w:rPr>
          <w:rFonts w:ascii="Tahoma" w:eastAsia="Tahoma" w:hAnsi="Tahoma" w:cs="Tahoma"/>
          <w:color w:val="000000"/>
          <w:sz w:val="22"/>
          <w:szCs w:val="22"/>
          <w:lang w:val="lt-LT"/>
        </w:rPr>
        <w:t xml:space="preserve"> schemų, patvirtinimo taisyklių arba atnaujinimo mechanizmų skirtumų, o tai gali turėti įtakos duomenų vientisumui.</w:t>
      </w:r>
    </w:p>
    <w:p w14:paraId="5C5DD97E" w14:textId="77777777" w:rsidR="00C618AC" w:rsidRPr="00186CBA" w:rsidRDefault="00C618AC"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Dėl nenuoseklios XML/JSON duomenų, skirtų pasirašytiems PDF dokumentams, struktūros skirtingose FHIR versijose gali kilti saugojimo, paieškos ir patvirtinimo problemų. Šis nenuoseklumas gali turėti įtakos teisiškai reikšmingų dokumentų vientisumui ir prieinamumui.</w:t>
      </w:r>
    </w:p>
    <w:p w14:paraId="176D8CCB" w14:textId="7BDE9EEA" w:rsidR="00C618AC" w:rsidRPr="00186CBA" w:rsidRDefault="00C618AC"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Siekiant išvengti neužbaigtų procesų ir užtikrinti priežiūros tęstinumą (visas procesas turi būti užbaigtas ir nesustoti dėl FHIR versijų skirtumų), labai svarbu užtikrinti </w:t>
      </w:r>
      <w:r w:rsidR="00B07B8A" w:rsidRPr="00186CBA">
        <w:rPr>
          <w:rFonts w:ascii="Tahoma" w:eastAsia="Tahoma" w:hAnsi="Tahoma" w:cs="Tahoma"/>
          <w:color w:val="000000"/>
          <w:sz w:val="22"/>
          <w:szCs w:val="22"/>
          <w:lang w:val="lt-LT"/>
        </w:rPr>
        <w:t xml:space="preserve">pilną proceso </w:t>
      </w:r>
      <w:r w:rsidRPr="00186CBA">
        <w:rPr>
          <w:rFonts w:ascii="Tahoma" w:eastAsia="Tahoma" w:hAnsi="Tahoma" w:cs="Tahoma"/>
          <w:color w:val="000000"/>
          <w:sz w:val="22"/>
          <w:szCs w:val="22"/>
          <w:lang w:val="lt-LT"/>
        </w:rPr>
        <w:t>suderinamumą.</w:t>
      </w:r>
    </w:p>
    <w:p w14:paraId="60BF0F4D" w14:textId="028A053B" w:rsidR="00C618AC" w:rsidRPr="00186CBA" w:rsidRDefault="00C618AC"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lastRenderedPageBreak/>
        <w:t xml:space="preserve"> Pereinamuoju laikotarpiu dėl senųjų ir naujųjų standartų neatitikimo duomenys gali būti suskaidyti arba prarasti. Siekiant išlaikyti duomenų vientisumą perėjimo laikotarpiu, būtina įgyvendinti duomenų sinchronizavimo strategijas. </w:t>
      </w:r>
    </w:p>
    <w:p w14:paraId="1CBAE8B9" w14:textId="77777777" w:rsidR="00C618AC" w:rsidRPr="00186CBA" w:rsidRDefault="00C618AC" w:rsidP="00C618AC">
      <w:pPr>
        <w:rPr>
          <w:rFonts w:ascii="Tahoma" w:hAnsi="Tahoma" w:cs="Tahoma"/>
          <w:sz w:val="22"/>
          <w:szCs w:val="22"/>
          <w:lang w:val="lt-LT"/>
        </w:rPr>
        <w:sectPr w:rsidR="00C618AC" w:rsidRPr="00186CBA" w:rsidSect="00E25144">
          <w:headerReference w:type="default" r:id="rId13"/>
          <w:footerReference w:type="default" r:id="rId14"/>
          <w:headerReference w:type="first" r:id="rId15"/>
          <w:footerReference w:type="first" r:id="rId16"/>
          <w:pgSz w:w="11906" w:h="16838"/>
          <w:pgMar w:top="1560" w:right="567" w:bottom="1134" w:left="1701" w:header="567" w:footer="567" w:gutter="0"/>
          <w:cols w:space="1296"/>
          <w:titlePg/>
          <w:docGrid w:linePitch="360"/>
        </w:sectPr>
      </w:pPr>
    </w:p>
    <w:p w14:paraId="26A2D5D5" w14:textId="277CF530" w:rsidR="0085388F" w:rsidRPr="00186CBA" w:rsidRDefault="0085388F" w:rsidP="0085388F">
      <w:pPr>
        <w:pStyle w:val="Heading2"/>
        <w:numPr>
          <w:ilvl w:val="1"/>
          <w:numId w:val="5"/>
        </w:numPr>
        <w:jc w:val="both"/>
        <w:rPr>
          <w:sz w:val="22"/>
          <w:szCs w:val="22"/>
          <w:lang w:val="lt-LT"/>
        </w:rPr>
      </w:pPr>
      <w:bookmarkStart w:id="56" w:name="_Toc194054582"/>
      <w:bookmarkStart w:id="57" w:name="_Ref187682136"/>
      <w:bookmarkStart w:id="58" w:name="_Toc188468396"/>
      <w:proofErr w:type="spellStart"/>
      <w:r w:rsidRPr="00186CBA">
        <w:rPr>
          <w:sz w:val="22"/>
          <w:szCs w:val="22"/>
          <w:lang w:val="lt-LT"/>
        </w:rPr>
        <w:lastRenderedPageBreak/>
        <w:t>PoC</w:t>
      </w:r>
      <w:proofErr w:type="spellEnd"/>
      <w:r w:rsidRPr="00186CBA">
        <w:rPr>
          <w:sz w:val="22"/>
          <w:szCs w:val="22"/>
          <w:lang w:val="lt-LT"/>
        </w:rPr>
        <w:t xml:space="preserve"> tikslų aprašymas</w:t>
      </w:r>
      <w:bookmarkEnd w:id="56"/>
    </w:p>
    <w:p w14:paraId="4C809E65" w14:textId="632279A6" w:rsidR="00AE2F95" w:rsidRPr="00186CBA" w:rsidRDefault="00B07B8A" w:rsidP="0085388F">
      <w:pPr>
        <w:pStyle w:val="Heading2"/>
        <w:numPr>
          <w:ilvl w:val="2"/>
          <w:numId w:val="5"/>
        </w:numPr>
        <w:jc w:val="both"/>
        <w:rPr>
          <w:sz w:val="22"/>
          <w:szCs w:val="22"/>
          <w:lang w:val="lt-LT"/>
        </w:rPr>
      </w:pPr>
      <w:bookmarkStart w:id="59" w:name="_Toc194054583"/>
      <w:r w:rsidRPr="00186CBA">
        <w:rPr>
          <w:sz w:val="22"/>
          <w:szCs w:val="22"/>
          <w:lang w:val="lt-LT"/>
        </w:rPr>
        <w:t>Pirmo prioriteto</w:t>
      </w:r>
      <w:r w:rsidR="00AE2F95" w:rsidRPr="00186CBA">
        <w:rPr>
          <w:sz w:val="22"/>
          <w:szCs w:val="22"/>
          <w:lang w:val="lt-LT"/>
        </w:rPr>
        <w:t xml:space="preserve"> tikslai</w:t>
      </w:r>
      <w:bookmarkEnd w:id="59"/>
    </w:p>
    <w:p w14:paraId="497EBC53" w14:textId="7B6428DD" w:rsidR="00C618AC" w:rsidRPr="00186CBA" w:rsidRDefault="00C618AC" w:rsidP="00AE2F95">
      <w:pPr>
        <w:pStyle w:val="Heading2"/>
        <w:numPr>
          <w:ilvl w:val="3"/>
          <w:numId w:val="5"/>
        </w:numPr>
        <w:jc w:val="both"/>
        <w:rPr>
          <w:sz w:val="22"/>
          <w:szCs w:val="22"/>
          <w:lang w:val="lt-LT"/>
        </w:rPr>
      </w:pPr>
      <w:bookmarkStart w:id="60" w:name="_Toc194054584"/>
      <w:r w:rsidRPr="00186CBA">
        <w:rPr>
          <w:sz w:val="22"/>
          <w:szCs w:val="22"/>
          <w:lang w:val="lt-LT"/>
        </w:rPr>
        <w:t>1 tikslas. Įgyvendinti FHIR v5.0.0</w:t>
      </w:r>
      <w:bookmarkEnd w:id="57"/>
      <w:bookmarkEnd w:id="58"/>
      <w:bookmarkEnd w:id="60"/>
    </w:p>
    <w:p w14:paraId="1E0BA20F" w14:textId="77777777" w:rsidR="00C618AC" w:rsidRPr="00186CBA" w:rsidRDefault="00C618AC" w:rsidP="00C618AC">
      <w:pPr>
        <w:rPr>
          <w:rFonts w:ascii="Tahoma" w:hAnsi="Tahoma" w:cs="Tahoma"/>
          <w:sz w:val="22"/>
          <w:szCs w:val="22"/>
          <w:lang w:val="lt-LT"/>
        </w:rPr>
      </w:pPr>
    </w:p>
    <w:p w14:paraId="3F54CE20" w14:textId="77777777" w:rsidR="00C618AC" w:rsidRPr="00186CBA" w:rsidRDefault="00C618AC" w:rsidP="0085388F">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Tikslas bus laikomas pasiektu, kai bus įvykdytos šios sąlygos:</w:t>
      </w:r>
    </w:p>
    <w:p w14:paraId="33746FB4" w14:textId="778880C1" w:rsidR="00C618AC" w:rsidRPr="00186CBA" w:rsidRDefault="00C618AC"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ESPBI </w:t>
      </w:r>
      <w:proofErr w:type="spellStart"/>
      <w:r w:rsidRPr="00186CBA">
        <w:rPr>
          <w:rFonts w:ascii="Tahoma" w:eastAsia="Tahoma" w:hAnsi="Tahoma" w:cs="Tahoma"/>
          <w:color w:val="000000"/>
          <w:sz w:val="22"/>
          <w:szCs w:val="22"/>
          <w:lang w:val="lt-LT"/>
        </w:rPr>
        <w:t>Core</w:t>
      </w:r>
      <w:proofErr w:type="spellEnd"/>
      <w:r w:rsidRPr="00186CBA">
        <w:rPr>
          <w:rFonts w:ascii="Tahoma" w:eastAsia="Tahoma" w:hAnsi="Tahoma" w:cs="Tahoma"/>
          <w:color w:val="000000"/>
          <w:sz w:val="22"/>
          <w:szCs w:val="22"/>
          <w:lang w:val="lt-LT"/>
        </w:rPr>
        <w:t xml:space="preserve"> V2 atskira sistema atitinka reikalavimus, pateiktus</w:t>
      </w:r>
      <w:r w:rsidR="00715DA9">
        <w:rPr>
          <w:rFonts w:ascii="Tahoma" w:eastAsia="Tahoma" w:hAnsi="Tahoma" w:cs="Tahoma"/>
          <w:color w:val="000000"/>
          <w:sz w:val="22"/>
          <w:szCs w:val="22"/>
          <w:lang w:val="lt-LT"/>
        </w:rPr>
        <w:t xml:space="preserve"> </w:t>
      </w:r>
      <w:r w:rsidRPr="00186CBA">
        <w:rPr>
          <w:rFonts w:ascii="Tahoma" w:eastAsia="Tahoma" w:hAnsi="Tahoma" w:cs="Tahoma"/>
          <w:color w:val="000000"/>
          <w:sz w:val="22"/>
          <w:szCs w:val="22"/>
          <w:lang w:val="lt-LT"/>
        </w:rPr>
        <w:fldChar w:fldCharType="begin"/>
      </w:r>
      <w:r w:rsidRPr="00186CBA">
        <w:rPr>
          <w:rFonts w:ascii="Tahoma" w:eastAsia="Tahoma" w:hAnsi="Tahoma" w:cs="Tahoma"/>
          <w:color w:val="000000"/>
          <w:sz w:val="22"/>
          <w:szCs w:val="22"/>
          <w:lang w:val="lt-LT"/>
        </w:rPr>
        <w:instrText xml:space="preserve"> REF _Ref187352961 \h  \* MERGEFORMAT </w:instrText>
      </w:r>
      <w:r w:rsidRPr="00186CBA">
        <w:rPr>
          <w:rFonts w:ascii="Tahoma" w:eastAsia="Tahoma" w:hAnsi="Tahoma" w:cs="Tahoma"/>
          <w:color w:val="000000"/>
          <w:sz w:val="22"/>
          <w:szCs w:val="22"/>
          <w:lang w:val="lt-LT"/>
        </w:rPr>
      </w:r>
      <w:r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Lentelė1 : 1 tikslo įgyvendinimo reikalavimai ir komponentų aprašymas</w:t>
      </w:r>
      <w:r w:rsidRPr="00186CBA">
        <w:rPr>
          <w:rFonts w:ascii="Tahoma" w:eastAsia="Tahoma" w:hAnsi="Tahoma" w:cs="Tahoma"/>
          <w:color w:val="000000"/>
          <w:sz w:val="22"/>
          <w:szCs w:val="22"/>
          <w:lang w:val="lt-LT"/>
        </w:rPr>
        <w:fldChar w:fldCharType="end"/>
      </w:r>
    </w:p>
    <w:p w14:paraId="14EE0A36" w14:textId="12B996C8" w:rsidR="00C618AC" w:rsidRPr="00186CBA" w:rsidRDefault="00C618AC"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ESPBI </w:t>
      </w:r>
      <w:proofErr w:type="spellStart"/>
      <w:r w:rsidRPr="00186CBA">
        <w:rPr>
          <w:rFonts w:ascii="Tahoma" w:eastAsia="Tahoma" w:hAnsi="Tahoma" w:cs="Tahoma"/>
          <w:color w:val="000000"/>
          <w:sz w:val="22"/>
          <w:szCs w:val="22"/>
          <w:lang w:val="lt-LT"/>
        </w:rPr>
        <w:t>Core</w:t>
      </w:r>
      <w:proofErr w:type="spellEnd"/>
      <w:r w:rsidRPr="00186CBA">
        <w:rPr>
          <w:rFonts w:ascii="Tahoma" w:eastAsia="Tahoma" w:hAnsi="Tahoma" w:cs="Tahoma"/>
          <w:color w:val="000000"/>
          <w:sz w:val="22"/>
          <w:szCs w:val="22"/>
          <w:lang w:val="lt-LT"/>
        </w:rPr>
        <w:t xml:space="preserve"> V2 atskirą sistemą sudaro komponentai ir duomenų integracijos, pateiktos</w:t>
      </w:r>
      <w:r w:rsidRPr="00186CBA">
        <w:rPr>
          <w:rFonts w:ascii="Tahoma" w:eastAsia="Tahoma" w:hAnsi="Tahoma" w:cs="Tahoma"/>
          <w:color w:val="000000"/>
          <w:sz w:val="22"/>
          <w:szCs w:val="22"/>
          <w:lang w:val="lt-LT"/>
        </w:rPr>
        <w:fldChar w:fldCharType="begin"/>
      </w:r>
      <w:r w:rsidRPr="00186CBA">
        <w:rPr>
          <w:rFonts w:ascii="Tahoma" w:eastAsia="Tahoma" w:hAnsi="Tahoma" w:cs="Tahoma"/>
          <w:color w:val="000000"/>
          <w:sz w:val="22"/>
          <w:szCs w:val="22"/>
          <w:lang w:val="lt-LT"/>
        </w:rPr>
        <w:instrText xml:space="preserve"> REF _Ref187684538 \h  \* MERGEFORMAT </w:instrText>
      </w:r>
      <w:r w:rsidRPr="00186CBA">
        <w:rPr>
          <w:rFonts w:ascii="Tahoma" w:eastAsia="Tahoma" w:hAnsi="Tahoma" w:cs="Tahoma"/>
          <w:color w:val="000000"/>
          <w:sz w:val="22"/>
          <w:szCs w:val="22"/>
          <w:lang w:val="lt-LT"/>
        </w:rPr>
      </w:r>
      <w:r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Paveikslas2 : 1 tikslas. Komponentų</w:t>
      </w:r>
      <w:r w:rsidR="006B7D87" w:rsidRPr="00186CBA">
        <w:rPr>
          <w:rFonts w:ascii="Tahoma" w:hAnsi="Tahoma" w:cs="Tahoma"/>
          <w:bCs/>
          <w:sz w:val="22"/>
          <w:szCs w:val="22"/>
          <w:lang w:val="lt-LT"/>
        </w:rPr>
        <w:t xml:space="preserve"> schema</w:t>
      </w:r>
      <w:r w:rsidRPr="00186CBA">
        <w:rPr>
          <w:rFonts w:ascii="Tahoma" w:eastAsia="Tahoma" w:hAnsi="Tahoma" w:cs="Tahoma"/>
          <w:color w:val="000000"/>
          <w:sz w:val="22"/>
          <w:szCs w:val="22"/>
          <w:lang w:val="lt-LT"/>
        </w:rPr>
        <w:fldChar w:fldCharType="end"/>
      </w:r>
    </w:p>
    <w:p w14:paraId="0B0A677A" w14:textId="0AB06F0A" w:rsidR="00C618AC" w:rsidRPr="00186CBA" w:rsidRDefault="00C618AC" w:rsidP="0085388F">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Patikrinti testavimo scenarijai ir pasiekti reikiami rezultatai, išvardyti toliau pateiktoje lentelėje</w:t>
      </w:r>
      <w:r w:rsidRPr="00186CBA">
        <w:rPr>
          <w:rFonts w:ascii="Tahoma" w:eastAsia="Tahoma" w:hAnsi="Tahoma" w:cs="Tahoma"/>
          <w:color w:val="000000"/>
          <w:sz w:val="22"/>
          <w:szCs w:val="22"/>
          <w:lang w:val="lt-LT"/>
        </w:rPr>
        <w:fldChar w:fldCharType="begin"/>
      </w:r>
      <w:r w:rsidRPr="00186CBA">
        <w:rPr>
          <w:rFonts w:ascii="Tahoma" w:eastAsia="Tahoma" w:hAnsi="Tahoma" w:cs="Tahoma"/>
          <w:color w:val="000000"/>
          <w:sz w:val="22"/>
          <w:szCs w:val="22"/>
          <w:lang w:val="lt-LT"/>
        </w:rPr>
        <w:instrText xml:space="preserve"> REF _Ref187930700 \h  \* MERGEFORMAT </w:instrText>
      </w:r>
      <w:r w:rsidRPr="00186CBA">
        <w:rPr>
          <w:rFonts w:ascii="Tahoma" w:eastAsia="Tahoma" w:hAnsi="Tahoma" w:cs="Tahoma"/>
          <w:color w:val="000000"/>
          <w:sz w:val="22"/>
          <w:szCs w:val="22"/>
          <w:lang w:val="lt-LT"/>
        </w:rPr>
      </w:r>
      <w:r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Lentelė2 : 1 tikslas. Testavimo scenarijai</w:t>
      </w:r>
      <w:r w:rsidRPr="00186CBA">
        <w:rPr>
          <w:rFonts w:ascii="Tahoma" w:eastAsia="Tahoma" w:hAnsi="Tahoma" w:cs="Tahoma"/>
          <w:color w:val="000000"/>
          <w:sz w:val="22"/>
          <w:szCs w:val="22"/>
          <w:lang w:val="lt-LT"/>
        </w:rPr>
        <w:fldChar w:fldCharType="end"/>
      </w:r>
    </w:p>
    <w:p w14:paraId="29306D17" w14:textId="48314DB1" w:rsidR="00C618AC" w:rsidRPr="00186CBA" w:rsidRDefault="00C618AC" w:rsidP="00C618AC">
      <w:pPr>
        <w:pStyle w:val="Caption"/>
        <w:keepNext/>
        <w:rPr>
          <w:rFonts w:ascii="Tahoma" w:hAnsi="Tahoma" w:cs="Tahoma"/>
          <w:b w:val="0"/>
          <w:bCs/>
          <w:i w:val="0"/>
          <w:iCs w:val="0"/>
          <w:color w:val="auto"/>
          <w:sz w:val="22"/>
          <w:szCs w:val="22"/>
          <w:lang w:val="lt-LT"/>
        </w:rPr>
      </w:pPr>
      <w:bookmarkStart w:id="61" w:name="_Ref187352961"/>
      <w:r w:rsidRPr="00186CBA">
        <w:rPr>
          <w:rFonts w:ascii="Tahoma" w:hAnsi="Tahoma" w:cs="Tahoma"/>
          <w:b w:val="0"/>
          <w:bCs/>
          <w:i w:val="0"/>
          <w:iCs w:val="0"/>
          <w:color w:val="auto"/>
          <w:sz w:val="22"/>
          <w:szCs w:val="22"/>
          <w:lang w:val="lt-LT"/>
        </w:rPr>
        <w:t>Lentelė</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iCs w:val="0"/>
          <w:color w:val="auto"/>
          <w:sz w:val="22"/>
          <w:szCs w:val="22"/>
          <w:lang w:val="lt-LT"/>
        </w:rPr>
        <w:instrText xml:space="preserve"> SEQ Table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iCs w:val="0"/>
          <w:noProof/>
          <w:color w:val="auto"/>
          <w:sz w:val="22"/>
          <w:szCs w:val="22"/>
          <w:lang w:val="lt-LT"/>
        </w:rPr>
        <w:t>1</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1 tikslo įgyvendinimo reikalavimai ir komponentų aprašymas</w:t>
      </w:r>
      <w:bookmarkEnd w:id="61"/>
    </w:p>
    <w:tbl>
      <w:tblPr>
        <w:tblStyle w:val="TableGrid"/>
        <w:tblW w:w="5036" w:type="pct"/>
        <w:tblLook w:val="04A0" w:firstRow="1" w:lastRow="0" w:firstColumn="1" w:lastColumn="0" w:noHBand="0" w:noVBand="1"/>
      </w:tblPr>
      <w:tblGrid>
        <w:gridCol w:w="887"/>
        <w:gridCol w:w="9727"/>
        <w:gridCol w:w="4623"/>
      </w:tblGrid>
      <w:tr w:rsidR="00372191" w:rsidRPr="00186CBA" w14:paraId="467AFA3E" w14:textId="77777777" w:rsidTr="00372191">
        <w:trPr>
          <w:trHeight w:val="913"/>
        </w:trPr>
        <w:tc>
          <w:tcPr>
            <w:tcW w:w="291" w:type="pct"/>
            <w:shd w:val="clear" w:color="auto" w:fill="000000" w:themeFill="text1"/>
          </w:tcPr>
          <w:p w14:paraId="41D5E6EB"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Nr.</w:t>
            </w:r>
          </w:p>
        </w:tc>
        <w:tc>
          <w:tcPr>
            <w:tcW w:w="3192" w:type="pct"/>
            <w:shd w:val="clear" w:color="auto" w:fill="000000" w:themeFill="text1"/>
          </w:tcPr>
          <w:p w14:paraId="46089DDD"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Reikalavimas</w:t>
            </w:r>
          </w:p>
        </w:tc>
        <w:tc>
          <w:tcPr>
            <w:tcW w:w="1517" w:type="pct"/>
            <w:shd w:val="clear" w:color="auto" w:fill="000000" w:themeFill="text1"/>
          </w:tcPr>
          <w:p w14:paraId="539CEE9E"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Komponentų diagramos žymėjimas</w:t>
            </w:r>
          </w:p>
        </w:tc>
      </w:tr>
      <w:tr w:rsidR="00B07B8A" w:rsidRPr="00186CBA" w14:paraId="1BA1D19D" w14:textId="77777777" w:rsidTr="00372191">
        <w:trPr>
          <w:trHeight w:val="796"/>
        </w:trPr>
        <w:tc>
          <w:tcPr>
            <w:tcW w:w="291" w:type="pct"/>
          </w:tcPr>
          <w:p w14:paraId="76DEE401" w14:textId="77777777" w:rsidR="00B07B8A" w:rsidRPr="00186CBA" w:rsidRDefault="00B07B8A" w:rsidP="00B07B8A">
            <w:pPr>
              <w:pStyle w:val="ListParagraph"/>
              <w:numPr>
                <w:ilvl w:val="0"/>
                <w:numId w:val="30"/>
              </w:numPr>
              <w:rPr>
                <w:rFonts w:ascii="Tahoma" w:hAnsi="Tahoma" w:cs="Tahoma"/>
                <w:lang w:val="lt-LT"/>
              </w:rPr>
            </w:pPr>
          </w:p>
        </w:tc>
        <w:tc>
          <w:tcPr>
            <w:tcW w:w="3192" w:type="pct"/>
          </w:tcPr>
          <w:p w14:paraId="5FDDDF24" w14:textId="77777777" w:rsidR="00B07B8A" w:rsidRPr="00186CBA" w:rsidRDefault="00B07B8A" w:rsidP="00B07B8A">
            <w:pPr>
              <w:rPr>
                <w:rFonts w:ascii="Tahoma" w:hAnsi="Tahoma" w:cs="Tahoma"/>
                <w:sz w:val="22"/>
                <w:szCs w:val="22"/>
                <w:lang w:val="lt-LT"/>
              </w:rPr>
            </w:pPr>
            <w:r w:rsidRPr="00186CBA">
              <w:rPr>
                <w:rFonts w:ascii="Tahoma" w:hAnsi="Tahoma" w:cs="Tahoma"/>
                <w:sz w:val="22"/>
                <w:szCs w:val="22"/>
                <w:lang w:val="lt-LT"/>
              </w:rPr>
              <w:t xml:space="preserve">"ESPBI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V2" turi atlikti proceso ir duomenų iš FHIR serverių fhir-emr-server-r5 ir fhir-master-data-server-r5 patvirtinimą ir atmesti negaliojančius arba reikalavimų neatitinkančius įvesties duomenis.</w:t>
            </w:r>
          </w:p>
        </w:tc>
        <w:tc>
          <w:tcPr>
            <w:tcW w:w="1517" w:type="pct"/>
          </w:tcPr>
          <w:p w14:paraId="5DC64DC1" w14:textId="7D418112" w:rsidR="00B07B8A" w:rsidRPr="00186CBA" w:rsidRDefault="00B07B8A" w:rsidP="00B07B8A">
            <w:pPr>
              <w:rPr>
                <w:rFonts w:ascii="Tahoma" w:hAnsi="Tahoma" w:cs="Tahoma"/>
                <w:sz w:val="22"/>
                <w:szCs w:val="22"/>
                <w:lang w:val="lt-LT"/>
              </w:rPr>
            </w:pPr>
            <w:r w:rsidRPr="00186CBA">
              <w:rPr>
                <w:rFonts w:ascii="Tahoma" w:hAnsi="Tahoma" w:cs="Tahoma"/>
                <w:sz w:val="22"/>
                <w:szCs w:val="22"/>
              </w:rPr>
              <w:t>validation</w:t>
            </w:r>
          </w:p>
        </w:tc>
      </w:tr>
      <w:tr w:rsidR="00B07B8A" w:rsidRPr="00186CBA" w14:paraId="6E26DADA" w14:textId="77777777" w:rsidTr="00372191">
        <w:trPr>
          <w:trHeight w:val="272"/>
        </w:trPr>
        <w:tc>
          <w:tcPr>
            <w:tcW w:w="291" w:type="pct"/>
          </w:tcPr>
          <w:p w14:paraId="29F3281D" w14:textId="77777777" w:rsidR="00B07B8A" w:rsidRPr="00186CBA" w:rsidRDefault="00B07B8A" w:rsidP="00B07B8A">
            <w:pPr>
              <w:pStyle w:val="ListParagraph"/>
              <w:numPr>
                <w:ilvl w:val="0"/>
                <w:numId w:val="30"/>
              </w:numPr>
              <w:rPr>
                <w:rFonts w:ascii="Tahoma" w:hAnsi="Tahoma" w:cs="Tahoma"/>
                <w:lang w:val="lt-LT"/>
              </w:rPr>
            </w:pPr>
          </w:p>
        </w:tc>
        <w:tc>
          <w:tcPr>
            <w:tcW w:w="3192" w:type="pct"/>
          </w:tcPr>
          <w:p w14:paraId="70569D39" w14:textId="77777777" w:rsidR="00B07B8A" w:rsidRPr="00186CBA" w:rsidRDefault="00B07B8A" w:rsidP="00B07B8A">
            <w:pPr>
              <w:rPr>
                <w:rFonts w:ascii="Tahoma" w:hAnsi="Tahoma" w:cs="Tahoma"/>
                <w:sz w:val="22"/>
                <w:szCs w:val="22"/>
                <w:lang w:val="lt-LT"/>
              </w:rPr>
            </w:pPr>
            <w:r w:rsidRPr="00186CBA">
              <w:rPr>
                <w:rFonts w:ascii="Tahoma" w:hAnsi="Tahoma" w:cs="Tahoma"/>
                <w:sz w:val="22"/>
                <w:szCs w:val="22"/>
                <w:lang w:val="lt-LT"/>
              </w:rPr>
              <w:t xml:space="preserve">"ESPBI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V2" turėtų transformuoti duomenis tarp XML ir JSON formatų.</w:t>
            </w:r>
          </w:p>
        </w:tc>
        <w:tc>
          <w:tcPr>
            <w:tcW w:w="1517" w:type="pct"/>
          </w:tcPr>
          <w:p w14:paraId="45DA98DB" w14:textId="38C054AA" w:rsidR="00B07B8A" w:rsidRPr="00186CBA" w:rsidRDefault="00B07B8A" w:rsidP="00B07B8A">
            <w:pPr>
              <w:rPr>
                <w:rFonts w:ascii="Tahoma" w:hAnsi="Tahoma" w:cs="Tahoma"/>
                <w:sz w:val="22"/>
                <w:szCs w:val="22"/>
                <w:lang w:val="lt-LT"/>
              </w:rPr>
            </w:pPr>
            <w:r w:rsidRPr="00186CBA">
              <w:rPr>
                <w:rFonts w:ascii="Tahoma" w:hAnsi="Tahoma" w:cs="Tahoma"/>
                <w:sz w:val="22"/>
                <w:szCs w:val="22"/>
              </w:rPr>
              <w:t>xml-json-converter</w:t>
            </w:r>
          </w:p>
        </w:tc>
      </w:tr>
      <w:tr w:rsidR="00B07B8A" w:rsidRPr="00186CBA" w14:paraId="6FB216E7" w14:textId="77777777" w:rsidTr="00372191">
        <w:trPr>
          <w:trHeight w:val="534"/>
        </w:trPr>
        <w:tc>
          <w:tcPr>
            <w:tcW w:w="291" w:type="pct"/>
          </w:tcPr>
          <w:p w14:paraId="63A6E078" w14:textId="77777777" w:rsidR="00B07B8A" w:rsidRPr="00186CBA" w:rsidRDefault="00B07B8A" w:rsidP="00B07B8A">
            <w:pPr>
              <w:pStyle w:val="ListParagraph"/>
              <w:numPr>
                <w:ilvl w:val="0"/>
                <w:numId w:val="30"/>
              </w:numPr>
              <w:rPr>
                <w:rFonts w:ascii="Tahoma" w:hAnsi="Tahoma" w:cs="Tahoma"/>
                <w:lang w:val="lt-LT"/>
              </w:rPr>
            </w:pPr>
          </w:p>
        </w:tc>
        <w:tc>
          <w:tcPr>
            <w:tcW w:w="3192" w:type="pct"/>
          </w:tcPr>
          <w:p w14:paraId="13FE3E6D" w14:textId="77777777" w:rsidR="00B07B8A" w:rsidRPr="00186CBA" w:rsidRDefault="00B07B8A" w:rsidP="00B07B8A">
            <w:pPr>
              <w:rPr>
                <w:rFonts w:ascii="Tahoma" w:hAnsi="Tahoma" w:cs="Tahoma"/>
                <w:sz w:val="22"/>
                <w:szCs w:val="22"/>
                <w:lang w:val="lt-LT"/>
              </w:rPr>
            </w:pPr>
            <w:r w:rsidRPr="00186CBA">
              <w:rPr>
                <w:rFonts w:ascii="Tahoma" w:hAnsi="Tahoma" w:cs="Tahoma"/>
                <w:sz w:val="22"/>
                <w:szCs w:val="22"/>
                <w:lang w:val="lt-LT"/>
              </w:rPr>
              <w:t xml:space="preserve">"ESPBI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V2" turėtų būti serveris, kuriame būtų galima tvarkyti einamuosius duomenis (kurie vienodai rašomi ir skaitomi).</w:t>
            </w:r>
          </w:p>
        </w:tc>
        <w:tc>
          <w:tcPr>
            <w:tcW w:w="1517" w:type="pct"/>
          </w:tcPr>
          <w:p w14:paraId="1BADA57B" w14:textId="5FD28C7D" w:rsidR="00B07B8A" w:rsidRPr="00186CBA" w:rsidRDefault="00B07B8A" w:rsidP="00B07B8A">
            <w:pPr>
              <w:rPr>
                <w:rFonts w:ascii="Tahoma" w:hAnsi="Tahoma" w:cs="Tahoma"/>
                <w:sz w:val="22"/>
                <w:szCs w:val="22"/>
                <w:lang w:val="lt-LT"/>
              </w:rPr>
            </w:pPr>
            <w:r w:rsidRPr="00186CBA">
              <w:rPr>
                <w:rFonts w:ascii="Tahoma" w:hAnsi="Tahoma" w:cs="Tahoma"/>
                <w:sz w:val="22"/>
                <w:szCs w:val="22"/>
              </w:rPr>
              <w:t>fhir-emr-server-r5</w:t>
            </w:r>
          </w:p>
        </w:tc>
      </w:tr>
      <w:tr w:rsidR="00B07B8A" w:rsidRPr="00186CBA" w14:paraId="137582A0" w14:textId="77777777" w:rsidTr="00372191">
        <w:trPr>
          <w:trHeight w:val="308"/>
        </w:trPr>
        <w:tc>
          <w:tcPr>
            <w:tcW w:w="291" w:type="pct"/>
          </w:tcPr>
          <w:p w14:paraId="1E25971A" w14:textId="77777777" w:rsidR="00B07B8A" w:rsidRPr="00186CBA" w:rsidRDefault="00B07B8A" w:rsidP="00B07B8A">
            <w:pPr>
              <w:pStyle w:val="ListParagraph"/>
              <w:numPr>
                <w:ilvl w:val="0"/>
                <w:numId w:val="30"/>
              </w:numPr>
              <w:rPr>
                <w:rFonts w:ascii="Tahoma" w:hAnsi="Tahoma" w:cs="Tahoma"/>
                <w:lang w:val="lt-LT"/>
              </w:rPr>
            </w:pPr>
          </w:p>
        </w:tc>
        <w:tc>
          <w:tcPr>
            <w:tcW w:w="3192" w:type="pct"/>
          </w:tcPr>
          <w:p w14:paraId="23228B9A" w14:textId="77777777" w:rsidR="00B07B8A" w:rsidRPr="00186CBA" w:rsidRDefault="00B07B8A" w:rsidP="00B07B8A">
            <w:pPr>
              <w:rPr>
                <w:rFonts w:ascii="Tahoma" w:hAnsi="Tahoma" w:cs="Tahoma"/>
                <w:sz w:val="22"/>
                <w:szCs w:val="22"/>
                <w:lang w:val="lt-LT"/>
              </w:rPr>
            </w:pPr>
            <w:r w:rsidRPr="00186CBA">
              <w:rPr>
                <w:rFonts w:ascii="Tahoma" w:hAnsi="Tahoma" w:cs="Tahoma"/>
                <w:sz w:val="22"/>
                <w:szCs w:val="22"/>
                <w:lang w:val="lt-LT"/>
              </w:rPr>
              <w:t xml:space="preserve">ESPBI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V2 turėtų būti serveris, kuriame būtų galima tvarkyti demografinius duomenis</w:t>
            </w:r>
            <w:r w:rsidRPr="00186CBA">
              <w:rPr>
                <w:rStyle w:val="FootnoteReference"/>
                <w:rFonts w:ascii="Tahoma" w:hAnsi="Tahoma" w:cs="Tahoma"/>
                <w:sz w:val="22"/>
                <w:szCs w:val="22"/>
                <w:lang w:val="lt-LT"/>
              </w:rPr>
              <w:footnoteReference w:id="6"/>
            </w:r>
            <w:r w:rsidRPr="00186CBA">
              <w:rPr>
                <w:rFonts w:ascii="Tahoma" w:hAnsi="Tahoma" w:cs="Tahoma"/>
                <w:sz w:val="22"/>
                <w:szCs w:val="22"/>
                <w:lang w:val="lt-LT"/>
              </w:rPr>
              <w:t xml:space="preserve"> (kurie rečiau perrašomi).</w:t>
            </w:r>
          </w:p>
        </w:tc>
        <w:tc>
          <w:tcPr>
            <w:tcW w:w="1517" w:type="pct"/>
          </w:tcPr>
          <w:p w14:paraId="7F524D89" w14:textId="481FCD00" w:rsidR="00B07B8A" w:rsidRPr="00186CBA" w:rsidRDefault="00B07B8A" w:rsidP="00B07B8A">
            <w:pPr>
              <w:rPr>
                <w:rFonts w:ascii="Tahoma" w:hAnsi="Tahoma" w:cs="Tahoma"/>
                <w:sz w:val="22"/>
                <w:szCs w:val="22"/>
                <w:lang w:val="lt-LT"/>
              </w:rPr>
            </w:pPr>
            <w:r w:rsidRPr="00186CBA">
              <w:rPr>
                <w:rFonts w:ascii="Tahoma" w:hAnsi="Tahoma" w:cs="Tahoma"/>
                <w:sz w:val="22"/>
                <w:szCs w:val="22"/>
              </w:rPr>
              <w:t>fhir-master-data-server-r5</w:t>
            </w:r>
          </w:p>
        </w:tc>
      </w:tr>
      <w:tr w:rsidR="00B07B8A" w:rsidRPr="00186CBA" w14:paraId="52E59B61" w14:textId="77777777" w:rsidTr="00372191">
        <w:trPr>
          <w:trHeight w:val="543"/>
        </w:trPr>
        <w:tc>
          <w:tcPr>
            <w:tcW w:w="291" w:type="pct"/>
          </w:tcPr>
          <w:p w14:paraId="1E20DF5C" w14:textId="77777777" w:rsidR="00B07B8A" w:rsidRPr="00186CBA" w:rsidRDefault="00B07B8A" w:rsidP="00B07B8A">
            <w:pPr>
              <w:pStyle w:val="ListParagraph"/>
              <w:numPr>
                <w:ilvl w:val="0"/>
                <w:numId w:val="30"/>
              </w:numPr>
              <w:rPr>
                <w:rFonts w:ascii="Tahoma" w:hAnsi="Tahoma" w:cs="Tahoma"/>
                <w:lang w:val="lt-LT"/>
              </w:rPr>
            </w:pPr>
          </w:p>
        </w:tc>
        <w:tc>
          <w:tcPr>
            <w:tcW w:w="3192" w:type="pct"/>
          </w:tcPr>
          <w:p w14:paraId="6E259ED7" w14:textId="6F73283A" w:rsidR="00B07B8A" w:rsidRPr="00186CBA" w:rsidRDefault="00B07B8A" w:rsidP="00B07B8A">
            <w:pPr>
              <w:rPr>
                <w:rFonts w:ascii="Tahoma" w:hAnsi="Tahoma" w:cs="Tahoma"/>
                <w:sz w:val="22"/>
                <w:szCs w:val="22"/>
                <w:lang w:val="lt-LT"/>
              </w:rPr>
            </w:pPr>
            <w:r w:rsidRPr="00186CBA">
              <w:rPr>
                <w:rFonts w:ascii="Tahoma" w:hAnsi="Tahoma" w:cs="Tahoma"/>
                <w:sz w:val="22"/>
                <w:szCs w:val="22"/>
                <w:lang w:val="lt-LT"/>
              </w:rPr>
              <w:t xml:space="preserve">ESPBI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V2 turėtų turėti duomenų bazę, kuri reikalinga FHIR resursams saugoti.</w:t>
            </w:r>
          </w:p>
        </w:tc>
        <w:tc>
          <w:tcPr>
            <w:tcW w:w="1517" w:type="pct"/>
          </w:tcPr>
          <w:p w14:paraId="344B96D1" w14:textId="62EF0FD7" w:rsidR="00B07B8A" w:rsidRPr="00186CBA" w:rsidRDefault="00B07B8A" w:rsidP="00B07B8A">
            <w:pPr>
              <w:rPr>
                <w:rFonts w:ascii="Tahoma" w:hAnsi="Tahoma" w:cs="Tahoma"/>
                <w:sz w:val="22"/>
                <w:szCs w:val="22"/>
                <w:lang w:val="lt-LT"/>
              </w:rPr>
            </w:pPr>
            <w:r w:rsidRPr="00186CBA">
              <w:rPr>
                <w:rFonts w:ascii="Tahoma" w:hAnsi="Tahoma" w:cs="Tahoma"/>
                <w:sz w:val="22"/>
                <w:szCs w:val="22"/>
              </w:rPr>
              <w:t>fhir-r5-db</w:t>
            </w:r>
          </w:p>
        </w:tc>
      </w:tr>
      <w:tr w:rsidR="00B07B8A" w:rsidRPr="00186CBA" w14:paraId="37003CDE" w14:textId="77777777" w:rsidTr="00372191">
        <w:trPr>
          <w:trHeight w:val="534"/>
        </w:trPr>
        <w:tc>
          <w:tcPr>
            <w:tcW w:w="291" w:type="pct"/>
          </w:tcPr>
          <w:p w14:paraId="4D86AEB4" w14:textId="77777777" w:rsidR="00B07B8A" w:rsidRPr="00186CBA" w:rsidRDefault="00B07B8A" w:rsidP="00B07B8A">
            <w:pPr>
              <w:pStyle w:val="ListParagraph"/>
              <w:numPr>
                <w:ilvl w:val="0"/>
                <w:numId w:val="30"/>
              </w:numPr>
              <w:rPr>
                <w:rFonts w:ascii="Tahoma" w:hAnsi="Tahoma" w:cs="Tahoma"/>
                <w:lang w:val="lt-LT"/>
              </w:rPr>
            </w:pPr>
          </w:p>
        </w:tc>
        <w:tc>
          <w:tcPr>
            <w:tcW w:w="3192" w:type="pct"/>
          </w:tcPr>
          <w:p w14:paraId="42E920C2" w14:textId="77777777" w:rsidR="00B07B8A" w:rsidRPr="00186CBA" w:rsidRDefault="00B07B8A" w:rsidP="00B07B8A">
            <w:pPr>
              <w:rPr>
                <w:rFonts w:ascii="Tahoma" w:hAnsi="Tahoma" w:cs="Tahoma"/>
                <w:sz w:val="22"/>
                <w:szCs w:val="22"/>
                <w:lang w:val="lt-LT"/>
              </w:rPr>
            </w:pPr>
            <w:r w:rsidRPr="00186CBA">
              <w:rPr>
                <w:rFonts w:ascii="Tahoma" w:hAnsi="Tahoma" w:cs="Tahoma"/>
                <w:sz w:val="22"/>
                <w:szCs w:val="22"/>
                <w:lang w:val="lt-LT"/>
              </w:rPr>
              <w:t xml:space="preserve">"ESPBI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V2" turėtų turėti duomenų bazės kopiją, kad būtų galima iš pagrindinės duomenų bazės iškrauti daug skaitymo reikalaujančias operacijas ir pagerinti sistemos našumą.</w:t>
            </w:r>
          </w:p>
        </w:tc>
        <w:tc>
          <w:tcPr>
            <w:tcW w:w="1517" w:type="pct"/>
          </w:tcPr>
          <w:p w14:paraId="049A8580" w14:textId="0993D5CD" w:rsidR="00B07B8A" w:rsidRPr="00186CBA" w:rsidRDefault="00B07B8A" w:rsidP="00B07B8A">
            <w:pPr>
              <w:rPr>
                <w:rFonts w:ascii="Tahoma" w:hAnsi="Tahoma" w:cs="Tahoma"/>
                <w:sz w:val="22"/>
                <w:szCs w:val="22"/>
                <w:lang w:val="lt-LT"/>
              </w:rPr>
            </w:pPr>
            <w:r w:rsidRPr="00186CBA">
              <w:rPr>
                <w:rFonts w:ascii="Tahoma" w:hAnsi="Tahoma" w:cs="Tahoma"/>
                <w:sz w:val="22"/>
                <w:szCs w:val="22"/>
              </w:rPr>
              <w:t>fhir-r5-db-replica</w:t>
            </w:r>
          </w:p>
        </w:tc>
      </w:tr>
      <w:tr w:rsidR="00B07B8A" w:rsidRPr="00186CBA" w14:paraId="532F8F82" w14:textId="77777777" w:rsidTr="00372191">
        <w:trPr>
          <w:trHeight w:val="272"/>
        </w:trPr>
        <w:tc>
          <w:tcPr>
            <w:tcW w:w="291" w:type="pct"/>
          </w:tcPr>
          <w:p w14:paraId="1F2BE16C" w14:textId="77777777" w:rsidR="00B07B8A" w:rsidRPr="00186CBA" w:rsidRDefault="00B07B8A" w:rsidP="00B07B8A">
            <w:pPr>
              <w:pStyle w:val="ListParagraph"/>
              <w:numPr>
                <w:ilvl w:val="0"/>
                <w:numId w:val="30"/>
              </w:numPr>
              <w:rPr>
                <w:rFonts w:ascii="Tahoma" w:hAnsi="Tahoma" w:cs="Tahoma"/>
                <w:lang w:val="lt-LT"/>
              </w:rPr>
            </w:pPr>
          </w:p>
        </w:tc>
        <w:tc>
          <w:tcPr>
            <w:tcW w:w="3192" w:type="pct"/>
          </w:tcPr>
          <w:p w14:paraId="7173BEBA" w14:textId="77777777" w:rsidR="00B07B8A" w:rsidRPr="00186CBA" w:rsidRDefault="00B07B8A" w:rsidP="00B07B8A">
            <w:pPr>
              <w:rPr>
                <w:rFonts w:ascii="Tahoma" w:hAnsi="Tahoma" w:cs="Tahoma"/>
                <w:sz w:val="22"/>
                <w:szCs w:val="22"/>
                <w:lang w:val="lt-LT"/>
              </w:rPr>
            </w:pPr>
            <w:r w:rsidRPr="00186CBA">
              <w:rPr>
                <w:rFonts w:ascii="Tahoma" w:hAnsi="Tahoma" w:cs="Tahoma"/>
                <w:sz w:val="22"/>
                <w:szCs w:val="22"/>
                <w:lang w:val="lt-LT"/>
              </w:rPr>
              <w:t xml:space="preserve">ESPBI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V2 turėtų būti galima siųsti ir gauti duomenis arba užklausas.</w:t>
            </w:r>
          </w:p>
        </w:tc>
        <w:tc>
          <w:tcPr>
            <w:tcW w:w="1517" w:type="pct"/>
          </w:tcPr>
          <w:p w14:paraId="0068E541" w14:textId="0359D35B" w:rsidR="00B07B8A" w:rsidRPr="00186CBA" w:rsidRDefault="00B07B8A" w:rsidP="00B07B8A">
            <w:pPr>
              <w:rPr>
                <w:rFonts w:ascii="Tahoma" w:hAnsi="Tahoma" w:cs="Tahoma"/>
                <w:sz w:val="22"/>
                <w:szCs w:val="22"/>
                <w:lang w:val="lt-LT"/>
              </w:rPr>
            </w:pPr>
            <w:r w:rsidRPr="00186CBA">
              <w:rPr>
                <w:rFonts w:ascii="Tahoma" w:hAnsi="Tahoma" w:cs="Tahoma"/>
                <w:sz w:val="22"/>
                <w:szCs w:val="22"/>
              </w:rPr>
              <w:t>espbi2-api</w:t>
            </w:r>
          </w:p>
        </w:tc>
      </w:tr>
    </w:tbl>
    <w:p w14:paraId="62A13E1A" w14:textId="77777777" w:rsidR="00C618AC" w:rsidRPr="00186CBA" w:rsidRDefault="00C618AC" w:rsidP="00C618AC">
      <w:pPr>
        <w:jc w:val="both"/>
        <w:rPr>
          <w:rFonts w:ascii="Tahoma" w:hAnsi="Tahoma" w:cs="Tahoma"/>
          <w:sz w:val="22"/>
          <w:szCs w:val="22"/>
          <w:lang w:val="lt-LT"/>
        </w:rPr>
      </w:pPr>
    </w:p>
    <w:p w14:paraId="5ED8456F" w14:textId="13C1C797" w:rsidR="00C618AC" w:rsidRPr="00186CBA" w:rsidRDefault="00C618AC" w:rsidP="00C618AC">
      <w:pPr>
        <w:pStyle w:val="Caption"/>
        <w:keepNext/>
        <w:rPr>
          <w:rFonts w:ascii="Tahoma" w:hAnsi="Tahoma" w:cs="Tahoma"/>
          <w:b w:val="0"/>
          <w:bCs/>
          <w:i w:val="0"/>
          <w:iCs w:val="0"/>
          <w:color w:val="auto"/>
          <w:sz w:val="22"/>
          <w:szCs w:val="22"/>
          <w:lang w:val="lt-LT"/>
        </w:rPr>
      </w:pPr>
      <w:bookmarkStart w:id="62" w:name="_Ref187684538"/>
      <w:r w:rsidRPr="00186CBA">
        <w:rPr>
          <w:rFonts w:ascii="Tahoma" w:hAnsi="Tahoma" w:cs="Tahoma"/>
          <w:b w:val="0"/>
          <w:bCs/>
          <w:i w:val="0"/>
          <w:iCs w:val="0"/>
          <w:color w:val="auto"/>
          <w:sz w:val="22"/>
          <w:szCs w:val="22"/>
          <w:lang w:val="lt-LT"/>
        </w:rPr>
        <w:lastRenderedPageBreak/>
        <w:t>Paveikslas</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iCs w:val="0"/>
          <w:color w:val="auto"/>
          <w:sz w:val="22"/>
          <w:szCs w:val="22"/>
          <w:lang w:val="lt-LT"/>
        </w:rPr>
        <w:instrText xml:space="preserve"> SEQ Figure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iCs w:val="0"/>
          <w:noProof/>
          <w:color w:val="auto"/>
          <w:sz w:val="22"/>
          <w:szCs w:val="22"/>
          <w:lang w:val="lt-LT"/>
        </w:rPr>
        <w:t>2</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1 tikslas. Komponentų schema</w:t>
      </w:r>
      <w:bookmarkEnd w:id="62"/>
    </w:p>
    <w:p w14:paraId="29EC92EF" w14:textId="77777777" w:rsidR="00C618AC" w:rsidRPr="00186CBA" w:rsidRDefault="00C618AC" w:rsidP="00C618AC">
      <w:pPr>
        <w:pStyle w:val="Caption"/>
        <w:jc w:val="center"/>
        <w:rPr>
          <w:rFonts w:ascii="Tahoma" w:hAnsi="Tahoma" w:cs="Tahoma"/>
          <w:b w:val="0"/>
          <w:bCs/>
          <w:i w:val="0"/>
          <w:iCs w:val="0"/>
          <w:color w:val="0070C0"/>
          <w:sz w:val="22"/>
          <w:szCs w:val="22"/>
          <w:lang w:val="lt-LT"/>
        </w:rPr>
      </w:pPr>
      <w:r w:rsidRPr="00186CBA">
        <w:rPr>
          <w:rFonts w:ascii="Tahoma" w:hAnsi="Tahoma" w:cs="Tahoma"/>
          <w:noProof/>
          <w:sz w:val="22"/>
          <w:szCs w:val="22"/>
          <w:lang w:val="lt-LT"/>
        </w:rPr>
        <w:drawing>
          <wp:inline distT="0" distB="0" distL="0" distR="0" wp14:anchorId="475A0642" wp14:editId="0DE329BB">
            <wp:extent cx="5563738" cy="4635164"/>
            <wp:effectExtent l="0" t="0" r="0" b="0"/>
            <wp:docPr id="1932040911" name="Picture 10"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040911" name="Picture 10" descr="A screenshot of a computer&#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67567" cy="4638354"/>
                    </a:xfrm>
                    <a:prstGeom prst="rect">
                      <a:avLst/>
                    </a:prstGeom>
                    <a:noFill/>
                    <a:ln>
                      <a:noFill/>
                    </a:ln>
                  </pic:spPr>
                </pic:pic>
              </a:graphicData>
            </a:graphic>
          </wp:inline>
        </w:drawing>
      </w:r>
    </w:p>
    <w:p w14:paraId="73CDABF8" w14:textId="40400364" w:rsidR="00C618AC" w:rsidRPr="00186CBA" w:rsidRDefault="00C618AC" w:rsidP="00C618AC">
      <w:pPr>
        <w:pStyle w:val="Caption"/>
        <w:keepNext/>
        <w:rPr>
          <w:rFonts w:ascii="Tahoma" w:hAnsi="Tahoma" w:cs="Tahoma"/>
          <w:b w:val="0"/>
          <w:bCs/>
          <w:i w:val="0"/>
          <w:iCs w:val="0"/>
          <w:color w:val="auto"/>
          <w:sz w:val="22"/>
          <w:szCs w:val="22"/>
          <w:lang w:val="lt-LT"/>
        </w:rPr>
      </w:pPr>
      <w:bookmarkStart w:id="63" w:name="_Ref187353073"/>
      <w:bookmarkStart w:id="64" w:name="_Ref187930700"/>
      <w:r w:rsidRPr="00186CBA">
        <w:rPr>
          <w:rFonts w:ascii="Tahoma" w:hAnsi="Tahoma" w:cs="Tahoma"/>
          <w:b w:val="0"/>
          <w:bCs/>
          <w:i w:val="0"/>
          <w:iCs w:val="0"/>
          <w:color w:val="auto"/>
          <w:sz w:val="22"/>
          <w:szCs w:val="22"/>
          <w:lang w:val="lt-LT"/>
        </w:rPr>
        <w:lastRenderedPageBreak/>
        <w:t>Lentelė</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iCs w:val="0"/>
          <w:color w:val="auto"/>
          <w:sz w:val="22"/>
          <w:szCs w:val="22"/>
          <w:lang w:val="lt-LT"/>
        </w:rPr>
        <w:instrText xml:space="preserve"> SEQ Table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iCs w:val="0"/>
          <w:noProof/>
          <w:color w:val="auto"/>
          <w:sz w:val="22"/>
          <w:szCs w:val="22"/>
          <w:lang w:val="lt-LT"/>
        </w:rPr>
        <w:t>2</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1 tikslas. </w:t>
      </w:r>
      <w:bookmarkEnd w:id="63"/>
      <w:r w:rsidRPr="00186CBA">
        <w:rPr>
          <w:rFonts w:ascii="Tahoma" w:hAnsi="Tahoma" w:cs="Tahoma"/>
          <w:b w:val="0"/>
          <w:bCs/>
          <w:i w:val="0"/>
          <w:iCs w:val="0"/>
          <w:color w:val="auto"/>
          <w:sz w:val="22"/>
          <w:szCs w:val="22"/>
          <w:lang w:val="lt-LT"/>
        </w:rPr>
        <w:t>Testavimo scenarijai</w:t>
      </w:r>
      <w:bookmarkEnd w:id="64"/>
    </w:p>
    <w:tbl>
      <w:tblPr>
        <w:tblStyle w:val="TableGrid"/>
        <w:tblW w:w="5000" w:type="pct"/>
        <w:tblLook w:val="04A0" w:firstRow="1" w:lastRow="0" w:firstColumn="1" w:lastColumn="0" w:noHBand="0" w:noVBand="1"/>
      </w:tblPr>
      <w:tblGrid>
        <w:gridCol w:w="829"/>
        <w:gridCol w:w="2608"/>
        <w:gridCol w:w="5721"/>
        <w:gridCol w:w="5970"/>
      </w:tblGrid>
      <w:tr w:rsidR="0085388F" w:rsidRPr="00186CBA" w14:paraId="51475DA5" w14:textId="77777777" w:rsidTr="0085388F">
        <w:trPr>
          <w:tblHeader/>
        </w:trPr>
        <w:tc>
          <w:tcPr>
            <w:tcW w:w="274" w:type="pct"/>
            <w:shd w:val="clear" w:color="auto" w:fill="000000" w:themeFill="text1"/>
            <w:vAlign w:val="center"/>
          </w:tcPr>
          <w:p w14:paraId="344B3E6F"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Nr.</w:t>
            </w:r>
          </w:p>
        </w:tc>
        <w:tc>
          <w:tcPr>
            <w:tcW w:w="862" w:type="pct"/>
            <w:shd w:val="clear" w:color="auto" w:fill="000000" w:themeFill="text1"/>
            <w:vAlign w:val="center"/>
          </w:tcPr>
          <w:p w14:paraId="45A6ED2F"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Scenarijus</w:t>
            </w:r>
          </w:p>
        </w:tc>
        <w:tc>
          <w:tcPr>
            <w:tcW w:w="1891" w:type="pct"/>
            <w:shd w:val="clear" w:color="auto" w:fill="000000" w:themeFill="text1"/>
            <w:vAlign w:val="center"/>
          </w:tcPr>
          <w:p w14:paraId="2FE5FB24"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Aprašymas</w:t>
            </w:r>
          </w:p>
        </w:tc>
        <w:tc>
          <w:tcPr>
            <w:tcW w:w="1974" w:type="pct"/>
            <w:shd w:val="clear" w:color="auto" w:fill="000000" w:themeFill="text1"/>
          </w:tcPr>
          <w:p w14:paraId="24E07077"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Laukiamas rezultatas</w:t>
            </w:r>
          </w:p>
        </w:tc>
      </w:tr>
      <w:tr w:rsidR="00C618AC" w:rsidRPr="00186CBA" w14:paraId="56E81951" w14:textId="77777777" w:rsidTr="00372191">
        <w:trPr>
          <w:trHeight w:val="541"/>
        </w:trPr>
        <w:tc>
          <w:tcPr>
            <w:tcW w:w="274" w:type="pct"/>
            <w:vAlign w:val="center"/>
          </w:tcPr>
          <w:p w14:paraId="39E069AB" w14:textId="77777777" w:rsidR="00C618AC" w:rsidRPr="00186CBA" w:rsidRDefault="00C618AC" w:rsidP="00EA67DF">
            <w:pPr>
              <w:pStyle w:val="ListParagraph"/>
              <w:numPr>
                <w:ilvl w:val="0"/>
                <w:numId w:val="28"/>
              </w:numPr>
              <w:rPr>
                <w:rFonts w:ascii="Tahoma" w:hAnsi="Tahoma" w:cs="Tahoma"/>
                <w:color w:val="000000" w:themeColor="text1"/>
                <w:lang w:val="lt-LT"/>
              </w:rPr>
            </w:pPr>
          </w:p>
        </w:tc>
        <w:tc>
          <w:tcPr>
            <w:tcW w:w="862" w:type="pct"/>
            <w:vAlign w:val="center"/>
          </w:tcPr>
          <w:p w14:paraId="7142A015" w14:textId="30D998AE" w:rsidR="00C618AC" w:rsidRPr="00186CBA" w:rsidRDefault="00C618AC" w:rsidP="00372191">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Sukurtas naujas </w:t>
            </w:r>
            <w:r w:rsidR="00236A2D" w:rsidRPr="00186CBA">
              <w:rPr>
                <w:rFonts w:ascii="Tahoma" w:hAnsi="Tahoma" w:cs="Tahoma"/>
                <w:color w:val="000000" w:themeColor="text1"/>
                <w:sz w:val="22"/>
                <w:szCs w:val="22"/>
                <w:lang w:val="lt-LT"/>
              </w:rPr>
              <w:t>resurs</w:t>
            </w:r>
            <w:r w:rsidR="00257EB2" w:rsidRPr="00186CBA">
              <w:rPr>
                <w:rFonts w:ascii="Tahoma" w:hAnsi="Tahoma" w:cs="Tahoma"/>
                <w:color w:val="000000" w:themeColor="text1"/>
                <w:sz w:val="22"/>
                <w:szCs w:val="22"/>
                <w:lang w:val="lt-LT"/>
              </w:rPr>
              <w:t>a</w:t>
            </w:r>
            <w:r w:rsidR="00236A2D" w:rsidRPr="00186CBA">
              <w:rPr>
                <w:rFonts w:ascii="Tahoma" w:hAnsi="Tahoma" w:cs="Tahoma"/>
                <w:color w:val="000000" w:themeColor="text1"/>
                <w:sz w:val="22"/>
                <w:szCs w:val="22"/>
                <w:lang w:val="lt-LT"/>
              </w:rPr>
              <w:t>s</w:t>
            </w:r>
          </w:p>
        </w:tc>
        <w:tc>
          <w:tcPr>
            <w:tcW w:w="1891" w:type="pct"/>
            <w:vAlign w:val="center"/>
          </w:tcPr>
          <w:p w14:paraId="2404331A" w14:textId="78DF5A58" w:rsidR="00C618AC" w:rsidRPr="00186CBA" w:rsidRDefault="00C618AC" w:rsidP="00372191">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Sukuriamas naujas </w:t>
            </w:r>
            <w:r w:rsidR="00236A2D" w:rsidRPr="00186CBA">
              <w:rPr>
                <w:rFonts w:ascii="Tahoma" w:hAnsi="Tahoma" w:cs="Tahoma"/>
                <w:color w:val="000000" w:themeColor="text1"/>
                <w:sz w:val="22"/>
                <w:szCs w:val="22"/>
                <w:lang w:val="lt-LT"/>
              </w:rPr>
              <w:t>resurs</w:t>
            </w:r>
            <w:r w:rsidR="00257EB2" w:rsidRPr="00186CBA">
              <w:rPr>
                <w:rFonts w:ascii="Tahoma" w:hAnsi="Tahoma" w:cs="Tahoma"/>
                <w:color w:val="000000" w:themeColor="text1"/>
                <w:sz w:val="22"/>
                <w:szCs w:val="22"/>
                <w:lang w:val="lt-LT"/>
              </w:rPr>
              <w:t>a</w:t>
            </w:r>
            <w:r w:rsidR="00236A2D" w:rsidRPr="00186CBA">
              <w:rPr>
                <w:rFonts w:ascii="Tahoma" w:hAnsi="Tahoma" w:cs="Tahoma"/>
                <w:color w:val="000000" w:themeColor="text1"/>
                <w:sz w:val="22"/>
                <w:szCs w:val="22"/>
                <w:lang w:val="lt-LT"/>
              </w:rPr>
              <w:t>s</w:t>
            </w:r>
            <w:r w:rsidRPr="00186CBA">
              <w:rPr>
                <w:rFonts w:ascii="Tahoma" w:hAnsi="Tahoma" w:cs="Tahoma"/>
                <w:color w:val="000000" w:themeColor="text1"/>
                <w:sz w:val="22"/>
                <w:szCs w:val="22"/>
                <w:lang w:val="lt-LT"/>
              </w:rPr>
              <w:t xml:space="preserve"> (pvz., paciento </w:t>
            </w:r>
            <w:r w:rsidR="00236A2D" w:rsidRPr="00186CBA">
              <w:rPr>
                <w:rFonts w:ascii="Tahoma" w:hAnsi="Tahoma" w:cs="Tahoma"/>
                <w:color w:val="000000" w:themeColor="text1"/>
                <w:sz w:val="22"/>
                <w:szCs w:val="22"/>
                <w:lang w:val="lt-LT"/>
              </w:rPr>
              <w:t>resurs</w:t>
            </w:r>
            <w:r w:rsidR="00257EB2" w:rsidRPr="00186CBA">
              <w:rPr>
                <w:rFonts w:ascii="Tahoma" w:hAnsi="Tahoma" w:cs="Tahoma"/>
                <w:color w:val="000000" w:themeColor="text1"/>
                <w:sz w:val="22"/>
                <w:szCs w:val="22"/>
                <w:lang w:val="lt-LT"/>
              </w:rPr>
              <w:t>a</w:t>
            </w:r>
            <w:r w:rsidR="00236A2D" w:rsidRPr="00186CBA">
              <w:rPr>
                <w:rFonts w:ascii="Tahoma" w:hAnsi="Tahoma" w:cs="Tahoma"/>
                <w:color w:val="000000" w:themeColor="text1"/>
                <w:sz w:val="22"/>
                <w:szCs w:val="22"/>
                <w:lang w:val="lt-LT"/>
              </w:rPr>
              <w:t>s</w:t>
            </w:r>
            <w:r w:rsidRPr="00186CBA">
              <w:rPr>
                <w:rFonts w:ascii="Tahoma" w:hAnsi="Tahoma" w:cs="Tahoma"/>
                <w:color w:val="000000" w:themeColor="text1"/>
                <w:sz w:val="22"/>
                <w:szCs w:val="22"/>
                <w:lang w:val="lt-LT"/>
              </w:rPr>
              <w:t>) pagal FHIR r5 versiją.</w:t>
            </w:r>
          </w:p>
        </w:tc>
        <w:tc>
          <w:tcPr>
            <w:tcW w:w="1974" w:type="pct"/>
            <w:vAlign w:val="center"/>
          </w:tcPr>
          <w:p w14:paraId="50292E75" w14:textId="480B14CD" w:rsidR="00C618AC" w:rsidRPr="00186CBA" w:rsidRDefault="00C618AC" w:rsidP="00372191">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Naujas </w:t>
            </w:r>
            <w:r w:rsidR="00236A2D" w:rsidRPr="00186CBA">
              <w:rPr>
                <w:rFonts w:ascii="Tahoma" w:hAnsi="Tahoma" w:cs="Tahoma"/>
                <w:color w:val="000000" w:themeColor="text1"/>
                <w:sz w:val="22"/>
                <w:szCs w:val="22"/>
                <w:lang w:val="lt-LT"/>
              </w:rPr>
              <w:t>resurs</w:t>
            </w:r>
            <w:r w:rsidR="00257EB2" w:rsidRPr="00186CBA">
              <w:rPr>
                <w:rFonts w:ascii="Tahoma" w:hAnsi="Tahoma" w:cs="Tahoma"/>
                <w:color w:val="000000" w:themeColor="text1"/>
                <w:sz w:val="22"/>
                <w:szCs w:val="22"/>
                <w:lang w:val="lt-LT"/>
              </w:rPr>
              <w:t>a</w:t>
            </w:r>
            <w:r w:rsidR="00236A2D" w:rsidRPr="00186CBA">
              <w:rPr>
                <w:rFonts w:ascii="Tahoma" w:hAnsi="Tahoma" w:cs="Tahoma"/>
                <w:color w:val="000000" w:themeColor="text1"/>
                <w:sz w:val="22"/>
                <w:szCs w:val="22"/>
                <w:lang w:val="lt-LT"/>
              </w:rPr>
              <w:t>s</w:t>
            </w:r>
            <w:r w:rsidRPr="00186CBA">
              <w:rPr>
                <w:rFonts w:ascii="Tahoma" w:hAnsi="Tahoma" w:cs="Tahoma"/>
                <w:color w:val="000000" w:themeColor="text1"/>
                <w:sz w:val="22"/>
                <w:szCs w:val="22"/>
                <w:lang w:val="lt-LT"/>
              </w:rPr>
              <w:t xml:space="preserve"> kuriamas pagal FHIR r5 standartą.</w:t>
            </w:r>
          </w:p>
        </w:tc>
      </w:tr>
      <w:tr w:rsidR="00C618AC" w:rsidRPr="00186CBA" w14:paraId="551C8442" w14:textId="77777777" w:rsidTr="00372191">
        <w:trPr>
          <w:trHeight w:val="541"/>
        </w:trPr>
        <w:tc>
          <w:tcPr>
            <w:tcW w:w="274" w:type="pct"/>
            <w:vAlign w:val="center"/>
          </w:tcPr>
          <w:p w14:paraId="212017F6" w14:textId="77777777" w:rsidR="00C618AC" w:rsidRPr="00186CBA" w:rsidRDefault="00C618AC" w:rsidP="00EA67DF">
            <w:pPr>
              <w:pStyle w:val="ListParagraph"/>
              <w:numPr>
                <w:ilvl w:val="0"/>
                <w:numId w:val="28"/>
              </w:numPr>
              <w:rPr>
                <w:rFonts w:ascii="Tahoma" w:hAnsi="Tahoma" w:cs="Tahoma"/>
                <w:color w:val="000000" w:themeColor="text1"/>
                <w:lang w:val="lt-LT"/>
              </w:rPr>
            </w:pPr>
          </w:p>
        </w:tc>
        <w:tc>
          <w:tcPr>
            <w:tcW w:w="862" w:type="pct"/>
            <w:vAlign w:val="center"/>
          </w:tcPr>
          <w:p w14:paraId="6744028B" w14:textId="44CD3405" w:rsidR="00C618AC" w:rsidRPr="00186CBA" w:rsidRDefault="00C618AC" w:rsidP="00372191">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Skaitomas naujas dokumentas, sudarytas iš naujai sukurto </w:t>
            </w:r>
            <w:r w:rsidR="00257EB2" w:rsidRPr="00186CBA">
              <w:rPr>
                <w:rFonts w:ascii="Tahoma" w:hAnsi="Tahoma" w:cs="Tahoma"/>
                <w:color w:val="000000" w:themeColor="text1"/>
                <w:sz w:val="22"/>
                <w:szCs w:val="22"/>
                <w:lang w:val="lt-LT"/>
              </w:rPr>
              <w:t>resurso</w:t>
            </w:r>
          </w:p>
        </w:tc>
        <w:tc>
          <w:tcPr>
            <w:tcW w:w="1891" w:type="pct"/>
            <w:vAlign w:val="center"/>
          </w:tcPr>
          <w:p w14:paraId="372287F5" w14:textId="168C3BC6" w:rsidR="00C618AC" w:rsidRPr="00186CBA" w:rsidRDefault="00C618AC" w:rsidP="00372191">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Peržiūrimas naujas dokumentas iš sąrašo (</w:t>
            </w:r>
            <w:proofErr w:type="spellStart"/>
            <w:r w:rsidRPr="00186CBA">
              <w:rPr>
                <w:rFonts w:ascii="Tahoma" w:hAnsi="Tahoma" w:cs="Tahoma"/>
                <w:color w:val="000000" w:themeColor="text1"/>
                <w:sz w:val="22"/>
                <w:szCs w:val="22"/>
                <w:lang w:val="lt-LT"/>
              </w:rPr>
              <w:t>žr.</w:t>
            </w:r>
            <w:r w:rsidRPr="00186CBA">
              <w:rPr>
                <w:rFonts w:ascii="Tahoma" w:hAnsi="Tahoma" w:cs="Tahoma"/>
                <w:color w:val="000000" w:themeColor="text1"/>
                <w:sz w:val="22"/>
                <w:szCs w:val="22"/>
                <w:lang w:val="lt-LT"/>
              </w:rPr>
              <w:fldChar w:fldCharType="begin"/>
            </w:r>
            <w:r w:rsidRPr="00186CBA">
              <w:rPr>
                <w:rFonts w:ascii="Tahoma" w:hAnsi="Tahoma" w:cs="Tahoma"/>
                <w:color w:val="000000" w:themeColor="text1"/>
                <w:sz w:val="22"/>
                <w:szCs w:val="22"/>
                <w:lang w:val="lt-LT"/>
              </w:rPr>
              <w:instrText xml:space="preserve"> REF _Ref187923574 \h  \* MERGEFORMAT </w:instrText>
            </w:r>
            <w:r w:rsidRPr="00186CBA">
              <w:rPr>
                <w:rFonts w:ascii="Tahoma" w:hAnsi="Tahoma" w:cs="Tahoma"/>
                <w:color w:val="000000" w:themeColor="text1"/>
                <w:sz w:val="22"/>
                <w:szCs w:val="22"/>
                <w:lang w:val="lt-LT"/>
              </w:rPr>
            </w:r>
            <w:r w:rsidRPr="00186CBA">
              <w:rPr>
                <w:rFonts w:ascii="Tahoma" w:hAnsi="Tahoma" w:cs="Tahoma"/>
                <w:color w:val="000000" w:themeColor="text1"/>
                <w:sz w:val="22"/>
                <w:szCs w:val="22"/>
                <w:lang w:val="lt-LT"/>
              </w:rPr>
              <w:fldChar w:fldCharType="separate"/>
            </w:r>
            <w:r w:rsidR="006B7D87" w:rsidRPr="00186CBA">
              <w:rPr>
                <w:rFonts w:ascii="Tahoma" w:hAnsi="Tahoma" w:cs="Tahoma"/>
                <w:sz w:val="22"/>
                <w:szCs w:val="22"/>
                <w:lang w:val="lt-LT"/>
              </w:rPr>
              <w:t>PoC</w:t>
            </w:r>
            <w:proofErr w:type="spellEnd"/>
            <w:r w:rsidR="006B7D87" w:rsidRPr="00186CBA">
              <w:rPr>
                <w:rFonts w:ascii="Tahoma" w:hAnsi="Tahoma" w:cs="Tahoma"/>
                <w:sz w:val="22"/>
                <w:szCs w:val="22"/>
                <w:lang w:val="lt-LT"/>
              </w:rPr>
              <w:t xml:space="preserve"> apimtyje naudojami medicininiai dokumentai</w:t>
            </w:r>
            <w:r w:rsidRPr="00186CBA">
              <w:rPr>
                <w:rFonts w:ascii="Tahoma" w:hAnsi="Tahoma" w:cs="Tahoma"/>
                <w:color w:val="000000" w:themeColor="text1"/>
                <w:sz w:val="22"/>
                <w:szCs w:val="22"/>
                <w:lang w:val="lt-LT"/>
              </w:rPr>
              <w:fldChar w:fldCharType="end"/>
            </w:r>
            <w:r w:rsidRPr="00186CBA">
              <w:rPr>
                <w:rFonts w:ascii="Tahoma" w:hAnsi="Tahoma" w:cs="Tahoma"/>
                <w:color w:val="000000" w:themeColor="text1"/>
                <w:sz w:val="22"/>
                <w:szCs w:val="22"/>
                <w:lang w:val="lt-LT"/>
              </w:rPr>
              <w:t xml:space="preserve"> ), kurį sudaro naujai sukurtas </w:t>
            </w:r>
            <w:r w:rsidR="00236A2D" w:rsidRPr="00186CBA">
              <w:rPr>
                <w:rFonts w:ascii="Tahoma" w:hAnsi="Tahoma" w:cs="Tahoma"/>
                <w:color w:val="000000" w:themeColor="text1"/>
                <w:sz w:val="22"/>
                <w:szCs w:val="22"/>
                <w:lang w:val="lt-LT"/>
              </w:rPr>
              <w:t>resurs</w:t>
            </w:r>
            <w:r w:rsidR="00257EB2" w:rsidRPr="00186CBA">
              <w:rPr>
                <w:rFonts w:ascii="Tahoma" w:hAnsi="Tahoma" w:cs="Tahoma"/>
                <w:color w:val="000000" w:themeColor="text1"/>
                <w:sz w:val="22"/>
                <w:szCs w:val="22"/>
                <w:lang w:val="lt-LT"/>
              </w:rPr>
              <w:t>a</w:t>
            </w:r>
            <w:r w:rsidR="00236A2D" w:rsidRPr="00186CBA">
              <w:rPr>
                <w:rFonts w:ascii="Tahoma" w:hAnsi="Tahoma" w:cs="Tahoma"/>
                <w:color w:val="000000" w:themeColor="text1"/>
                <w:sz w:val="22"/>
                <w:szCs w:val="22"/>
                <w:lang w:val="lt-LT"/>
              </w:rPr>
              <w:t>s</w:t>
            </w:r>
            <w:r w:rsidRPr="00186CBA">
              <w:rPr>
                <w:rFonts w:ascii="Tahoma" w:hAnsi="Tahoma" w:cs="Tahoma"/>
                <w:color w:val="000000" w:themeColor="text1"/>
                <w:sz w:val="22"/>
                <w:szCs w:val="22"/>
                <w:lang w:val="lt-LT"/>
              </w:rPr>
              <w:t>.</w:t>
            </w:r>
          </w:p>
        </w:tc>
        <w:tc>
          <w:tcPr>
            <w:tcW w:w="1974" w:type="pct"/>
            <w:vAlign w:val="center"/>
          </w:tcPr>
          <w:p w14:paraId="42C68657" w14:textId="77777777" w:rsidR="00C618AC" w:rsidRPr="00186CBA" w:rsidRDefault="00C618AC" w:rsidP="00372191">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Dokumentas sukurtas ir peržiūrėtas.</w:t>
            </w:r>
          </w:p>
        </w:tc>
      </w:tr>
      <w:tr w:rsidR="00C618AC" w:rsidRPr="00186CBA" w14:paraId="2ACC5403" w14:textId="77777777" w:rsidTr="00372191">
        <w:trPr>
          <w:trHeight w:val="541"/>
        </w:trPr>
        <w:tc>
          <w:tcPr>
            <w:tcW w:w="274" w:type="pct"/>
            <w:vAlign w:val="center"/>
          </w:tcPr>
          <w:p w14:paraId="420AAAD9" w14:textId="77777777" w:rsidR="00C618AC" w:rsidRPr="00186CBA" w:rsidRDefault="00C618AC" w:rsidP="00EA67DF">
            <w:pPr>
              <w:pStyle w:val="ListParagraph"/>
              <w:numPr>
                <w:ilvl w:val="0"/>
                <w:numId w:val="28"/>
              </w:numPr>
              <w:rPr>
                <w:rFonts w:ascii="Tahoma" w:hAnsi="Tahoma" w:cs="Tahoma"/>
                <w:color w:val="000000" w:themeColor="text1"/>
                <w:lang w:val="lt-LT"/>
              </w:rPr>
            </w:pPr>
          </w:p>
        </w:tc>
        <w:tc>
          <w:tcPr>
            <w:tcW w:w="862" w:type="pct"/>
            <w:vAlign w:val="center"/>
          </w:tcPr>
          <w:p w14:paraId="2E491CA0" w14:textId="77BB090C" w:rsidR="00C618AC" w:rsidRPr="00186CBA" w:rsidRDefault="00236A2D" w:rsidP="00372191">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Resursų</w:t>
            </w:r>
            <w:r w:rsidR="00C618AC" w:rsidRPr="00186CBA">
              <w:rPr>
                <w:rFonts w:ascii="Tahoma" w:hAnsi="Tahoma" w:cs="Tahoma"/>
                <w:color w:val="000000" w:themeColor="text1"/>
                <w:sz w:val="22"/>
                <w:szCs w:val="22"/>
                <w:lang w:val="lt-LT"/>
              </w:rPr>
              <w:t xml:space="preserve"> konversija</w:t>
            </w:r>
          </w:p>
        </w:tc>
        <w:tc>
          <w:tcPr>
            <w:tcW w:w="1891" w:type="pct"/>
            <w:vAlign w:val="center"/>
          </w:tcPr>
          <w:p w14:paraId="45DBFF24" w14:textId="64452F44" w:rsidR="00C618AC" w:rsidRPr="00186CBA" w:rsidRDefault="00C618AC" w:rsidP="00372191">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Naujai sukurtas </w:t>
            </w:r>
            <w:r w:rsidR="00236A2D" w:rsidRPr="00186CBA">
              <w:rPr>
                <w:rFonts w:ascii="Tahoma" w:hAnsi="Tahoma" w:cs="Tahoma"/>
                <w:color w:val="000000" w:themeColor="text1"/>
                <w:sz w:val="22"/>
                <w:szCs w:val="22"/>
                <w:lang w:val="lt-LT"/>
              </w:rPr>
              <w:t>resurs</w:t>
            </w:r>
            <w:r w:rsidR="00257EB2" w:rsidRPr="00186CBA">
              <w:rPr>
                <w:rFonts w:ascii="Tahoma" w:hAnsi="Tahoma" w:cs="Tahoma"/>
                <w:color w:val="000000" w:themeColor="text1"/>
                <w:sz w:val="22"/>
                <w:szCs w:val="22"/>
                <w:lang w:val="lt-LT"/>
              </w:rPr>
              <w:t>a</w:t>
            </w:r>
            <w:r w:rsidR="00236A2D" w:rsidRPr="00186CBA">
              <w:rPr>
                <w:rFonts w:ascii="Tahoma" w:hAnsi="Tahoma" w:cs="Tahoma"/>
                <w:color w:val="000000" w:themeColor="text1"/>
                <w:sz w:val="22"/>
                <w:szCs w:val="22"/>
                <w:lang w:val="lt-LT"/>
              </w:rPr>
              <w:t>s</w:t>
            </w:r>
            <w:r w:rsidRPr="00186CBA">
              <w:rPr>
                <w:rFonts w:ascii="Tahoma" w:hAnsi="Tahoma" w:cs="Tahoma"/>
                <w:color w:val="000000" w:themeColor="text1"/>
                <w:sz w:val="22"/>
                <w:szCs w:val="22"/>
                <w:lang w:val="lt-LT"/>
              </w:rPr>
              <w:t xml:space="preserve"> konvertuojamas iš XML į JSON formatą.</w:t>
            </w:r>
          </w:p>
        </w:tc>
        <w:tc>
          <w:tcPr>
            <w:tcW w:w="1974" w:type="pct"/>
            <w:vAlign w:val="center"/>
          </w:tcPr>
          <w:p w14:paraId="23D7D9D4" w14:textId="7CA60336" w:rsidR="00C618AC" w:rsidRPr="00186CBA" w:rsidRDefault="00236A2D" w:rsidP="00372191">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Resursai</w:t>
            </w:r>
            <w:r w:rsidR="00C618AC" w:rsidRPr="00186CBA">
              <w:rPr>
                <w:rFonts w:ascii="Tahoma" w:hAnsi="Tahoma" w:cs="Tahoma"/>
                <w:color w:val="000000" w:themeColor="text1"/>
                <w:sz w:val="22"/>
                <w:szCs w:val="22"/>
                <w:lang w:val="lt-LT"/>
              </w:rPr>
              <w:t xml:space="preserve"> konvertuojami į kitą formatą.</w:t>
            </w:r>
          </w:p>
        </w:tc>
      </w:tr>
      <w:tr w:rsidR="00C618AC" w:rsidRPr="00186CBA" w14:paraId="49CCF783" w14:textId="77777777" w:rsidTr="00372191">
        <w:trPr>
          <w:trHeight w:val="541"/>
        </w:trPr>
        <w:tc>
          <w:tcPr>
            <w:tcW w:w="274" w:type="pct"/>
            <w:vAlign w:val="center"/>
          </w:tcPr>
          <w:p w14:paraId="7BBFC131" w14:textId="77777777" w:rsidR="00C618AC" w:rsidRPr="00186CBA" w:rsidRDefault="00C618AC" w:rsidP="00EA67DF">
            <w:pPr>
              <w:pStyle w:val="ListParagraph"/>
              <w:numPr>
                <w:ilvl w:val="0"/>
                <w:numId w:val="28"/>
              </w:numPr>
              <w:rPr>
                <w:rFonts w:ascii="Tahoma" w:hAnsi="Tahoma" w:cs="Tahoma"/>
                <w:color w:val="000000" w:themeColor="text1"/>
                <w:lang w:val="lt-LT"/>
              </w:rPr>
            </w:pPr>
          </w:p>
        </w:tc>
        <w:tc>
          <w:tcPr>
            <w:tcW w:w="862" w:type="pct"/>
            <w:vAlign w:val="center"/>
          </w:tcPr>
          <w:p w14:paraId="0663674C" w14:textId="40E9822A" w:rsidR="00C618AC" w:rsidRPr="00186CBA" w:rsidRDefault="00C618AC" w:rsidP="00372191">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Atitinkamam FHIR serveriui sukurtas naujas </w:t>
            </w:r>
            <w:r w:rsidR="00236A2D" w:rsidRPr="00186CBA">
              <w:rPr>
                <w:rFonts w:ascii="Tahoma" w:hAnsi="Tahoma" w:cs="Tahoma"/>
                <w:color w:val="000000" w:themeColor="text1"/>
                <w:sz w:val="22"/>
                <w:szCs w:val="22"/>
                <w:lang w:val="lt-LT"/>
              </w:rPr>
              <w:t>resurs</w:t>
            </w:r>
            <w:r w:rsidR="00257EB2" w:rsidRPr="00186CBA">
              <w:rPr>
                <w:rFonts w:ascii="Tahoma" w:hAnsi="Tahoma" w:cs="Tahoma"/>
                <w:color w:val="000000" w:themeColor="text1"/>
                <w:sz w:val="22"/>
                <w:szCs w:val="22"/>
                <w:lang w:val="lt-LT"/>
              </w:rPr>
              <w:t>a</w:t>
            </w:r>
            <w:r w:rsidR="00236A2D" w:rsidRPr="00186CBA">
              <w:rPr>
                <w:rFonts w:ascii="Tahoma" w:hAnsi="Tahoma" w:cs="Tahoma"/>
                <w:color w:val="000000" w:themeColor="text1"/>
                <w:sz w:val="22"/>
                <w:szCs w:val="22"/>
                <w:lang w:val="lt-LT"/>
              </w:rPr>
              <w:t>s</w:t>
            </w:r>
          </w:p>
        </w:tc>
        <w:tc>
          <w:tcPr>
            <w:tcW w:w="1891" w:type="pct"/>
            <w:vAlign w:val="center"/>
          </w:tcPr>
          <w:p w14:paraId="2E7E70B4" w14:textId="3D25932D" w:rsidR="00C618AC" w:rsidRPr="00186CBA" w:rsidRDefault="00C618AC" w:rsidP="00372191">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2 </w:t>
            </w:r>
            <w:r w:rsidR="00236A2D" w:rsidRPr="00186CBA">
              <w:rPr>
                <w:rFonts w:ascii="Tahoma" w:hAnsi="Tahoma" w:cs="Tahoma"/>
                <w:color w:val="000000" w:themeColor="text1"/>
                <w:sz w:val="22"/>
                <w:szCs w:val="22"/>
                <w:lang w:val="lt-LT"/>
              </w:rPr>
              <w:t>resursai</w:t>
            </w:r>
            <w:r w:rsidRPr="00186CBA">
              <w:rPr>
                <w:rFonts w:ascii="Tahoma" w:hAnsi="Tahoma" w:cs="Tahoma"/>
                <w:color w:val="000000" w:themeColor="text1"/>
                <w:sz w:val="22"/>
                <w:szCs w:val="22"/>
                <w:lang w:val="lt-LT"/>
              </w:rPr>
              <w:t xml:space="preserve"> sukuriami ir pagal jų tipą įrašomi į atitinkamą FHIR duomenų serverį.</w:t>
            </w:r>
          </w:p>
        </w:tc>
        <w:tc>
          <w:tcPr>
            <w:tcW w:w="1974" w:type="pct"/>
            <w:vAlign w:val="center"/>
          </w:tcPr>
          <w:p w14:paraId="43B675AB" w14:textId="208F6DE1" w:rsidR="00C618AC" w:rsidRPr="00186CBA" w:rsidRDefault="00C618AC" w:rsidP="00372191">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Sukurti 2 </w:t>
            </w:r>
            <w:r w:rsidR="00236A2D" w:rsidRPr="00186CBA">
              <w:rPr>
                <w:rFonts w:ascii="Tahoma" w:hAnsi="Tahoma" w:cs="Tahoma"/>
                <w:color w:val="000000" w:themeColor="text1"/>
                <w:sz w:val="22"/>
                <w:szCs w:val="22"/>
                <w:lang w:val="lt-LT"/>
              </w:rPr>
              <w:t>resursai</w:t>
            </w:r>
            <w:r w:rsidRPr="00186CBA">
              <w:rPr>
                <w:rFonts w:ascii="Tahoma" w:hAnsi="Tahoma" w:cs="Tahoma"/>
                <w:color w:val="000000" w:themeColor="text1"/>
                <w:sz w:val="22"/>
                <w:szCs w:val="22"/>
                <w:lang w:val="lt-LT"/>
              </w:rPr>
              <w:t xml:space="preserve"> - vienas demografinių duomenų serveriui (paciento </w:t>
            </w:r>
            <w:r w:rsidR="00236A2D" w:rsidRPr="00186CBA">
              <w:rPr>
                <w:rFonts w:ascii="Tahoma" w:hAnsi="Tahoma" w:cs="Tahoma"/>
                <w:color w:val="000000" w:themeColor="text1"/>
                <w:sz w:val="22"/>
                <w:szCs w:val="22"/>
                <w:lang w:val="lt-LT"/>
              </w:rPr>
              <w:t>resurs</w:t>
            </w:r>
            <w:r w:rsidR="00257EB2" w:rsidRPr="00186CBA">
              <w:rPr>
                <w:rFonts w:ascii="Tahoma" w:hAnsi="Tahoma" w:cs="Tahoma"/>
                <w:color w:val="000000" w:themeColor="text1"/>
                <w:sz w:val="22"/>
                <w:szCs w:val="22"/>
                <w:lang w:val="lt-LT"/>
              </w:rPr>
              <w:t>a</w:t>
            </w:r>
            <w:r w:rsidR="00236A2D" w:rsidRPr="00186CBA">
              <w:rPr>
                <w:rFonts w:ascii="Tahoma" w:hAnsi="Tahoma" w:cs="Tahoma"/>
                <w:color w:val="000000" w:themeColor="text1"/>
                <w:sz w:val="22"/>
                <w:szCs w:val="22"/>
                <w:lang w:val="lt-LT"/>
              </w:rPr>
              <w:t>s</w:t>
            </w:r>
            <w:r w:rsidRPr="00186CBA">
              <w:rPr>
                <w:rFonts w:ascii="Tahoma" w:hAnsi="Tahoma" w:cs="Tahoma"/>
                <w:color w:val="000000" w:themeColor="text1"/>
                <w:sz w:val="22"/>
                <w:szCs w:val="22"/>
                <w:lang w:val="lt-LT"/>
              </w:rPr>
              <w:t xml:space="preserve">), kitas - nedemografinis (FHIR </w:t>
            </w:r>
            <w:proofErr w:type="spellStart"/>
            <w:r w:rsidRPr="00186CBA">
              <w:rPr>
                <w:rFonts w:ascii="Tahoma" w:hAnsi="Tahoma" w:cs="Tahoma"/>
                <w:color w:val="000000" w:themeColor="text1"/>
                <w:sz w:val="22"/>
                <w:szCs w:val="22"/>
                <w:lang w:val="lt-LT"/>
              </w:rPr>
              <w:t>emr</w:t>
            </w:r>
            <w:proofErr w:type="spellEnd"/>
            <w:r w:rsidRPr="00186CBA">
              <w:rPr>
                <w:rFonts w:ascii="Tahoma" w:hAnsi="Tahoma" w:cs="Tahoma"/>
                <w:color w:val="000000" w:themeColor="text1"/>
                <w:sz w:val="22"/>
                <w:szCs w:val="22"/>
                <w:lang w:val="lt-LT"/>
              </w:rPr>
              <w:t xml:space="preserve"> duomenų serveris).</w:t>
            </w:r>
          </w:p>
        </w:tc>
      </w:tr>
    </w:tbl>
    <w:p w14:paraId="574046FD" w14:textId="77777777" w:rsidR="00C618AC" w:rsidRPr="00186CBA" w:rsidRDefault="00C618AC" w:rsidP="00C618AC">
      <w:pPr>
        <w:rPr>
          <w:rFonts w:ascii="Tahoma" w:hAnsi="Tahoma" w:cs="Tahoma"/>
          <w:sz w:val="22"/>
          <w:szCs w:val="22"/>
          <w:lang w:val="lt-LT"/>
        </w:rPr>
      </w:pPr>
    </w:p>
    <w:p w14:paraId="57F02F0D" w14:textId="77777777" w:rsidR="00C618AC" w:rsidRPr="00186CBA" w:rsidRDefault="00C618AC" w:rsidP="00C618AC">
      <w:pPr>
        <w:spacing w:line="259" w:lineRule="auto"/>
        <w:ind w:firstLine="1247"/>
        <w:rPr>
          <w:rFonts w:ascii="Tahoma" w:eastAsiaTheme="majorEastAsia" w:hAnsi="Tahoma" w:cs="Tahoma"/>
          <w:b/>
          <w:bCs/>
          <w:sz w:val="22"/>
          <w:szCs w:val="22"/>
          <w:lang w:val="lt-LT"/>
        </w:rPr>
      </w:pPr>
      <w:r w:rsidRPr="00186CBA">
        <w:rPr>
          <w:rFonts w:ascii="Tahoma" w:hAnsi="Tahoma" w:cs="Tahoma"/>
          <w:sz w:val="22"/>
          <w:szCs w:val="22"/>
          <w:lang w:val="lt-LT"/>
        </w:rPr>
        <w:br w:type="page"/>
      </w:r>
    </w:p>
    <w:p w14:paraId="3449E914" w14:textId="003DCEE0" w:rsidR="00C618AC" w:rsidRPr="00186CBA" w:rsidRDefault="00C618AC" w:rsidP="00AE2F95">
      <w:pPr>
        <w:pStyle w:val="Heading2"/>
        <w:numPr>
          <w:ilvl w:val="3"/>
          <w:numId w:val="5"/>
        </w:numPr>
        <w:jc w:val="both"/>
        <w:rPr>
          <w:sz w:val="22"/>
          <w:szCs w:val="22"/>
          <w:lang w:val="lt-LT"/>
        </w:rPr>
      </w:pPr>
      <w:bookmarkStart w:id="65" w:name="_Ref187682166"/>
      <w:bookmarkStart w:id="66" w:name="_Toc188468397"/>
      <w:bookmarkStart w:id="67" w:name="_Toc194054585"/>
      <w:r w:rsidRPr="00186CBA">
        <w:rPr>
          <w:sz w:val="22"/>
          <w:szCs w:val="22"/>
          <w:lang w:val="lt-LT"/>
        </w:rPr>
        <w:lastRenderedPageBreak/>
        <w:t>2 tikslas. Įdiegti FHIR DSTU1 (v0.0.82) ir FHIR v5.0.0.0 sinchronizavimo mechanizmą su</w:t>
      </w:r>
      <w:bookmarkStart w:id="68" w:name="_Hlk187173891"/>
      <w:r w:rsidRPr="00186CBA">
        <w:rPr>
          <w:sz w:val="22"/>
          <w:szCs w:val="22"/>
          <w:lang w:val="lt-LT"/>
        </w:rPr>
        <w:t xml:space="preserve"> pilno</w:t>
      </w:r>
      <w:r w:rsidR="00257EB2" w:rsidRPr="00186CBA">
        <w:rPr>
          <w:sz w:val="22"/>
          <w:szCs w:val="22"/>
          <w:lang w:val="lt-LT"/>
        </w:rPr>
        <w:t>s sinchronizacijos</w:t>
      </w:r>
      <w:r w:rsidRPr="00186CBA">
        <w:rPr>
          <w:sz w:val="22"/>
          <w:szCs w:val="22"/>
          <w:lang w:val="lt-LT"/>
        </w:rPr>
        <w:t xml:space="preserve"> scenarijumi</w:t>
      </w:r>
      <w:bookmarkEnd w:id="65"/>
      <w:bookmarkEnd w:id="66"/>
      <w:bookmarkEnd w:id="67"/>
      <w:bookmarkEnd w:id="68"/>
    </w:p>
    <w:p w14:paraId="127F7890" w14:textId="77777777" w:rsidR="00C618AC" w:rsidRPr="00186CBA" w:rsidRDefault="00C618AC" w:rsidP="00372191">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Tikslas bus laikomas pasiektu, kai bus įvykdytos šios sąlygos:</w:t>
      </w:r>
    </w:p>
    <w:p w14:paraId="3F40ED0D" w14:textId="12A7194C" w:rsidR="00C618AC" w:rsidRPr="00186CBA" w:rsidRDefault="00C618AC" w:rsidP="00372191">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Sinchronizavimo mechanizmas atitinka reikalavimus, pateiktus</w:t>
      </w:r>
      <w:r w:rsidRPr="00186CBA">
        <w:rPr>
          <w:rFonts w:ascii="Tahoma" w:eastAsia="Tahoma" w:hAnsi="Tahoma" w:cs="Tahoma"/>
          <w:color w:val="000000"/>
          <w:sz w:val="22"/>
          <w:szCs w:val="22"/>
          <w:lang w:val="lt-LT"/>
        </w:rPr>
        <w:fldChar w:fldCharType="begin"/>
      </w:r>
      <w:r w:rsidRPr="00186CBA">
        <w:rPr>
          <w:rFonts w:ascii="Tahoma" w:eastAsia="Tahoma" w:hAnsi="Tahoma" w:cs="Tahoma"/>
          <w:color w:val="000000"/>
          <w:sz w:val="22"/>
          <w:szCs w:val="22"/>
          <w:lang w:val="lt-LT"/>
        </w:rPr>
        <w:instrText xml:space="preserve"> REF _Ref187429960 \h </w:instrText>
      </w:r>
      <w:r w:rsidR="0085388F" w:rsidRPr="00186CBA">
        <w:rPr>
          <w:rFonts w:ascii="Tahoma" w:eastAsia="Tahoma" w:hAnsi="Tahoma" w:cs="Tahoma"/>
          <w:color w:val="000000"/>
          <w:sz w:val="22"/>
          <w:szCs w:val="22"/>
          <w:lang w:val="lt-LT"/>
        </w:rPr>
        <w:instrText xml:space="preserve"> \* MERGEFORMAT </w:instrText>
      </w:r>
      <w:r w:rsidRPr="00186CBA">
        <w:rPr>
          <w:rFonts w:ascii="Tahoma" w:eastAsia="Tahoma" w:hAnsi="Tahoma" w:cs="Tahoma"/>
          <w:color w:val="000000"/>
          <w:sz w:val="22"/>
          <w:szCs w:val="22"/>
          <w:lang w:val="lt-LT"/>
        </w:rPr>
      </w:r>
      <w:r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Lentelė3 : 2 tikslas. Įgyvendinimo reikalavimai ir komponentų aprašymas</w:t>
      </w:r>
      <w:r w:rsidRPr="00186CBA">
        <w:rPr>
          <w:rFonts w:ascii="Tahoma" w:eastAsia="Tahoma" w:hAnsi="Tahoma" w:cs="Tahoma"/>
          <w:color w:val="000000"/>
          <w:sz w:val="22"/>
          <w:szCs w:val="22"/>
          <w:lang w:val="lt-LT"/>
        </w:rPr>
        <w:fldChar w:fldCharType="end"/>
      </w:r>
    </w:p>
    <w:p w14:paraId="38D2E32A" w14:textId="77777777" w:rsidR="00C618AC" w:rsidRPr="00186CBA" w:rsidRDefault="00C618AC" w:rsidP="00372191">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Sinchronizavimo mechanizmą sudaro toliau pateikti komponentai ir procesai.</w:t>
      </w:r>
    </w:p>
    <w:p w14:paraId="0D619B20" w14:textId="71BF423F" w:rsidR="00C618AC" w:rsidRPr="00186CBA" w:rsidRDefault="00C618AC" w:rsidP="00372191">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bookmarkStart w:id="69" w:name="_Ref187425612"/>
      <w:r w:rsidRPr="00186CBA">
        <w:rPr>
          <w:rFonts w:ascii="Tahoma" w:eastAsia="Tahoma" w:hAnsi="Tahoma" w:cs="Tahoma"/>
          <w:color w:val="000000"/>
          <w:sz w:val="22"/>
          <w:szCs w:val="22"/>
          <w:lang w:val="lt-LT"/>
        </w:rPr>
        <w:t xml:space="preserve">Sinchronizavimo mechanizmas turi užtikrinti tiesioginę ir atgalinę sąveiką su visais </w:t>
      </w:r>
      <w:r w:rsidR="00236A2D" w:rsidRPr="00186CBA">
        <w:rPr>
          <w:rFonts w:ascii="Tahoma" w:eastAsia="Tahoma" w:hAnsi="Tahoma" w:cs="Tahoma"/>
          <w:color w:val="000000"/>
          <w:sz w:val="22"/>
          <w:szCs w:val="22"/>
          <w:lang w:val="lt-LT"/>
        </w:rPr>
        <w:t>resursų</w:t>
      </w:r>
      <w:r w:rsidRPr="00186CBA">
        <w:rPr>
          <w:rFonts w:ascii="Tahoma" w:eastAsia="Tahoma" w:hAnsi="Tahoma" w:cs="Tahoma"/>
          <w:color w:val="000000"/>
          <w:sz w:val="22"/>
          <w:szCs w:val="22"/>
          <w:lang w:val="lt-LT"/>
        </w:rPr>
        <w:t xml:space="preserve"> atvaizdavimo scenarijais</w:t>
      </w:r>
      <w:bookmarkEnd w:id="69"/>
      <w:r w:rsidRPr="00186CBA">
        <w:rPr>
          <w:rFonts w:ascii="Tahoma" w:eastAsia="Tahoma" w:hAnsi="Tahoma" w:cs="Tahoma"/>
          <w:color w:val="000000"/>
          <w:sz w:val="22"/>
          <w:szCs w:val="22"/>
          <w:lang w:val="lt-LT"/>
        </w:rPr>
        <w:t xml:space="preserve">. </w:t>
      </w:r>
    </w:p>
    <w:p w14:paraId="3FDEDB4C" w14:textId="77777777" w:rsidR="00257EB2" w:rsidRPr="00186CBA" w:rsidRDefault="00257EB2" w:rsidP="00257EB2">
      <w:pPr>
        <w:numPr>
          <w:ilvl w:val="2"/>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Pacientas (angl. </w:t>
      </w:r>
      <w:proofErr w:type="spellStart"/>
      <w:r w:rsidRPr="00186CBA">
        <w:rPr>
          <w:rFonts w:ascii="Tahoma" w:eastAsia="Tahoma" w:hAnsi="Tahoma" w:cs="Tahoma"/>
          <w:color w:val="000000"/>
          <w:sz w:val="22"/>
          <w:szCs w:val="22"/>
          <w:lang w:val="lt-LT"/>
        </w:rPr>
        <w:t>patient</w:t>
      </w:r>
      <w:proofErr w:type="spellEnd"/>
      <w:r w:rsidRPr="00186CBA">
        <w:rPr>
          <w:rFonts w:ascii="Tahoma" w:eastAsia="Tahoma" w:hAnsi="Tahoma" w:cs="Tahoma"/>
          <w:color w:val="000000"/>
          <w:sz w:val="22"/>
          <w:szCs w:val="22"/>
          <w:lang w:val="lt-LT"/>
        </w:rPr>
        <w:t xml:space="preserve">), </w:t>
      </w:r>
    </w:p>
    <w:p w14:paraId="638FCC5F" w14:textId="77777777" w:rsidR="00257EB2" w:rsidRPr="00186CBA" w:rsidRDefault="00257EB2" w:rsidP="00257EB2">
      <w:pPr>
        <w:numPr>
          <w:ilvl w:val="2"/>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Organizacija (angl. </w:t>
      </w:r>
      <w:proofErr w:type="spellStart"/>
      <w:r w:rsidRPr="00186CBA">
        <w:rPr>
          <w:rFonts w:ascii="Tahoma" w:eastAsia="Tahoma" w:hAnsi="Tahoma" w:cs="Tahoma"/>
          <w:color w:val="000000"/>
          <w:sz w:val="22"/>
          <w:szCs w:val="22"/>
          <w:lang w:val="lt-LT"/>
        </w:rPr>
        <w:t>organization</w:t>
      </w:r>
      <w:proofErr w:type="spellEnd"/>
      <w:r w:rsidRPr="00186CBA">
        <w:rPr>
          <w:rFonts w:ascii="Tahoma" w:eastAsia="Tahoma" w:hAnsi="Tahoma" w:cs="Tahoma"/>
          <w:color w:val="000000"/>
          <w:sz w:val="22"/>
          <w:szCs w:val="22"/>
          <w:lang w:val="lt-LT"/>
        </w:rPr>
        <w:t xml:space="preserve">), </w:t>
      </w:r>
    </w:p>
    <w:p w14:paraId="1EA04995" w14:textId="77777777" w:rsidR="00257EB2" w:rsidRPr="00186CBA" w:rsidRDefault="00257EB2" w:rsidP="00257EB2">
      <w:pPr>
        <w:numPr>
          <w:ilvl w:val="2"/>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Specialistas (angl. </w:t>
      </w:r>
      <w:proofErr w:type="spellStart"/>
      <w:r w:rsidRPr="00186CBA">
        <w:rPr>
          <w:rFonts w:ascii="Tahoma" w:eastAsia="Tahoma" w:hAnsi="Tahoma" w:cs="Tahoma"/>
          <w:color w:val="000000"/>
          <w:sz w:val="22"/>
          <w:szCs w:val="22"/>
          <w:lang w:val="lt-LT"/>
        </w:rPr>
        <w:t>practitioner</w:t>
      </w:r>
      <w:proofErr w:type="spellEnd"/>
      <w:r w:rsidRPr="00186CBA">
        <w:rPr>
          <w:rFonts w:ascii="Tahoma" w:eastAsia="Tahoma" w:hAnsi="Tahoma" w:cs="Tahoma"/>
          <w:color w:val="000000"/>
          <w:sz w:val="22"/>
          <w:szCs w:val="22"/>
          <w:lang w:val="lt-LT"/>
        </w:rPr>
        <w:t xml:space="preserve">), </w:t>
      </w:r>
    </w:p>
    <w:p w14:paraId="06339048" w14:textId="77777777" w:rsidR="00257EB2" w:rsidRPr="00186CBA" w:rsidRDefault="00257EB2" w:rsidP="00257EB2">
      <w:pPr>
        <w:numPr>
          <w:ilvl w:val="2"/>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Vizitas / apsilankymas (angl. </w:t>
      </w:r>
      <w:proofErr w:type="spellStart"/>
      <w:r w:rsidRPr="00186CBA">
        <w:rPr>
          <w:rFonts w:ascii="Tahoma" w:eastAsia="Tahoma" w:hAnsi="Tahoma" w:cs="Tahoma"/>
          <w:color w:val="000000"/>
          <w:sz w:val="22"/>
          <w:szCs w:val="22"/>
          <w:lang w:val="lt-LT"/>
        </w:rPr>
        <w:t>encounter</w:t>
      </w:r>
      <w:proofErr w:type="spellEnd"/>
      <w:r w:rsidRPr="00186CBA">
        <w:rPr>
          <w:rFonts w:ascii="Tahoma" w:eastAsia="Tahoma" w:hAnsi="Tahoma" w:cs="Tahoma"/>
          <w:color w:val="000000"/>
          <w:sz w:val="22"/>
          <w:szCs w:val="22"/>
          <w:lang w:val="lt-LT"/>
        </w:rPr>
        <w:t xml:space="preserve">), </w:t>
      </w:r>
    </w:p>
    <w:p w14:paraId="0332C1A6" w14:textId="77777777" w:rsidR="00257EB2" w:rsidRPr="00186CBA" w:rsidRDefault="00257EB2" w:rsidP="00257EB2">
      <w:pPr>
        <w:numPr>
          <w:ilvl w:val="2"/>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Būklė / liga (angl. </w:t>
      </w:r>
      <w:proofErr w:type="spellStart"/>
      <w:r w:rsidRPr="00186CBA">
        <w:rPr>
          <w:rFonts w:ascii="Tahoma" w:eastAsia="Tahoma" w:hAnsi="Tahoma" w:cs="Tahoma"/>
          <w:color w:val="000000"/>
          <w:sz w:val="22"/>
          <w:szCs w:val="22"/>
          <w:lang w:val="lt-LT"/>
        </w:rPr>
        <w:t>condition</w:t>
      </w:r>
      <w:proofErr w:type="spellEnd"/>
      <w:r w:rsidRPr="00186CBA">
        <w:rPr>
          <w:rFonts w:ascii="Tahoma" w:eastAsia="Tahoma" w:hAnsi="Tahoma" w:cs="Tahoma"/>
          <w:color w:val="000000"/>
          <w:sz w:val="22"/>
          <w:szCs w:val="22"/>
          <w:lang w:val="lt-LT"/>
        </w:rPr>
        <w:t xml:space="preserve">), </w:t>
      </w:r>
    </w:p>
    <w:p w14:paraId="4D3BA637" w14:textId="77777777" w:rsidR="00257EB2" w:rsidRPr="00186CBA" w:rsidRDefault="00257EB2" w:rsidP="00257EB2">
      <w:pPr>
        <w:numPr>
          <w:ilvl w:val="2"/>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Alergijos netoleravimas (angl. </w:t>
      </w:r>
      <w:proofErr w:type="spellStart"/>
      <w:r w:rsidRPr="00186CBA">
        <w:rPr>
          <w:rFonts w:ascii="Tahoma" w:eastAsia="Tahoma" w:hAnsi="Tahoma" w:cs="Tahoma"/>
          <w:color w:val="000000"/>
          <w:sz w:val="22"/>
          <w:szCs w:val="22"/>
          <w:lang w:val="lt-LT"/>
        </w:rPr>
        <w:t>allergyintolerance</w:t>
      </w:r>
      <w:proofErr w:type="spellEnd"/>
      <w:r w:rsidRPr="00186CBA">
        <w:rPr>
          <w:rFonts w:ascii="Tahoma" w:eastAsia="Tahoma" w:hAnsi="Tahoma" w:cs="Tahoma"/>
          <w:color w:val="000000"/>
          <w:sz w:val="22"/>
          <w:szCs w:val="22"/>
          <w:lang w:val="lt-LT"/>
        </w:rPr>
        <w:t xml:space="preserve">), </w:t>
      </w:r>
    </w:p>
    <w:p w14:paraId="04646C92" w14:textId="77777777" w:rsidR="00257EB2" w:rsidRPr="00186CBA" w:rsidRDefault="00257EB2" w:rsidP="00257EB2">
      <w:pPr>
        <w:numPr>
          <w:ilvl w:val="2"/>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Vaistai (angl. </w:t>
      </w:r>
      <w:proofErr w:type="spellStart"/>
      <w:r w:rsidRPr="00186CBA">
        <w:rPr>
          <w:rFonts w:ascii="Tahoma" w:eastAsia="Tahoma" w:hAnsi="Tahoma" w:cs="Tahoma"/>
          <w:color w:val="000000"/>
          <w:sz w:val="22"/>
          <w:szCs w:val="22"/>
          <w:lang w:val="lt-LT"/>
        </w:rPr>
        <w:t>medication</w:t>
      </w:r>
      <w:proofErr w:type="spellEnd"/>
      <w:r w:rsidRPr="00186CBA">
        <w:rPr>
          <w:rFonts w:ascii="Tahoma" w:eastAsia="Tahoma" w:hAnsi="Tahoma" w:cs="Tahoma"/>
          <w:color w:val="000000"/>
          <w:sz w:val="22"/>
          <w:szCs w:val="22"/>
          <w:lang w:val="lt-LT"/>
        </w:rPr>
        <w:t xml:space="preserve">), </w:t>
      </w:r>
    </w:p>
    <w:p w14:paraId="467D7F7D" w14:textId="41CC49F0" w:rsidR="00257EB2" w:rsidRPr="00186CBA" w:rsidRDefault="00257EB2" w:rsidP="00257EB2">
      <w:pPr>
        <w:numPr>
          <w:ilvl w:val="2"/>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Medžiaga (angl. </w:t>
      </w:r>
      <w:proofErr w:type="spellStart"/>
      <w:r w:rsidRPr="00186CBA">
        <w:rPr>
          <w:rFonts w:ascii="Tahoma" w:eastAsia="Tahoma" w:hAnsi="Tahoma" w:cs="Tahoma"/>
          <w:color w:val="000000"/>
          <w:sz w:val="22"/>
          <w:szCs w:val="22"/>
          <w:lang w:val="lt-LT"/>
        </w:rPr>
        <w:t>substance</w:t>
      </w:r>
      <w:proofErr w:type="spellEnd"/>
      <w:r w:rsidRPr="00186CBA">
        <w:rPr>
          <w:rFonts w:ascii="Tahoma" w:eastAsia="Tahoma" w:hAnsi="Tahoma" w:cs="Tahoma"/>
          <w:color w:val="000000"/>
          <w:sz w:val="22"/>
          <w:szCs w:val="22"/>
          <w:lang w:val="lt-LT"/>
        </w:rPr>
        <w:t>).</w:t>
      </w:r>
    </w:p>
    <w:p w14:paraId="322002B4" w14:textId="499D51A6" w:rsidR="00C618AC" w:rsidRPr="00186CBA" w:rsidRDefault="00C618AC" w:rsidP="00372191">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Atlikt</w:t>
      </w:r>
      <w:r w:rsidR="00257EB2" w:rsidRPr="00186CBA">
        <w:rPr>
          <w:rFonts w:ascii="Tahoma" w:eastAsia="Tahoma" w:hAnsi="Tahoma" w:cs="Tahoma"/>
          <w:color w:val="000000"/>
          <w:sz w:val="22"/>
          <w:szCs w:val="22"/>
          <w:lang w:val="lt-LT"/>
        </w:rPr>
        <w:t>as</w:t>
      </w:r>
      <w:r w:rsidRPr="00186CBA">
        <w:rPr>
          <w:rFonts w:ascii="Tahoma" w:eastAsia="Tahoma" w:hAnsi="Tahoma" w:cs="Tahoma"/>
          <w:color w:val="000000"/>
          <w:sz w:val="22"/>
          <w:szCs w:val="22"/>
          <w:lang w:val="lt-LT"/>
        </w:rPr>
        <w:t xml:space="preserve"> </w:t>
      </w:r>
      <w:r w:rsidR="00257EB2" w:rsidRPr="00186CBA">
        <w:rPr>
          <w:rFonts w:ascii="Tahoma" w:eastAsia="Tahoma" w:hAnsi="Tahoma" w:cs="Tahoma"/>
          <w:color w:val="000000"/>
          <w:sz w:val="22"/>
          <w:szCs w:val="22"/>
          <w:lang w:val="lt-LT"/>
        </w:rPr>
        <w:t>testavimas</w:t>
      </w:r>
      <w:r w:rsidRPr="00186CBA">
        <w:rPr>
          <w:rFonts w:ascii="Tahoma" w:eastAsia="Tahoma" w:hAnsi="Tahoma" w:cs="Tahoma"/>
          <w:color w:val="000000"/>
          <w:sz w:val="22"/>
          <w:szCs w:val="22"/>
          <w:lang w:val="lt-LT"/>
        </w:rPr>
        <w:t xml:space="preserve"> ir pasiektas reikiamas rezultatas, nurodytas</w:t>
      </w:r>
      <w:r w:rsidRPr="00186CBA">
        <w:rPr>
          <w:rFonts w:ascii="Tahoma" w:eastAsia="Tahoma" w:hAnsi="Tahoma" w:cs="Tahoma"/>
          <w:color w:val="000000"/>
          <w:sz w:val="22"/>
          <w:szCs w:val="22"/>
          <w:lang w:val="lt-LT"/>
        </w:rPr>
        <w:fldChar w:fldCharType="begin"/>
      </w:r>
      <w:r w:rsidRPr="00186CBA">
        <w:rPr>
          <w:rFonts w:ascii="Tahoma" w:eastAsia="Tahoma" w:hAnsi="Tahoma" w:cs="Tahoma"/>
          <w:color w:val="000000"/>
          <w:sz w:val="22"/>
          <w:szCs w:val="22"/>
          <w:lang w:val="lt-LT"/>
        </w:rPr>
        <w:instrText xml:space="preserve"> REF _Ref187430072 \h  \* MERGEFORMAT </w:instrText>
      </w:r>
      <w:r w:rsidRPr="00186CBA">
        <w:rPr>
          <w:rFonts w:ascii="Tahoma" w:eastAsia="Tahoma" w:hAnsi="Tahoma" w:cs="Tahoma"/>
          <w:color w:val="000000"/>
          <w:sz w:val="22"/>
          <w:szCs w:val="22"/>
          <w:lang w:val="lt-LT"/>
        </w:rPr>
      </w:r>
      <w:r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Lentelė4 : 2 tikslas. Testavimo scenarijai</w:t>
      </w:r>
      <w:r w:rsidRPr="00186CBA">
        <w:rPr>
          <w:rFonts w:ascii="Tahoma" w:eastAsia="Tahoma" w:hAnsi="Tahoma" w:cs="Tahoma"/>
          <w:color w:val="000000"/>
          <w:sz w:val="22"/>
          <w:szCs w:val="22"/>
          <w:lang w:val="lt-LT"/>
        </w:rPr>
        <w:fldChar w:fldCharType="end"/>
      </w:r>
    </w:p>
    <w:p w14:paraId="11148704" w14:textId="77777777" w:rsidR="00C618AC" w:rsidRPr="00186CBA" w:rsidRDefault="00C618AC" w:rsidP="00C618AC">
      <w:pPr>
        <w:jc w:val="both"/>
        <w:rPr>
          <w:rFonts w:ascii="Tahoma" w:hAnsi="Tahoma" w:cs="Tahoma"/>
          <w:sz w:val="22"/>
          <w:szCs w:val="22"/>
          <w:highlight w:val="yellow"/>
          <w:lang w:val="lt-LT"/>
        </w:rPr>
      </w:pPr>
    </w:p>
    <w:p w14:paraId="5B8C4CD7" w14:textId="787F6755" w:rsidR="00C618AC" w:rsidRPr="00186CBA" w:rsidRDefault="00C618AC" w:rsidP="00C618AC">
      <w:pPr>
        <w:pStyle w:val="Caption"/>
        <w:keepNext/>
        <w:rPr>
          <w:rFonts w:ascii="Tahoma" w:hAnsi="Tahoma" w:cs="Tahoma"/>
          <w:b w:val="0"/>
          <w:bCs/>
          <w:i w:val="0"/>
          <w:iCs w:val="0"/>
          <w:color w:val="auto"/>
          <w:sz w:val="22"/>
          <w:szCs w:val="22"/>
          <w:lang w:val="lt-LT"/>
        </w:rPr>
      </w:pPr>
      <w:bookmarkStart w:id="70" w:name="_Ref187429960"/>
      <w:r w:rsidRPr="00186CBA">
        <w:rPr>
          <w:rFonts w:ascii="Tahoma" w:hAnsi="Tahoma" w:cs="Tahoma"/>
          <w:b w:val="0"/>
          <w:bCs/>
          <w:i w:val="0"/>
          <w:iCs w:val="0"/>
          <w:color w:val="auto"/>
          <w:sz w:val="22"/>
          <w:szCs w:val="22"/>
          <w:lang w:val="lt-LT"/>
        </w:rPr>
        <w:t>Lentelė</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iCs w:val="0"/>
          <w:color w:val="auto"/>
          <w:sz w:val="22"/>
          <w:szCs w:val="22"/>
          <w:lang w:val="lt-LT"/>
        </w:rPr>
        <w:instrText xml:space="preserve"> SEQ Table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iCs w:val="0"/>
          <w:noProof/>
          <w:color w:val="auto"/>
          <w:sz w:val="22"/>
          <w:szCs w:val="22"/>
          <w:lang w:val="lt-LT"/>
        </w:rPr>
        <w:t>3</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2 tikslas. Įgyvendinimo reikalavimai ir komponentų aprašymas</w:t>
      </w:r>
      <w:bookmarkEnd w:id="70"/>
    </w:p>
    <w:tbl>
      <w:tblPr>
        <w:tblStyle w:val="TableGrid"/>
        <w:tblW w:w="4645" w:type="pct"/>
        <w:tblLayout w:type="fixed"/>
        <w:tblLook w:val="04A0" w:firstRow="1" w:lastRow="0" w:firstColumn="1" w:lastColumn="0" w:noHBand="0" w:noVBand="1"/>
      </w:tblPr>
      <w:tblGrid>
        <w:gridCol w:w="880"/>
        <w:gridCol w:w="10456"/>
        <w:gridCol w:w="2718"/>
      </w:tblGrid>
      <w:tr w:rsidR="00C618AC" w:rsidRPr="00186CBA" w14:paraId="450C5764" w14:textId="77777777">
        <w:trPr>
          <w:tblHeader/>
        </w:trPr>
        <w:tc>
          <w:tcPr>
            <w:tcW w:w="313" w:type="pct"/>
            <w:shd w:val="clear" w:color="auto" w:fill="000000" w:themeFill="text1"/>
          </w:tcPr>
          <w:p w14:paraId="306CAA46"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Nr.</w:t>
            </w:r>
          </w:p>
        </w:tc>
        <w:tc>
          <w:tcPr>
            <w:tcW w:w="3720" w:type="pct"/>
            <w:shd w:val="clear" w:color="auto" w:fill="000000" w:themeFill="text1"/>
          </w:tcPr>
          <w:p w14:paraId="53CD14EC"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Reikalavimas</w:t>
            </w:r>
          </w:p>
        </w:tc>
        <w:tc>
          <w:tcPr>
            <w:tcW w:w="967" w:type="pct"/>
            <w:shd w:val="clear" w:color="auto" w:fill="000000" w:themeFill="text1"/>
          </w:tcPr>
          <w:p w14:paraId="7DA8853C"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Komponentų diagramos žymėjimas</w:t>
            </w:r>
          </w:p>
        </w:tc>
      </w:tr>
      <w:tr w:rsidR="00257EB2" w:rsidRPr="00186CBA" w14:paraId="392334E5" w14:textId="77777777">
        <w:tc>
          <w:tcPr>
            <w:tcW w:w="313" w:type="pct"/>
          </w:tcPr>
          <w:p w14:paraId="05817644" w14:textId="77777777" w:rsidR="00257EB2" w:rsidRPr="00186CBA" w:rsidRDefault="00257EB2" w:rsidP="00257EB2">
            <w:pPr>
              <w:pStyle w:val="ListParagraph"/>
              <w:numPr>
                <w:ilvl w:val="0"/>
                <w:numId w:val="30"/>
              </w:numPr>
              <w:tabs>
                <w:tab w:val="left" w:pos="1228"/>
              </w:tabs>
              <w:ind w:right="-919"/>
              <w:rPr>
                <w:rFonts w:ascii="Tahoma" w:hAnsi="Tahoma" w:cs="Tahoma"/>
                <w:lang w:val="lt-LT"/>
              </w:rPr>
            </w:pPr>
          </w:p>
        </w:tc>
        <w:tc>
          <w:tcPr>
            <w:tcW w:w="3720" w:type="pct"/>
          </w:tcPr>
          <w:p w14:paraId="52A2C77F" w14:textId="77777777" w:rsidR="00257EB2" w:rsidRPr="00186CBA" w:rsidRDefault="00257EB2" w:rsidP="00257EB2">
            <w:pPr>
              <w:rPr>
                <w:rFonts w:ascii="Tahoma" w:hAnsi="Tahoma" w:cs="Tahoma"/>
                <w:sz w:val="22"/>
                <w:szCs w:val="22"/>
                <w:lang w:val="lt-LT"/>
              </w:rPr>
            </w:pPr>
            <w:r w:rsidRPr="00186CBA">
              <w:rPr>
                <w:rFonts w:ascii="Tahoma" w:hAnsi="Tahoma" w:cs="Tahoma"/>
                <w:sz w:val="22"/>
                <w:szCs w:val="22"/>
                <w:lang w:val="lt-LT"/>
              </w:rPr>
              <w:t>Naujoji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V2" architektūra turi palaikyti operacijas naudojant serverius fhir-emr-server-r5 ir fhir-master-data-server-r5, kartu užtikrinant duomenų suderinamumą ir sinchronizavimą su senąja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V1" architektūra.</w:t>
            </w:r>
          </w:p>
        </w:tc>
        <w:tc>
          <w:tcPr>
            <w:tcW w:w="967" w:type="pct"/>
          </w:tcPr>
          <w:p w14:paraId="41C3716F" w14:textId="77777777" w:rsidR="00257EB2" w:rsidRPr="00186CBA" w:rsidRDefault="00257EB2" w:rsidP="00257EB2">
            <w:pPr>
              <w:rPr>
                <w:rFonts w:ascii="Tahoma" w:hAnsi="Tahoma" w:cs="Tahoma"/>
                <w:sz w:val="22"/>
                <w:szCs w:val="22"/>
              </w:rPr>
            </w:pPr>
            <w:r w:rsidRPr="00186CBA">
              <w:rPr>
                <w:rFonts w:ascii="Tahoma" w:hAnsi="Tahoma" w:cs="Tahoma"/>
                <w:sz w:val="22"/>
                <w:szCs w:val="22"/>
              </w:rPr>
              <w:t xml:space="preserve">fhir-emr-server-r5 </w:t>
            </w:r>
          </w:p>
          <w:p w14:paraId="3CD4573B" w14:textId="01E37490" w:rsidR="00257EB2" w:rsidRPr="00186CBA" w:rsidRDefault="00257EB2" w:rsidP="00257EB2">
            <w:pPr>
              <w:rPr>
                <w:rFonts w:ascii="Tahoma" w:hAnsi="Tahoma" w:cs="Tahoma"/>
                <w:sz w:val="22"/>
                <w:szCs w:val="22"/>
                <w:lang w:val="lt-LT"/>
              </w:rPr>
            </w:pPr>
            <w:r w:rsidRPr="00186CBA">
              <w:rPr>
                <w:rFonts w:ascii="Tahoma" w:hAnsi="Tahoma" w:cs="Tahoma"/>
                <w:sz w:val="22"/>
                <w:szCs w:val="22"/>
              </w:rPr>
              <w:t>fhir-master-data-server-r5</w:t>
            </w:r>
          </w:p>
        </w:tc>
      </w:tr>
      <w:tr w:rsidR="00257EB2" w:rsidRPr="00186CBA" w14:paraId="218F42B9" w14:textId="77777777">
        <w:tc>
          <w:tcPr>
            <w:tcW w:w="313" w:type="pct"/>
          </w:tcPr>
          <w:p w14:paraId="16B11374" w14:textId="77777777" w:rsidR="00257EB2" w:rsidRPr="00186CBA" w:rsidRDefault="00257EB2" w:rsidP="00257EB2">
            <w:pPr>
              <w:pStyle w:val="ListParagraph"/>
              <w:numPr>
                <w:ilvl w:val="0"/>
                <w:numId w:val="30"/>
              </w:numPr>
              <w:ind w:right="304"/>
              <w:rPr>
                <w:rFonts w:ascii="Tahoma" w:hAnsi="Tahoma" w:cs="Tahoma"/>
                <w:lang w:val="lt-LT"/>
              </w:rPr>
            </w:pPr>
          </w:p>
        </w:tc>
        <w:tc>
          <w:tcPr>
            <w:tcW w:w="3720" w:type="pct"/>
          </w:tcPr>
          <w:p w14:paraId="22440FF3" w14:textId="77777777" w:rsidR="00257EB2" w:rsidRPr="00186CBA" w:rsidRDefault="00257EB2" w:rsidP="00257EB2">
            <w:pPr>
              <w:rPr>
                <w:rFonts w:ascii="Tahoma" w:hAnsi="Tahoma" w:cs="Tahoma"/>
                <w:sz w:val="22"/>
                <w:szCs w:val="22"/>
                <w:lang w:val="lt-LT"/>
              </w:rPr>
            </w:pPr>
            <w:r w:rsidRPr="00186CBA">
              <w:rPr>
                <w:rFonts w:ascii="Tahoma" w:hAnsi="Tahoma" w:cs="Tahoma"/>
                <w:sz w:val="22"/>
                <w:szCs w:val="22"/>
                <w:lang w:val="lt-LT"/>
              </w:rPr>
              <w:t xml:space="preserve">Senoji sistema (ESPBI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V1) turi palaikyti operacijas naudojant fhir-server-0.82, kartu užtikrinant duomenų suderinamumą ir sinchronizavimą su naująja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V2 architektūra.</w:t>
            </w:r>
          </w:p>
        </w:tc>
        <w:tc>
          <w:tcPr>
            <w:tcW w:w="967" w:type="pct"/>
          </w:tcPr>
          <w:p w14:paraId="2824A9B5" w14:textId="007180ED" w:rsidR="00257EB2" w:rsidRPr="00186CBA" w:rsidRDefault="00257EB2" w:rsidP="00257EB2">
            <w:pPr>
              <w:rPr>
                <w:rFonts w:ascii="Tahoma" w:hAnsi="Tahoma" w:cs="Tahoma"/>
                <w:sz w:val="22"/>
                <w:szCs w:val="22"/>
                <w:lang w:val="lt-LT"/>
              </w:rPr>
            </w:pPr>
            <w:r w:rsidRPr="00186CBA">
              <w:rPr>
                <w:rFonts w:ascii="Tahoma" w:hAnsi="Tahoma" w:cs="Tahoma"/>
                <w:sz w:val="22"/>
                <w:szCs w:val="22"/>
              </w:rPr>
              <w:t>the fhir-server-0.82</w:t>
            </w:r>
          </w:p>
        </w:tc>
      </w:tr>
      <w:tr w:rsidR="00257EB2" w:rsidRPr="00186CBA" w14:paraId="72B6BB86" w14:textId="77777777">
        <w:tc>
          <w:tcPr>
            <w:tcW w:w="313" w:type="pct"/>
          </w:tcPr>
          <w:p w14:paraId="0FFF6F01" w14:textId="77777777" w:rsidR="00257EB2" w:rsidRPr="00186CBA" w:rsidRDefault="00257EB2" w:rsidP="00257EB2">
            <w:pPr>
              <w:pStyle w:val="ListParagraph"/>
              <w:numPr>
                <w:ilvl w:val="0"/>
                <w:numId w:val="30"/>
              </w:numPr>
              <w:ind w:right="304"/>
              <w:rPr>
                <w:rFonts w:ascii="Tahoma" w:hAnsi="Tahoma" w:cs="Tahoma"/>
                <w:lang w:val="lt-LT"/>
              </w:rPr>
            </w:pPr>
          </w:p>
        </w:tc>
        <w:tc>
          <w:tcPr>
            <w:tcW w:w="3720" w:type="pct"/>
          </w:tcPr>
          <w:p w14:paraId="55522AE4" w14:textId="79C4085B" w:rsidR="00257EB2" w:rsidRPr="00186CBA" w:rsidRDefault="00257EB2" w:rsidP="00257EB2">
            <w:pPr>
              <w:rPr>
                <w:rFonts w:ascii="Tahoma" w:hAnsi="Tahoma" w:cs="Tahoma"/>
                <w:sz w:val="22"/>
                <w:szCs w:val="22"/>
                <w:lang w:val="lt-LT"/>
              </w:rPr>
            </w:pPr>
            <w:r w:rsidRPr="00186CBA">
              <w:rPr>
                <w:rFonts w:ascii="Tahoma" w:hAnsi="Tahoma" w:cs="Tahoma"/>
                <w:sz w:val="22"/>
                <w:szCs w:val="22"/>
                <w:lang w:val="lt-LT"/>
              </w:rPr>
              <w:t>Sinchronizavimo mechanizmas turi apimti įvykių (sukūrimo, ištrynimo, atnaujinimo) prenumeratų stebėjimo, valdymo ir pranešimo apie resursų atnaujinimus komponentus abiejuose ESPBI pagrindiniuose komponentuose v1 ir v2.</w:t>
            </w:r>
          </w:p>
        </w:tc>
        <w:tc>
          <w:tcPr>
            <w:tcW w:w="967" w:type="pct"/>
          </w:tcPr>
          <w:p w14:paraId="4C444924" w14:textId="46324DD0" w:rsidR="00257EB2" w:rsidRPr="00186CBA" w:rsidRDefault="00257EB2" w:rsidP="00257EB2">
            <w:pPr>
              <w:rPr>
                <w:rFonts w:ascii="Tahoma" w:hAnsi="Tahoma" w:cs="Tahoma"/>
                <w:sz w:val="22"/>
                <w:szCs w:val="22"/>
                <w:lang w:val="lt-LT"/>
              </w:rPr>
            </w:pPr>
            <w:proofErr w:type="spellStart"/>
            <w:r w:rsidRPr="00186CBA">
              <w:rPr>
                <w:rFonts w:ascii="Tahoma" w:hAnsi="Tahoma" w:cs="Tahoma"/>
                <w:sz w:val="22"/>
                <w:szCs w:val="22"/>
              </w:rPr>
              <w:t>fhir</w:t>
            </w:r>
            <w:proofErr w:type="spellEnd"/>
            <w:r w:rsidRPr="00186CBA">
              <w:rPr>
                <w:rFonts w:ascii="Tahoma" w:hAnsi="Tahoma" w:cs="Tahoma"/>
                <w:sz w:val="22"/>
                <w:szCs w:val="22"/>
              </w:rPr>
              <w:t>-subscription</w:t>
            </w:r>
          </w:p>
        </w:tc>
      </w:tr>
      <w:tr w:rsidR="00257EB2" w:rsidRPr="00186CBA" w14:paraId="416C6902" w14:textId="77777777">
        <w:tc>
          <w:tcPr>
            <w:tcW w:w="313" w:type="pct"/>
          </w:tcPr>
          <w:p w14:paraId="6744EE86" w14:textId="77777777" w:rsidR="00257EB2" w:rsidRPr="00186CBA" w:rsidRDefault="00257EB2" w:rsidP="00257EB2">
            <w:pPr>
              <w:pStyle w:val="ListParagraph"/>
              <w:numPr>
                <w:ilvl w:val="0"/>
                <w:numId w:val="30"/>
              </w:numPr>
              <w:ind w:right="304"/>
              <w:rPr>
                <w:rFonts w:ascii="Tahoma" w:hAnsi="Tahoma" w:cs="Tahoma"/>
                <w:lang w:val="lt-LT"/>
              </w:rPr>
            </w:pPr>
          </w:p>
        </w:tc>
        <w:tc>
          <w:tcPr>
            <w:tcW w:w="3720" w:type="pct"/>
          </w:tcPr>
          <w:p w14:paraId="5A7F8BC8" w14:textId="03332BD8" w:rsidR="00257EB2" w:rsidRPr="00186CBA" w:rsidRDefault="00257EB2" w:rsidP="00257EB2">
            <w:pPr>
              <w:rPr>
                <w:rFonts w:ascii="Tahoma" w:hAnsi="Tahoma" w:cs="Tahoma"/>
                <w:sz w:val="22"/>
                <w:szCs w:val="22"/>
                <w:lang w:val="lt-LT"/>
              </w:rPr>
            </w:pPr>
            <w:r w:rsidRPr="00186CBA">
              <w:rPr>
                <w:rFonts w:ascii="Tahoma" w:hAnsi="Tahoma" w:cs="Tahoma"/>
                <w:sz w:val="22"/>
                <w:szCs w:val="22"/>
                <w:lang w:val="lt-LT"/>
              </w:rPr>
              <w:t>Turi būti užtikrinta nuolatinė FHIR resursų saugykla, palaikanti versijų kūrimą, patvirtinimą ir veiksmingą užklausų teikimą EPBI branduolio V2 FHIR serveriuose.</w:t>
            </w:r>
          </w:p>
        </w:tc>
        <w:tc>
          <w:tcPr>
            <w:tcW w:w="967" w:type="pct"/>
          </w:tcPr>
          <w:p w14:paraId="6A225038" w14:textId="34428D3C" w:rsidR="00257EB2" w:rsidRPr="00186CBA" w:rsidRDefault="00257EB2" w:rsidP="00257EB2">
            <w:pPr>
              <w:rPr>
                <w:rFonts w:ascii="Tahoma" w:hAnsi="Tahoma" w:cs="Tahoma"/>
                <w:sz w:val="22"/>
                <w:szCs w:val="22"/>
                <w:lang w:val="lt-LT"/>
              </w:rPr>
            </w:pPr>
            <w:proofErr w:type="spellStart"/>
            <w:r w:rsidRPr="00186CBA">
              <w:rPr>
                <w:rFonts w:ascii="Tahoma" w:hAnsi="Tahoma" w:cs="Tahoma"/>
                <w:sz w:val="22"/>
                <w:szCs w:val="22"/>
              </w:rPr>
              <w:t>fhir</w:t>
            </w:r>
            <w:proofErr w:type="spellEnd"/>
            <w:r w:rsidRPr="00186CBA">
              <w:rPr>
                <w:rFonts w:ascii="Tahoma" w:hAnsi="Tahoma" w:cs="Tahoma"/>
                <w:sz w:val="22"/>
                <w:szCs w:val="22"/>
              </w:rPr>
              <w:t>-storage</w:t>
            </w:r>
          </w:p>
        </w:tc>
      </w:tr>
      <w:tr w:rsidR="00257EB2" w:rsidRPr="00186CBA" w14:paraId="27851A0B" w14:textId="77777777">
        <w:trPr>
          <w:trHeight w:val="414"/>
        </w:trPr>
        <w:tc>
          <w:tcPr>
            <w:tcW w:w="313" w:type="pct"/>
          </w:tcPr>
          <w:p w14:paraId="77054472" w14:textId="77777777" w:rsidR="00257EB2" w:rsidRPr="00186CBA" w:rsidRDefault="00257EB2" w:rsidP="00257EB2">
            <w:pPr>
              <w:pStyle w:val="ListParagraph"/>
              <w:numPr>
                <w:ilvl w:val="0"/>
                <w:numId w:val="30"/>
              </w:numPr>
              <w:ind w:right="304"/>
              <w:rPr>
                <w:rFonts w:ascii="Tahoma" w:hAnsi="Tahoma" w:cs="Tahoma"/>
                <w:lang w:val="lt-LT"/>
              </w:rPr>
            </w:pPr>
          </w:p>
        </w:tc>
        <w:tc>
          <w:tcPr>
            <w:tcW w:w="3720" w:type="pct"/>
          </w:tcPr>
          <w:p w14:paraId="201FB7A3" w14:textId="3125A77A" w:rsidR="00257EB2" w:rsidRPr="00186CBA" w:rsidRDefault="00257EB2" w:rsidP="00257EB2">
            <w:pPr>
              <w:rPr>
                <w:rFonts w:ascii="Tahoma" w:hAnsi="Tahoma" w:cs="Tahoma"/>
                <w:sz w:val="22"/>
                <w:szCs w:val="22"/>
                <w:lang w:val="lt-LT"/>
              </w:rPr>
            </w:pPr>
            <w:r w:rsidRPr="00186CBA">
              <w:rPr>
                <w:rFonts w:ascii="Tahoma" w:hAnsi="Tahoma" w:cs="Tahoma"/>
                <w:sz w:val="22"/>
                <w:szCs w:val="22"/>
                <w:lang w:val="lt-LT"/>
              </w:rPr>
              <w:t>Sinchronizavimo mechanizmas turi apimti centrinį pranešimų tarpininką, skirtą resursų atnaujinimams skelbti ir platinti.</w:t>
            </w:r>
          </w:p>
        </w:tc>
        <w:tc>
          <w:tcPr>
            <w:tcW w:w="967" w:type="pct"/>
          </w:tcPr>
          <w:p w14:paraId="7BD4A32E" w14:textId="096FBBE5" w:rsidR="00257EB2" w:rsidRPr="00186CBA" w:rsidRDefault="00257EB2" w:rsidP="00257EB2">
            <w:pPr>
              <w:rPr>
                <w:rFonts w:ascii="Tahoma" w:hAnsi="Tahoma" w:cs="Tahoma"/>
                <w:sz w:val="22"/>
                <w:szCs w:val="22"/>
                <w:lang w:val="lt-LT"/>
              </w:rPr>
            </w:pPr>
            <w:r w:rsidRPr="00186CBA">
              <w:rPr>
                <w:rFonts w:ascii="Tahoma" w:hAnsi="Tahoma" w:cs="Tahoma"/>
                <w:sz w:val="22"/>
                <w:szCs w:val="22"/>
              </w:rPr>
              <w:t>Message broker</w:t>
            </w:r>
          </w:p>
        </w:tc>
      </w:tr>
      <w:tr w:rsidR="00257EB2" w:rsidRPr="00186CBA" w14:paraId="355ED6EB" w14:textId="77777777">
        <w:tc>
          <w:tcPr>
            <w:tcW w:w="313" w:type="pct"/>
          </w:tcPr>
          <w:p w14:paraId="3844D510" w14:textId="77777777" w:rsidR="00257EB2" w:rsidRPr="00186CBA" w:rsidRDefault="00257EB2" w:rsidP="00257EB2">
            <w:pPr>
              <w:pStyle w:val="ListParagraph"/>
              <w:numPr>
                <w:ilvl w:val="0"/>
                <w:numId w:val="30"/>
              </w:numPr>
              <w:ind w:right="304"/>
              <w:rPr>
                <w:rFonts w:ascii="Tahoma" w:hAnsi="Tahoma" w:cs="Tahoma"/>
                <w:lang w:val="lt-LT"/>
              </w:rPr>
            </w:pPr>
          </w:p>
        </w:tc>
        <w:tc>
          <w:tcPr>
            <w:tcW w:w="3720" w:type="pct"/>
          </w:tcPr>
          <w:p w14:paraId="43AEA213" w14:textId="100FF228" w:rsidR="00257EB2" w:rsidRPr="00186CBA" w:rsidRDefault="00257EB2" w:rsidP="00257EB2">
            <w:pPr>
              <w:rPr>
                <w:rFonts w:ascii="Tahoma" w:hAnsi="Tahoma" w:cs="Tahoma"/>
                <w:sz w:val="22"/>
                <w:szCs w:val="22"/>
                <w:lang w:val="lt-LT"/>
              </w:rPr>
            </w:pPr>
            <w:r w:rsidRPr="00186CBA">
              <w:rPr>
                <w:rFonts w:ascii="Tahoma" w:hAnsi="Tahoma" w:cs="Tahoma"/>
                <w:sz w:val="22"/>
                <w:szCs w:val="22"/>
                <w:lang w:val="lt-LT"/>
              </w:rPr>
              <w:t>Sinchronizavimo mechanizmas turi apimti komponentus, skirtus palengvinti FHIR resursų sinchronizavimą nuo FHIR 0.82 iki FHIR R5, ir užtikrinti atgalinį ir išankstinį suderinamumą.</w:t>
            </w:r>
          </w:p>
        </w:tc>
        <w:tc>
          <w:tcPr>
            <w:tcW w:w="967" w:type="pct"/>
          </w:tcPr>
          <w:p w14:paraId="1D8C95E3" w14:textId="62C39FF6" w:rsidR="00257EB2" w:rsidRPr="00186CBA" w:rsidRDefault="00257EB2" w:rsidP="00257EB2">
            <w:pPr>
              <w:rPr>
                <w:rFonts w:ascii="Tahoma" w:hAnsi="Tahoma" w:cs="Tahoma"/>
                <w:sz w:val="22"/>
                <w:szCs w:val="22"/>
                <w:lang w:val="lt-LT"/>
              </w:rPr>
            </w:pPr>
            <w:proofErr w:type="spellStart"/>
            <w:r w:rsidRPr="00186CBA">
              <w:rPr>
                <w:rFonts w:ascii="Tahoma" w:hAnsi="Tahoma" w:cs="Tahoma"/>
                <w:sz w:val="22"/>
                <w:szCs w:val="22"/>
              </w:rPr>
              <w:t>fhir</w:t>
            </w:r>
            <w:proofErr w:type="spellEnd"/>
            <w:r w:rsidRPr="00186CBA">
              <w:rPr>
                <w:rFonts w:ascii="Tahoma" w:hAnsi="Tahoma" w:cs="Tahoma"/>
                <w:sz w:val="22"/>
                <w:szCs w:val="22"/>
              </w:rPr>
              <w:t>-sync</w:t>
            </w:r>
          </w:p>
        </w:tc>
      </w:tr>
      <w:tr w:rsidR="00257EB2" w:rsidRPr="00186CBA" w14:paraId="57B5AB7D" w14:textId="77777777">
        <w:tc>
          <w:tcPr>
            <w:tcW w:w="313" w:type="pct"/>
          </w:tcPr>
          <w:p w14:paraId="1267CAB8" w14:textId="77777777" w:rsidR="00257EB2" w:rsidRPr="00186CBA" w:rsidRDefault="00257EB2" w:rsidP="00257EB2">
            <w:pPr>
              <w:pStyle w:val="ListParagraph"/>
              <w:numPr>
                <w:ilvl w:val="0"/>
                <w:numId w:val="30"/>
              </w:numPr>
              <w:ind w:right="304"/>
              <w:rPr>
                <w:rFonts w:ascii="Tahoma" w:hAnsi="Tahoma" w:cs="Tahoma"/>
                <w:lang w:val="lt-LT"/>
              </w:rPr>
            </w:pPr>
          </w:p>
        </w:tc>
        <w:tc>
          <w:tcPr>
            <w:tcW w:w="3720" w:type="pct"/>
          </w:tcPr>
          <w:p w14:paraId="32D8A40D" w14:textId="1B0B0DE2" w:rsidR="00257EB2" w:rsidRPr="00186CBA" w:rsidRDefault="00257EB2" w:rsidP="00257EB2">
            <w:pPr>
              <w:rPr>
                <w:rFonts w:ascii="Tahoma" w:hAnsi="Tahoma" w:cs="Tahoma"/>
                <w:sz w:val="22"/>
                <w:szCs w:val="22"/>
                <w:lang w:val="lt-LT"/>
              </w:rPr>
            </w:pPr>
            <w:r w:rsidRPr="00186CBA">
              <w:rPr>
                <w:rFonts w:ascii="Tahoma" w:hAnsi="Tahoma" w:cs="Tahoma"/>
                <w:sz w:val="22"/>
                <w:szCs w:val="22"/>
                <w:lang w:val="lt-LT"/>
              </w:rPr>
              <w:t>Sinchronizavimo mechanizmas turi apimti komponentus, kurie konvertuoja FHIR resursus iš FHIR 0.82 į FHIR R5 ir užtikrina atgalinį ir pirminį (</w:t>
            </w:r>
            <w:proofErr w:type="spellStart"/>
            <w:r w:rsidRPr="00186CBA">
              <w:rPr>
                <w:rFonts w:ascii="Tahoma" w:hAnsi="Tahoma" w:cs="Tahoma"/>
                <w:sz w:val="22"/>
                <w:szCs w:val="22"/>
                <w:lang w:val="lt-LT"/>
              </w:rPr>
              <w:t>backward</w:t>
            </w:r>
            <w:proofErr w:type="spellEnd"/>
            <w:r w:rsidRPr="00186CBA">
              <w:rPr>
                <w:rFonts w:ascii="Tahoma" w:hAnsi="Tahoma" w:cs="Tahoma"/>
                <w:sz w:val="22"/>
                <w:szCs w:val="22"/>
                <w:lang w:val="lt-LT"/>
              </w:rPr>
              <w:t xml:space="preserve"> </w:t>
            </w:r>
            <w:proofErr w:type="spellStart"/>
            <w:r w:rsidRPr="00186CBA">
              <w:rPr>
                <w:rFonts w:ascii="Tahoma" w:hAnsi="Tahoma" w:cs="Tahoma"/>
                <w:sz w:val="22"/>
                <w:szCs w:val="22"/>
                <w:lang w:val="lt-LT"/>
              </w:rPr>
              <w:t>and</w:t>
            </w:r>
            <w:proofErr w:type="spellEnd"/>
            <w:r w:rsidRPr="00186CBA">
              <w:rPr>
                <w:rFonts w:ascii="Tahoma" w:hAnsi="Tahoma" w:cs="Tahoma"/>
                <w:sz w:val="22"/>
                <w:szCs w:val="22"/>
                <w:lang w:val="lt-LT"/>
              </w:rPr>
              <w:t xml:space="preserve"> </w:t>
            </w:r>
            <w:proofErr w:type="spellStart"/>
            <w:r w:rsidRPr="00186CBA">
              <w:rPr>
                <w:rFonts w:ascii="Tahoma" w:hAnsi="Tahoma" w:cs="Tahoma"/>
                <w:sz w:val="22"/>
                <w:szCs w:val="22"/>
                <w:lang w:val="lt-LT"/>
              </w:rPr>
              <w:t>forward</w:t>
            </w:r>
            <w:proofErr w:type="spellEnd"/>
            <w:r w:rsidRPr="00186CBA">
              <w:rPr>
                <w:rFonts w:ascii="Tahoma" w:hAnsi="Tahoma" w:cs="Tahoma"/>
                <w:sz w:val="22"/>
                <w:szCs w:val="22"/>
                <w:lang w:val="lt-LT"/>
              </w:rPr>
              <w:t>) suderinamumą.</w:t>
            </w:r>
          </w:p>
        </w:tc>
        <w:tc>
          <w:tcPr>
            <w:tcW w:w="967" w:type="pct"/>
          </w:tcPr>
          <w:p w14:paraId="3C1A4AD5" w14:textId="785FBCDE" w:rsidR="00257EB2" w:rsidRPr="00186CBA" w:rsidRDefault="00257EB2" w:rsidP="00257EB2">
            <w:pPr>
              <w:rPr>
                <w:rFonts w:ascii="Tahoma" w:hAnsi="Tahoma" w:cs="Tahoma"/>
                <w:sz w:val="22"/>
                <w:szCs w:val="22"/>
                <w:lang w:val="lt-LT"/>
              </w:rPr>
            </w:pPr>
            <w:proofErr w:type="spellStart"/>
            <w:r w:rsidRPr="00186CBA">
              <w:rPr>
                <w:rFonts w:ascii="Tahoma" w:hAnsi="Tahoma" w:cs="Tahoma"/>
                <w:sz w:val="22"/>
                <w:szCs w:val="22"/>
              </w:rPr>
              <w:t>fhir</w:t>
            </w:r>
            <w:proofErr w:type="spellEnd"/>
            <w:r w:rsidRPr="00186CBA">
              <w:rPr>
                <w:rFonts w:ascii="Tahoma" w:hAnsi="Tahoma" w:cs="Tahoma"/>
                <w:sz w:val="22"/>
                <w:szCs w:val="22"/>
              </w:rPr>
              <w:t>-version-converter</w:t>
            </w:r>
          </w:p>
        </w:tc>
      </w:tr>
      <w:tr w:rsidR="00257EB2" w:rsidRPr="00186CBA" w14:paraId="0EBF0F32" w14:textId="77777777">
        <w:tc>
          <w:tcPr>
            <w:tcW w:w="313" w:type="pct"/>
          </w:tcPr>
          <w:p w14:paraId="6F80B9A4" w14:textId="77777777" w:rsidR="00257EB2" w:rsidRPr="00186CBA" w:rsidRDefault="00257EB2" w:rsidP="00257EB2">
            <w:pPr>
              <w:pStyle w:val="ListParagraph"/>
              <w:numPr>
                <w:ilvl w:val="0"/>
                <w:numId w:val="30"/>
              </w:numPr>
              <w:ind w:right="304"/>
              <w:rPr>
                <w:rFonts w:ascii="Tahoma" w:hAnsi="Tahoma" w:cs="Tahoma"/>
                <w:lang w:val="lt-LT"/>
              </w:rPr>
            </w:pPr>
          </w:p>
        </w:tc>
        <w:tc>
          <w:tcPr>
            <w:tcW w:w="3720" w:type="pct"/>
          </w:tcPr>
          <w:p w14:paraId="385EC39C" w14:textId="1162E329" w:rsidR="00257EB2" w:rsidRPr="00186CBA" w:rsidRDefault="00257EB2" w:rsidP="00257EB2">
            <w:pPr>
              <w:rPr>
                <w:rFonts w:ascii="Tahoma" w:hAnsi="Tahoma" w:cs="Tahoma"/>
                <w:sz w:val="22"/>
                <w:szCs w:val="22"/>
                <w:lang w:val="lt-LT"/>
              </w:rPr>
            </w:pPr>
            <w:r w:rsidRPr="00186CBA">
              <w:rPr>
                <w:rFonts w:ascii="Tahoma" w:hAnsi="Tahoma" w:cs="Tahoma"/>
                <w:sz w:val="22"/>
                <w:szCs w:val="22"/>
                <w:lang w:val="lt-LT"/>
              </w:rPr>
              <w:t>Sinchronizavimo mechanizmas turi apimti komponentus, kuriuose saugomi su sinchronizavimo operacijomis susiję metaduomenys ir žurnalai (pvz., ryšys tarp resursų atvaizdavimų skirtingose sistemose).</w:t>
            </w:r>
          </w:p>
        </w:tc>
        <w:tc>
          <w:tcPr>
            <w:tcW w:w="967" w:type="pct"/>
          </w:tcPr>
          <w:p w14:paraId="26831B67" w14:textId="4E164C6D" w:rsidR="00257EB2" w:rsidRPr="00186CBA" w:rsidRDefault="00257EB2" w:rsidP="00257EB2">
            <w:pPr>
              <w:rPr>
                <w:rFonts w:ascii="Tahoma" w:hAnsi="Tahoma" w:cs="Tahoma"/>
                <w:sz w:val="22"/>
                <w:szCs w:val="22"/>
                <w:lang w:val="lt-LT"/>
              </w:rPr>
            </w:pPr>
            <w:r w:rsidRPr="00186CBA">
              <w:rPr>
                <w:rFonts w:ascii="Tahoma" w:hAnsi="Tahoma" w:cs="Tahoma"/>
                <w:sz w:val="22"/>
                <w:szCs w:val="22"/>
              </w:rPr>
              <w:t>sync-</w:t>
            </w:r>
            <w:proofErr w:type="spellStart"/>
            <w:r w:rsidRPr="00186CBA">
              <w:rPr>
                <w:rFonts w:ascii="Tahoma" w:hAnsi="Tahoma" w:cs="Tahoma"/>
                <w:sz w:val="22"/>
                <w:szCs w:val="22"/>
              </w:rPr>
              <w:t>db</w:t>
            </w:r>
            <w:proofErr w:type="spellEnd"/>
          </w:p>
        </w:tc>
      </w:tr>
    </w:tbl>
    <w:p w14:paraId="52B69D4C" w14:textId="77777777" w:rsidR="00C618AC" w:rsidRPr="00186CBA" w:rsidRDefault="00C618AC" w:rsidP="00C618AC">
      <w:pPr>
        <w:jc w:val="both"/>
        <w:rPr>
          <w:rFonts w:ascii="Tahoma" w:hAnsi="Tahoma" w:cs="Tahoma"/>
          <w:sz w:val="22"/>
          <w:szCs w:val="22"/>
          <w:highlight w:val="yellow"/>
          <w:lang w:val="lt-LT"/>
        </w:rPr>
      </w:pPr>
    </w:p>
    <w:p w14:paraId="42BD45ED" w14:textId="41A53387" w:rsidR="00C618AC" w:rsidRPr="00186CBA" w:rsidRDefault="00C618AC" w:rsidP="00C618AC">
      <w:pPr>
        <w:pStyle w:val="Caption"/>
        <w:keepNext/>
        <w:rPr>
          <w:rFonts w:ascii="Tahoma" w:hAnsi="Tahoma" w:cs="Tahoma"/>
          <w:b w:val="0"/>
          <w:bCs/>
          <w:i w:val="0"/>
          <w:iCs w:val="0"/>
          <w:color w:val="auto"/>
          <w:sz w:val="22"/>
          <w:szCs w:val="22"/>
          <w:lang w:val="lt-LT"/>
        </w:rPr>
      </w:pPr>
      <w:r w:rsidRPr="00186CBA">
        <w:rPr>
          <w:rFonts w:ascii="Tahoma" w:hAnsi="Tahoma" w:cs="Tahoma"/>
          <w:b w:val="0"/>
          <w:bCs/>
          <w:i w:val="0"/>
          <w:iCs w:val="0"/>
          <w:color w:val="auto"/>
          <w:sz w:val="22"/>
          <w:szCs w:val="22"/>
          <w:lang w:val="lt-LT"/>
        </w:rPr>
        <w:lastRenderedPageBreak/>
        <w:t>Paveikslas</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iCs w:val="0"/>
          <w:color w:val="auto"/>
          <w:sz w:val="22"/>
          <w:szCs w:val="22"/>
          <w:lang w:val="lt-LT"/>
        </w:rPr>
        <w:instrText xml:space="preserve"> SEQ Figure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iCs w:val="0"/>
          <w:noProof/>
          <w:color w:val="auto"/>
          <w:sz w:val="22"/>
          <w:szCs w:val="22"/>
          <w:lang w:val="lt-LT"/>
        </w:rPr>
        <w:t>3</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2 tikslas. Komponentų diagrama</w:t>
      </w:r>
    </w:p>
    <w:p w14:paraId="72305C5A" w14:textId="77777777" w:rsidR="00C618AC" w:rsidRPr="00186CBA" w:rsidRDefault="00C618AC" w:rsidP="00C618AC">
      <w:pPr>
        <w:pStyle w:val="Caption"/>
        <w:jc w:val="center"/>
        <w:rPr>
          <w:rFonts w:ascii="Tahoma" w:hAnsi="Tahoma" w:cs="Tahoma"/>
          <w:b w:val="0"/>
          <w:bCs/>
          <w:i w:val="0"/>
          <w:iCs w:val="0"/>
          <w:sz w:val="22"/>
          <w:szCs w:val="22"/>
          <w:lang w:val="lt-LT"/>
        </w:rPr>
      </w:pPr>
      <w:r w:rsidRPr="00186CBA">
        <w:rPr>
          <w:rFonts w:ascii="Tahoma" w:hAnsi="Tahoma" w:cs="Tahoma"/>
          <w:b w:val="0"/>
          <w:bCs/>
          <w:i w:val="0"/>
          <w:iCs w:val="0"/>
          <w:noProof/>
          <w:sz w:val="22"/>
          <w:szCs w:val="22"/>
          <w:lang w:val="lt-LT"/>
        </w:rPr>
        <w:drawing>
          <wp:inline distT="0" distB="0" distL="0" distR="0" wp14:anchorId="46ADF8B6" wp14:editId="5EC4B171">
            <wp:extent cx="6017463" cy="5220118"/>
            <wp:effectExtent l="0" t="0" r="2540" b="0"/>
            <wp:docPr id="790374326" name="Picture 10"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74326" name="Picture 10" descr="A diagram of a computer program&#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19074" cy="5221515"/>
                    </a:xfrm>
                    <a:prstGeom prst="rect">
                      <a:avLst/>
                    </a:prstGeom>
                    <a:noFill/>
                    <a:ln>
                      <a:noFill/>
                    </a:ln>
                  </pic:spPr>
                </pic:pic>
              </a:graphicData>
            </a:graphic>
          </wp:inline>
        </w:drawing>
      </w:r>
    </w:p>
    <w:p w14:paraId="4453DEEF" w14:textId="77777777" w:rsidR="00C618AC" w:rsidRPr="00186CBA" w:rsidRDefault="00C618AC" w:rsidP="00C618AC">
      <w:pPr>
        <w:rPr>
          <w:rFonts w:ascii="Tahoma" w:hAnsi="Tahoma" w:cs="Tahoma"/>
          <w:sz w:val="22"/>
          <w:szCs w:val="22"/>
          <w:lang w:val="lt-LT"/>
        </w:rPr>
      </w:pPr>
    </w:p>
    <w:p w14:paraId="609C4293" w14:textId="77777777" w:rsidR="00C618AC" w:rsidRPr="00186CBA" w:rsidRDefault="00C618AC" w:rsidP="00C618AC">
      <w:pPr>
        <w:rPr>
          <w:rFonts w:ascii="Tahoma" w:hAnsi="Tahoma" w:cs="Tahoma"/>
          <w:sz w:val="22"/>
          <w:szCs w:val="22"/>
          <w:lang w:val="lt-LT"/>
        </w:rPr>
      </w:pPr>
    </w:p>
    <w:p w14:paraId="65B2F3BE" w14:textId="3734835E" w:rsidR="00C618AC" w:rsidRPr="00186CBA" w:rsidRDefault="00C618AC" w:rsidP="00C618AC">
      <w:pPr>
        <w:pStyle w:val="Caption"/>
        <w:keepNext/>
        <w:rPr>
          <w:rFonts w:ascii="Tahoma" w:hAnsi="Tahoma" w:cs="Tahoma"/>
          <w:b w:val="0"/>
          <w:bCs/>
          <w:i w:val="0"/>
          <w:iCs w:val="0"/>
          <w:color w:val="auto"/>
          <w:sz w:val="22"/>
          <w:szCs w:val="22"/>
          <w:lang w:val="lt-LT"/>
        </w:rPr>
      </w:pPr>
      <w:bookmarkStart w:id="71" w:name="_Ref187430032"/>
      <w:r w:rsidRPr="00186CBA">
        <w:rPr>
          <w:rFonts w:ascii="Tahoma" w:hAnsi="Tahoma" w:cs="Tahoma"/>
          <w:b w:val="0"/>
          <w:bCs/>
          <w:i w:val="0"/>
          <w:iCs w:val="0"/>
          <w:color w:val="auto"/>
          <w:sz w:val="22"/>
          <w:szCs w:val="22"/>
          <w:lang w:val="lt-LT"/>
        </w:rPr>
        <w:t>Paveikslas</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iCs w:val="0"/>
          <w:color w:val="auto"/>
          <w:sz w:val="22"/>
          <w:szCs w:val="22"/>
          <w:lang w:val="lt-LT"/>
        </w:rPr>
        <w:instrText xml:space="preserve"> SEQ Figure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iCs w:val="0"/>
          <w:noProof/>
          <w:color w:val="auto"/>
          <w:sz w:val="22"/>
          <w:szCs w:val="22"/>
          <w:lang w:val="lt-LT"/>
        </w:rPr>
        <w:t>4</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2 tikslas. Sekos diagrama</w:t>
      </w:r>
      <w:bookmarkEnd w:id="71"/>
    </w:p>
    <w:p w14:paraId="1D3DA0E8" w14:textId="77777777" w:rsidR="00C618AC" w:rsidRPr="00186CBA" w:rsidRDefault="00C618AC" w:rsidP="00C618AC">
      <w:pPr>
        <w:pStyle w:val="1BULarial"/>
        <w:numPr>
          <w:ilvl w:val="0"/>
          <w:numId w:val="0"/>
        </w:numPr>
        <w:ind w:left="360" w:hanging="360"/>
        <w:jc w:val="left"/>
        <w:rPr>
          <w:rFonts w:ascii="Tahoma" w:hAnsi="Tahoma" w:cs="Tahoma"/>
          <w:sz w:val="22"/>
          <w:szCs w:val="22"/>
          <w:lang w:val="lt-LT"/>
        </w:rPr>
      </w:pPr>
      <w:r w:rsidRPr="00186CBA">
        <w:rPr>
          <w:rFonts w:ascii="Tahoma" w:hAnsi="Tahoma" w:cs="Tahoma"/>
          <w:noProof/>
          <w:sz w:val="22"/>
          <w:szCs w:val="22"/>
          <w:lang w:val="lt-LT"/>
        </w:rPr>
        <w:drawing>
          <wp:inline distT="0" distB="0" distL="0" distR="0" wp14:anchorId="661C8C02" wp14:editId="3AD812F8">
            <wp:extent cx="9246235" cy="3759835"/>
            <wp:effectExtent l="0" t="0" r="0" b="0"/>
            <wp:docPr id="945523967" name="Picture 25" descr="A diagram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523967" name="Picture 25" descr="A diagram of a building&#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246235" cy="3759835"/>
                    </a:xfrm>
                    <a:prstGeom prst="rect">
                      <a:avLst/>
                    </a:prstGeom>
                    <a:noFill/>
                    <a:ln>
                      <a:noFill/>
                    </a:ln>
                  </pic:spPr>
                </pic:pic>
              </a:graphicData>
            </a:graphic>
          </wp:inline>
        </w:drawing>
      </w:r>
    </w:p>
    <w:p w14:paraId="6052B8CC" w14:textId="77777777" w:rsidR="00C618AC" w:rsidRPr="00186CBA" w:rsidRDefault="00C618AC" w:rsidP="00C618AC">
      <w:pPr>
        <w:pStyle w:val="1BULarial"/>
        <w:numPr>
          <w:ilvl w:val="0"/>
          <w:numId w:val="0"/>
        </w:numPr>
        <w:ind w:left="360" w:hanging="360"/>
        <w:rPr>
          <w:rFonts w:ascii="Tahoma" w:hAnsi="Tahoma" w:cs="Tahoma"/>
          <w:sz w:val="22"/>
          <w:szCs w:val="22"/>
          <w:lang w:val="lt-LT"/>
        </w:rPr>
      </w:pPr>
    </w:p>
    <w:p w14:paraId="6088661D" w14:textId="667E481A" w:rsidR="00C618AC" w:rsidRPr="00186CBA" w:rsidRDefault="00C618AC" w:rsidP="00C618AC">
      <w:pPr>
        <w:pStyle w:val="Caption"/>
        <w:keepNext/>
        <w:rPr>
          <w:rFonts w:ascii="Tahoma" w:hAnsi="Tahoma" w:cs="Tahoma"/>
          <w:b w:val="0"/>
          <w:bCs/>
          <w:i w:val="0"/>
          <w:iCs w:val="0"/>
          <w:color w:val="auto"/>
          <w:sz w:val="22"/>
          <w:szCs w:val="22"/>
          <w:lang w:val="lt-LT"/>
        </w:rPr>
      </w:pPr>
      <w:bookmarkStart w:id="72" w:name="_Ref187430072"/>
      <w:r w:rsidRPr="00186CBA">
        <w:rPr>
          <w:rFonts w:ascii="Tahoma" w:hAnsi="Tahoma" w:cs="Tahoma"/>
          <w:b w:val="0"/>
          <w:bCs/>
          <w:i w:val="0"/>
          <w:iCs w:val="0"/>
          <w:color w:val="auto"/>
          <w:sz w:val="22"/>
          <w:szCs w:val="22"/>
          <w:lang w:val="lt-LT"/>
        </w:rPr>
        <w:t>Lentelė</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iCs w:val="0"/>
          <w:color w:val="auto"/>
          <w:sz w:val="22"/>
          <w:szCs w:val="22"/>
          <w:lang w:val="lt-LT"/>
        </w:rPr>
        <w:instrText xml:space="preserve"> SEQ Table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iCs w:val="0"/>
          <w:noProof/>
          <w:color w:val="auto"/>
          <w:sz w:val="22"/>
          <w:szCs w:val="22"/>
          <w:lang w:val="lt-LT"/>
        </w:rPr>
        <w:t>4</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2 tikslas. Testavimo scenarijai</w:t>
      </w:r>
      <w:bookmarkEnd w:id="72"/>
    </w:p>
    <w:tbl>
      <w:tblPr>
        <w:tblStyle w:val="TableGrid"/>
        <w:tblW w:w="5000" w:type="pct"/>
        <w:tblLook w:val="04A0" w:firstRow="1" w:lastRow="0" w:firstColumn="1" w:lastColumn="0" w:noHBand="0" w:noVBand="1"/>
      </w:tblPr>
      <w:tblGrid>
        <w:gridCol w:w="886"/>
        <w:gridCol w:w="2669"/>
        <w:gridCol w:w="5585"/>
        <w:gridCol w:w="5988"/>
      </w:tblGrid>
      <w:tr w:rsidR="00C618AC" w:rsidRPr="00186CBA" w14:paraId="1400E833" w14:textId="77777777">
        <w:trPr>
          <w:tblHeader/>
        </w:trPr>
        <w:tc>
          <w:tcPr>
            <w:tcW w:w="293" w:type="pct"/>
            <w:shd w:val="clear" w:color="auto" w:fill="000000" w:themeFill="text1"/>
            <w:vAlign w:val="center"/>
          </w:tcPr>
          <w:p w14:paraId="6BC257F9"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Nr.</w:t>
            </w:r>
          </w:p>
        </w:tc>
        <w:tc>
          <w:tcPr>
            <w:tcW w:w="882" w:type="pct"/>
            <w:shd w:val="clear" w:color="auto" w:fill="000000" w:themeFill="text1"/>
            <w:vAlign w:val="center"/>
          </w:tcPr>
          <w:p w14:paraId="19B5EBD0"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Scenarijus</w:t>
            </w:r>
          </w:p>
        </w:tc>
        <w:tc>
          <w:tcPr>
            <w:tcW w:w="1846" w:type="pct"/>
            <w:shd w:val="clear" w:color="auto" w:fill="000000" w:themeFill="text1"/>
            <w:vAlign w:val="center"/>
          </w:tcPr>
          <w:p w14:paraId="732443E1"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Aprašymas</w:t>
            </w:r>
          </w:p>
        </w:tc>
        <w:tc>
          <w:tcPr>
            <w:tcW w:w="1979" w:type="pct"/>
            <w:shd w:val="clear" w:color="auto" w:fill="000000" w:themeFill="text1"/>
          </w:tcPr>
          <w:p w14:paraId="514D0D37"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Laukiamas rezultatas</w:t>
            </w:r>
          </w:p>
        </w:tc>
      </w:tr>
      <w:tr w:rsidR="00C618AC" w:rsidRPr="00186CBA" w14:paraId="4CADA345" w14:textId="77777777">
        <w:tc>
          <w:tcPr>
            <w:tcW w:w="293" w:type="pct"/>
          </w:tcPr>
          <w:p w14:paraId="01D8B19E" w14:textId="77777777" w:rsidR="00C618AC" w:rsidRPr="00186CBA" w:rsidRDefault="00C618AC" w:rsidP="00257EB2">
            <w:pPr>
              <w:pStyle w:val="ListParagraph"/>
              <w:numPr>
                <w:ilvl w:val="0"/>
                <w:numId w:val="28"/>
              </w:numPr>
              <w:rPr>
                <w:rFonts w:ascii="Tahoma" w:hAnsi="Tahoma" w:cs="Tahoma"/>
                <w:color w:val="000000" w:themeColor="text1"/>
                <w:lang w:val="lt-LT"/>
              </w:rPr>
            </w:pPr>
          </w:p>
        </w:tc>
        <w:tc>
          <w:tcPr>
            <w:tcW w:w="882" w:type="pct"/>
          </w:tcPr>
          <w:p w14:paraId="712299A4" w14:textId="29DD5622"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Naujoje (R5) ir versijoje (DSTU1) sukurtas, </w:t>
            </w:r>
            <w:r w:rsidRPr="00186CBA">
              <w:rPr>
                <w:rFonts w:ascii="Tahoma" w:hAnsi="Tahoma" w:cs="Tahoma"/>
                <w:color w:val="000000" w:themeColor="text1"/>
                <w:sz w:val="22"/>
                <w:szCs w:val="22"/>
                <w:lang w:val="lt-LT"/>
              </w:rPr>
              <w:lastRenderedPageBreak/>
              <w:t xml:space="preserve">atnaujintas, ištrintas </w:t>
            </w:r>
            <w:r w:rsidR="00236A2D" w:rsidRPr="00186CBA">
              <w:rPr>
                <w:rFonts w:ascii="Tahoma" w:hAnsi="Tahoma" w:cs="Tahoma"/>
                <w:color w:val="000000" w:themeColor="text1"/>
                <w:sz w:val="22"/>
                <w:szCs w:val="22"/>
                <w:lang w:val="lt-LT"/>
              </w:rPr>
              <w:t>resurs</w:t>
            </w:r>
            <w:r w:rsidR="00257EB2" w:rsidRPr="00186CBA">
              <w:rPr>
                <w:rFonts w:ascii="Tahoma" w:hAnsi="Tahoma" w:cs="Tahoma"/>
                <w:color w:val="000000" w:themeColor="text1"/>
                <w:sz w:val="22"/>
                <w:szCs w:val="22"/>
                <w:lang w:val="lt-LT"/>
              </w:rPr>
              <w:t>a</w:t>
            </w:r>
            <w:r w:rsidR="00236A2D" w:rsidRPr="00186CBA">
              <w:rPr>
                <w:rFonts w:ascii="Tahoma" w:hAnsi="Tahoma" w:cs="Tahoma"/>
                <w:color w:val="000000" w:themeColor="text1"/>
                <w:sz w:val="22"/>
                <w:szCs w:val="22"/>
                <w:lang w:val="lt-LT"/>
              </w:rPr>
              <w:t>s</w:t>
            </w:r>
            <w:r w:rsidRPr="00186CBA">
              <w:rPr>
                <w:rFonts w:ascii="Tahoma" w:hAnsi="Tahoma" w:cs="Tahoma"/>
                <w:color w:val="000000" w:themeColor="text1"/>
                <w:sz w:val="22"/>
                <w:szCs w:val="22"/>
                <w:lang w:val="lt-LT"/>
              </w:rPr>
              <w:t>.</w:t>
            </w:r>
          </w:p>
        </w:tc>
        <w:tc>
          <w:tcPr>
            <w:tcW w:w="1846" w:type="pct"/>
          </w:tcPr>
          <w:p w14:paraId="576D1EF7" w14:textId="7EFF5E7C" w:rsidR="00C618AC" w:rsidRPr="00186CBA" w:rsidRDefault="00236A2D">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lastRenderedPageBreak/>
              <w:t>Resurs</w:t>
            </w:r>
            <w:r w:rsidR="00257EB2" w:rsidRPr="00186CBA">
              <w:rPr>
                <w:rFonts w:ascii="Tahoma" w:hAnsi="Tahoma" w:cs="Tahoma"/>
                <w:color w:val="000000" w:themeColor="text1"/>
                <w:sz w:val="22"/>
                <w:szCs w:val="22"/>
                <w:lang w:val="lt-LT"/>
              </w:rPr>
              <w:t>a</w:t>
            </w:r>
            <w:r w:rsidRPr="00186CBA">
              <w:rPr>
                <w:rFonts w:ascii="Tahoma" w:hAnsi="Tahoma" w:cs="Tahoma"/>
                <w:color w:val="000000" w:themeColor="text1"/>
                <w:sz w:val="22"/>
                <w:szCs w:val="22"/>
                <w:lang w:val="lt-LT"/>
              </w:rPr>
              <w:t>s</w:t>
            </w:r>
            <w:r w:rsidR="00C618AC" w:rsidRPr="00186CBA">
              <w:rPr>
                <w:rFonts w:ascii="Tahoma" w:hAnsi="Tahoma" w:cs="Tahoma"/>
                <w:color w:val="000000" w:themeColor="text1"/>
                <w:sz w:val="22"/>
                <w:szCs w:val="22"/>
                <w:lang w:val="lt-LT"/>
              </w:rPr>
              <w:t xml:space="preserve"> sukuriamas, atnaujinamas, ištrinamas FHIR R5 ir turi būti skaitomas FHIR DSTU1, o visi </w:t>
            </w:r>
            <w:r w:rsidRPr="00186CBA">
              <w:rPr>
                <w:rFonts w:ascii="Tahoma" w:hAnsi="Tahoma" w:cs="Tahoma"/>
                <w:color w:val="000000" w:themeColor="text1"/>
                <w:sz w:val="22"/>
                <w:szCs w:val="22"/>
                <w:lang w:val="lt-LT"/>
              </w:rPr>
              <w:t>resursai</w:t>
            </w:r>
            <w:r w:rsidR="00C618AC" w:rsidRPr="00186CBA">
              <w:rPr>
                <w:rFonts w:ascii="Tahoma" w:hAnsi="Tahoma" w:cs="Tahoma"/>
                <w:color w:val="000000" w:themeColor="text1"/>
                <w:sz w:val="22"/>
                <w:szCs w:val="22"/>
                <w:lang w:val="lt-LT"/>
              </w:rPr>
              <w:t xml:space="preserve"> sinchronizuojami (atvaizduojami) tarp versijų. </w:t>
            </w:r>
            <w:r w:rsidR="00C618AC" w:rsidRPr="00186CBA">
              <w:rPr>
                <w:rFonts w:ascii="Tahoma" w:hAnsi="Tahoma" w:cs="Tahoma"/>
                <w:color w:val="000000" w:themeColor="text1"/>
                <w:sz w:val="22"/>
                <w:szCs w:val="22"/>
                <w:lang w:val="lt-LT"/>
              </w:rPr>
              <w:lastRenderedPageBreak/>
              <w:t xml:space="preserve">Testavimas turėtų būti atliekamas su minėtais </w:t>
            </w:r>
            <w:r w:rsidR="00257EB2" w:rsidRPr="00186CBA">
              <w:rPr>
                <w:rFonts w:ascii="Tahoma" w:hAnsi="Tahoma" w:cs="Tahoma"/>
                <w:color w:val="000000" w:themeColor="text1"/>
                <w:sz w:val="22"/>
                <w:szCs w:val="22"/>
                <w:lang w:val="lt-LT"/>
              </w:rPr>
              <w:t>sinchronizuojamais resursais.</w:t>
            </w:r>
          </w:p>
          <w:p w14:paraId="1049DA5A" w14:textId="77777777" w:rsidR="00C618AC" w:rsidRPr="00186CBA" w:rsidRDefault="00C618AC">
            <w:pPr>
              <w:rPr>
                <w:rFonts w:ascii="Tahoma" w:hAnsi="Tahoma" w:cs="Tahoma"/>
                <w:color w:val="000000" w:themeColor="text1"/>
                <w:sz w:val="22"/>
                <w:szCs w:val="22"/>
                <w:lang w:val="lt-LT"/>
              </w:rPr>
            </w:pPr>
          </w:p>
        </w:tc>
        <w:tc>
          <w:tcPr>
            <w:tcW w:w="1979" w:type="pct"/>
          </w:tcPr>
          <w:p w14:paraId="7C4A6264" w14:textId="7BD3237E" w:rsidR="00C618AC" w:rsidRPr="00186CBA" w:rsidRDefault="00236A2D">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lastRenderedPageBreak/>
              <w:t>Resurs</w:t>
            </w:r>
            <w:r w:rsidR="00257EB2" w:rsidRPr="00186CBA">
              <w:rPr>
                <w:rFonts w:ascii="Tahoma" w:hAnsi="Tahoma" w:cs="Tahoma"/>
                <w:color w:val="000000" w:themeColor="text1"/>
                <w:sz w:val="22"/>
                <w:szCs w:val="22"/>
                <w:lang w:val="lt-LT"/>
              </w:rPr>
              <w:t>a</w:t>
            </w:r>
            <w:r w:rsidRPr="00186CBA">
              <w:rPr>
                <w:rFonts w:ascii="Tahoma" w:hAnsi="Tahoma" w:cs="Tahoma"/>
                <w:color w:val="000000" w:themeColor="text1"/>
                <w:sz w:val="22"/>
                <w:szCs w:val="22"/>
                <w:lang w:val="lt-LT"/>
              </w:rPr>
              <w:t>s</w:t>
            </w:r>
            <w:r w:rsidR="00C618AC" w:rsidRPr="00186CBA">
              <w:rPr>
                <w:rFonts w:ascii="Tahoma" w:hAnsi="Tahoma" w:cs="Tahoma"/>
                <w:color w:val="000000" w:themeColor="text1"/>
                <w:sz w:val="22"/>
                <w:szCs w:val="22"/>
                <w:lang w:val="lt-LT"/>
              </w:rPr>
              <w:t xml:space="preserve"> pateikiamas su visais </w:t>
            </w:r>
            <w:r w:rsidR="00257EB2" w:rsidRPr="00186CBA">
              <w:rPr>
                <w:rFonts w:ascii="Tahoma" w:hAnsi="Tahoma" w:cs="Tahoma"/>
                <w:color w:val="000000" w:themeColor="text1"/>
                <w:sz w:val="22"/>
                <w:szCs w:val="22"/>
                <w:lang w:val="lt-LT"/>
              </w:rPr>
              <w:t>susietais</w:t>
            </w:r>
            <w:r w:rsidR="00C618AC" w:rsidRPr="00186CBA">
              <w:rPr>
                <w:rFonts w:ascii="Tahoma" w:hAnsi="Tahoma" w:cs="Tahoma"/>
                <w:color w:val="000000" w:themeColor="text1"/>
                <w:sz w:val="22"/>
                <w:szCs w:val="22"/>
                <w:lang w:val="lt-LT"/>
              </w:rPr>
              <w:t xml:space="preserve"> duomenų </w:t>
            </w:r>
            <w:r w:rsidR="00257EB2" w:rsidRPr="00186CBA">
              <w:rPr>
                <w:rFonts w:ascii="Tahoma" w:hAnsi="Tahoma" w:cs="Tahoma"/>
                <w:color w:val="000000" w:themeColor="text1"/>
                <w:sz w:val="22"/>
                <w:szCs w:val="22"/>
                <w:lang w:val="lt-LT"/>
              </w:rPr>
              <w:t>laukais</w:t>
            </w:r>
            <w:r w:rsidR="00C618AC" w:rsidRPr="00186CBA">
              <w:rPr>
                <w:rFonts w:ascii="Tahoma" w:hAnsi="Tahoma" w:cs="Tahoma"/>
                <w:color w:val="000000" w:themeColor="text1"/>
                <w:sz w:val="22"/>
                <w:szCs w:val="22"/>
                <w:lang w:val="lt-LT"/>
              </w:rPr>
              <w:t>.</w:t>
            </w:r>
          </w:p>
        </w:tc>
      </w:tr>
      <w:tr w:rsidR="00257EB2" w:rsidRPr="00186CBA" w14:paraId="4BEB18B1" w14:textId="77777777">
        <w:tc>
          <w:tcPr>
            <w:tcW w:w="293" w:type="pct"/>
          </w:tcPr>
          <w:p w14:paraId="3C5D5B2B" w14:textId="77777777" w:rsidR="00257EB2" w:rsidRPr="00186CBA" w:rsidRDefault="00257EB2" w:rsidP="00257EB2">
            <w:pPr>
              <w:pStyle w:val="ListParagraph"/>
              <w:numPr>
                <w:ilvl w:val="0"/>
                <w:numId w:val="28"/>
              </w:numPr>
              <w:rPr>
                <w:rFonts w:ascii="Tahoma" w:hAnsi="Tahoma" w:cs="Tahoma"/>
                <w:color w:val="000000" w:themeColor="text1"/>
                <w:lang w:val="lt-LT"/>
              </w:rPr>
            </w:pPr>
          </w:p>
        </w:tc>
        <w:tc>
          <w:tcPr>
            <w:tcW w:w="882" w:type="pct"/>
          </w:tcPr>
          <w:p w14:paraId="647F56F0" w14:textId="58A13EFD" w:rsidR="00257EB2" w:rsidRPr="00186CBA" w:rsidRDefault="00257EB2" w:rsidP="00257EB2">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Sukurtas, atnaujintas, ištrintas senojoje (DSTU1) ir perskaitytas naujojoje (R5) versijoje resursas</w:t>
            </w:r>
          </w:p>
        </w:tc>
        <w:tc>
          <w:tcPr>
            <w:tcW w:w="1846" w:type="pct"/>
          </w:tcPr>
          <w:p w14:paraId="2B1CFD20" w14:textId="0F7DA057" w:rsidR="00257EB2" w:rsidRPr="00186CBA" w:rsidRDefault="00257EB2" w:rsidP="00257EB2">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Resursas sukuriamas, atnaujinamas, ištrinamas FHIR DSTU1 ir turi būti skaitomas FHIR R5, o visi resursai sinchronizuojami (atvaizduojami) tarp versijų. Testavimas turėtų būti atliekamas su minėtais sinchronizuojamais resursais.</w:t>
            </w:r>
          </w:p>
          <w:p w14:paraId="0437189F" w14:textId="122779F0" w:rsidR="00257EB2" w:rsidRPr="00186CBA" w:rsidRDefault="00257EB2" w:rsidP="00257EB2">
            <w:pPr>
              <w:rPr>
                <w:rFonts w:ascii="Tahoma" w:hAnsi="Tahoma" w:cs="Tahoma"/>
                <w:color w:val="000000" w:themeColor="text1"/>
                <w:sz w:val="22"/>
                <w:szCs w:val="22"/>
                <w:lang w:val="lt-LT"/>
              </w:rPr>
            </w:pPr>
          </w:p>
          <w:p w14:paraId="50B840A9" w14:textId="77777777" w:rsidR="00257EB2" w:rsidRPr="00186CBA" w:rsidRDefault="00257EB2" w:rsidP="00257EB2">
            <w:pPr>
              <w:rPr>
                <w:rFonts w:ascii="Tahoma" w:hAnsi="Tahoma" w:cs="Tahoma"/>
                <w:color w:val="000000" w:themeColor="text1"/>
                <w:sz w:val="22"/>
                <w:szCs w:val="22"/>
                <w:lang w:val="lt-LT"/>
              </w:rPr>
            </w:pPr>
          </w:p>
        </w:tc>
        <w:tc>
          <w:tcPr>
            <w:tcW w:w="1979" w:type="pct"/>
          </w:tcPr>
          <w:p w14:paraId="47957660" w14:textId="3CCC50FB" w:rsidR="00257EB2" w:rsidRPr="00186CBA" w:rsidRDefault="00257EB2" w:rsidP="00257EB2">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Resursas pateikiamas su visais susietais duomenų laukais.</w:t>
            </w:r>
          </w:p>
        </w:tc>
      </w:tr>
      <w:tr w:rsidR="00C618AC" w:rsidRPr="00186CBA" w14:paraId="4A3B05F3" w14:textId="77777777">
        <w:trPr>
          <w:trHeight w:val="848"/>
        </w:trPr>
        <w:tc>
          <w:tcPr>
            <w:tcW w:w="293" w:type="pct"/>
          </w:tcPr>
          <w:p w14:paraId="151F13A6" w14:textId="77777777" w:rsidR="00C618AC" w:rsidRPr="00186CBA" w:rsidRDefault="00C618AC" w:rsidP="00257EB2">
            <w:pPr>
              <w:pStyle w:val="ListParagraph"/>
              <w:numPr>
                <w:ilvl w:val="0"/>
                <w:numId w:val="28"/>
              </w:numPr>
              <w:rPr>
                <w:rFonts w:ascii="Tahoma" w:hAnsi="Tahoma" w:cs="Tahoma"/>
                <w:color w:val="000000" w:themeColor="text1"/>
                <w:lang w:val="lt-LT"/>
              </w:rPr>
            </w:pPr>
          </w:p>
        </w:tc>
        <w:tc>
          <w:tcPr>
            <w:tcW w:w="882" w:type="pct"/>
          </w:tcPr>
          <w:p w14:paraId="64417682" w14:textId="7682C5D4"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Atvaizduotų </w:t>
            </w:r>
            <w:r w:rsidR="00236A2D" w:rsidRPr="00186CBA">
              <w:rPr>
                <w:rFonts w:ascii="Tahoma" w:hAnsi="Tahoma" w:cs="Tahoma"/>
                <w:color w:val="000000" w:themeColor="text1"/>
                <w:sz w:val="22"/>
                <w:szCs w:val="22"/>
                <w:lang w:val="lt-LT"/>
              </w:rPr>
              <w:t>resursų</w:t>
            </w:r>
            <w:r w:rsidRPr="00186CBA">
              <w:rPr>
                <w:rFonts w:ascii="Tahoma" w:hAnsi="Tahoma" w:cs="Tahoma"/>
                <w:color w:val="000000" w:themeColor="text1"/>
                <w:sz w:val="22"/>
                <w:szCs w:val="22"/>
                <w:lang w:val="lt-LT"/>
              </w:rPr>
              <w:t xml:space="preserve"> nuorodos ID</w:t>
            </w:r>
          </w:p>
        </w:tc>
        <w:tc>
          <w:tcPr>
            <w:tcW w:w="1846" w:type="pct"/>
          </w:tcPr>
          <w:p w14:paraId="3E6C43B3" w14:textId="53684C3F"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Sukūrus naują </w:t>
            </w:r>
            <w:r w:rsidR="00236A2D" w:rsidRPr="00186CBA">
              <w:rPr>
                <w:rFonts w:ascii="Tahoma" w:hAnsi="Tahoma" w:cs="Tahoma"/>
                <w:color w:val="000000" w:themeColor="text1"/>
                <w:sz w:val="22"/>
                <w:szCs w:val="22"/>
                <w:lang w:val="lt-LT"/>
              </w:rPr>
              <w:t>resurs</w:t>
            </w:r>
            <w:r w:rsidR="00257EB2" w:rsidRPr="00186CBA">
              <w:rPr>
                <w:rFonts w:ascii="Tahoma" w:hAnsi="Tahoma" w:cs="Tahoma"/>
                <w:color w:val="000000" w:themeColor="text1"/>
                <w:sz w:val="22"/>
                <w:szCs w:val="22"/>
                <w:lang w:val="lt-LT"/>
              </w:rPr>
              <w:t>ą</w:t>
            </w:r>
            <w:r w:rsidRPr="00186CBA">
              <w:rPr>
                <w:rFonts w:ascii="Tahoma" w:hAnsi="Tahoma" w:cs="Tahoma"/>
                <w:color w:val="000000" w:themeColor="text1"/>
                <w:sz w:val="22"/>
                <w:szCs w:val="22"/>
                <w:lang w:val="lt-LT"/>
              </w:rPr>
              <w:t>, jo ID prilyginamas atitinkamos pagrindinės sistemos ID FHIR sinchronizavimo komponente.</w:t>
            </w:r>
          </w:p>
        </w:tc>
        <w:tc>
          <w:tcPr>
            <w:tcW w:w="1979" w:type="pct"/>
          </w:tcPr>
          <w:p w14:paraId="5A6E0823" w14:textId="6341EFDD" w:rsidR="00C618AC" w:rsidRPr="00186CBA" w:rsidRDefault="00236A2D">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Resursų</w:t>
            </w:r>
            <w:r w:rsidR="00C618AC" w:rsidRPr="00186CBA">
              <w:rPr>
                <w:rFonts w:ascii="Tahoma" w:hAnsi="Tahoma" w:cs="Tahoma"/>
                <w:color w:val="000000" w:themeColor="text1"/>
                <w:sz w:val="22"/>
                <w:szCs w:val="22"/>
                <w:lang w:val="lt-LT"/>
              </w:rPr>
              <w:t xml:space="preserve"> su atvaizduotais ID sąrašas.</w:t>
            </w:r>
          </w:p>
        </w:tc>
      </w:tr>
      <w:tr w:rsidR="00C618AC" w:rsidRPr="00186CBA" w14:paraId="35AA91CE" w14:textId="77777777">
        <w:trPr>
          <w:trHeight w:val="1683"/>
        </w:trPr>
        <w:tc>
          <w:tcPr>
            <w:tcW w:w="293" w:type="pct"/>
          </w:tcPr>
          <w:p w14:paraId="55600FF2" w14:textId="77777777" w:rsidR="00C618AC" w:rsidRPr="00186CBA" w:rsidRDefault="00C618AC" w:rsidP="00257EB2">
            <w:pPr>
              <w:pStyle w:val="ListParagraph"/>
              <w:numPr>
                <w:ilvl w:val="0"/>
                <w:numId w:val="28"/>
              </w:numPr>
              <w:rPr>
                <w:rFonts w:ascii="Tahoma" w:hAnsi="Tahoma" w:cs="Tahoma"/>
                <w:color w:val="000000" w:themeColor="text1"/>
                <w:lang w:val="lt-LT"/>
              </w:rPr>
            </w:pPr>
          </w:p>
        </w:tc>
        <w:tc>
          <w:tcPr>
            <w:tcW w:w="882" w:type="pct"/>
          </w:tcPr>
          <w:p w14:paraId="61509A7E" w14:textId="1B390F06"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Nepavyksta sinchronizuoti </w:t>
            </w:r>
            <w:r w:rsidR="00AC02A5" w:rsidRPr="00186CBA">
              <w:rPr>
                <w:rFonts w:ascii="Tahoma" w:hAnsi="Tahoma" w:cs="Tahoma"/>
                <w:color w:val="000000" w:themeColor="text1"/>
                <w:sz w:val="22"/>
                <w:szCs w:val="22"/>
                <w:lang w:val="lt-LT"/>
              </w:rPr>
              <w:t>apsilankymo (vizitas)</w:t>
            </w:r>
          </w:p>
        </w:tc>
        <w:tc>
          <w:tcPr>
            <w:tcW w:w="1846" w:type="pct"/>
          </w:tcPr>
          <w:p w14:paraId="6C43BCF8" w14:textId="796A26A0"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Naujas </w:t>
            </w:r>
            <w:r w:rsidR="00AC02A5" w:rsidRPr="00186CBA">
              <w:rPr>
                <w:rFonts w:ascii="Tahoma" w:hAnsi="Tahoma" w:cs="Tahoma"/>
                <w:color w:val="000000" w:themeColor="text1"/>
                <w:sz w:val="22"/>
                <w:szCs w:val="22"/>
                <w:lang w:val="lt-LT"/>
              </w:rPr>
              <w:t>apsilankymas</w:t>
            </w:r>
            <w:r w:rsidRPr="00186CBA">
              <w:rPr>
                <w:rFonts w:ascii="Tahoma" w:hAnsi="Tahoma" w:cs="Tahoma"/>
                <w:color w:val="000000" w:themeColor="text1"/>
                <w:sz w:val="22"/>
                <w:szCs w:val="22"/>
                <w:lang w:val="lt-LT"/>
              </w:rPr>
              <w:t xml:space="preserve"> užregistruotas pagrindinėje v1 (FHIR DSTU1), tačiau nepavyksta sinchronizuoti su nauja sistema. Todėl bandant pasiekti šį </w:t>
            </w:r>
            <w:r w:rsidR="00AC02A5" w:rsidRPr="00186CBA">
              <w:rPr>
                <w:rFonts w:ascii="Tahoma" w:hAnsi="Tahoma" w:cs="Tahoma"/>
                <w:color w:val="000000" w:themeColor="text1"/>
                <w:sz w:val="22"/>
                <w:szCs w:val="22"/>
                <w:lang w:val="lt-LT"/>
              </w:rPr>
              <w:t>apsilankymą</w:t>
            </w:r>
            <w:r w:rsidRPr="00186CBA">
              <w:rPr>
                <w:rFonts w:ascii="Tahoma" w:hAnsi="Tahoma" w:cs="Tahoma"/>
                <w:color w:val="000000" w:themeColor="text1"/>
                <w:sz w:val="22"/>
                <w:szCs w:val="22"/>
                <w:lang w:val="lt-LT"/>
              </w:rPr>
              <w:t xml:space="preserve"> naujoje sistemoje, jis bus nepasiekiamas dėl to, kad nėra sinchronizavimo tarp dviejų sistemų.</w:t>
            </w:r>
          </w:p>
        </w:tc>
        <w:tc>
          <w:tcPr>
            <w:tcW w:w="1979" w:type="pct"/>
          </w:tcPr>
          <w:p w14:paraId="7DB57731" w14:textId="76C4A6ED"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u w:val="single"/>
                <w:lang w:val="lt-LT"/>
              </w:rPr>
              <w:t xml:space="preserve">Neturėtų būti įmanoma </w:t>
            </w:r>
            <w:r w:rsidRPr="00186CBA">
              <w:rPr>
                <w:rFonts w:ascii="Tahoma" w:hAnsi="Tahoma" w:cs="Tahoma"/>
                <w:color w:val="000000" w:themeColor="text1"/>
                <w:sz w:val="22"/>
                <w:szCs w:val="22"/>
                <w:lang w:val="lt-LT"/>
              </w:rPr>
              <w:t xml:space="preserve">tvarkyti duomenų be </w:t>
            </w:r>
            <w:r w:rsidR="00AC02A5" w:rsidRPr="00186CBA">
              <w:rPr>
                <w:rFonts w:ascii="Tahoma" w:hAnsi="Tahoma" w:cs="Tahoma"/>
                <w:color w:val="000000" w:themeColor="text1"/>
                <w:sz w:val="22"/>
                <w:szCs w:val="22"/>
                <w:lang w:val="lt-LT"/>
              </w:rPr>
              <w:t>užregistruoto apsilankymo</w:t>
            </w:r>
            <w:r w:rsidRPr="00186CBA">
              <w:rPr>
                <w:rFonts w:ascii="Tahoma" w:hAnsi="Tahoma" w:cs="Tahoma"/>
                <w:color w:val="000000" w:themeColor="text1"/>
                <w:sz w:val="22"/>
                <w:szCs w:val="22"/>
                <w:lang w:val="lt-LT"/>
              </w:rPr>
              <w:t>. Paslaugų teikėjas papildomai turi pateikti (ne tik šio scenarijaus atveju) įžvalgas, kaip būtų galima valdyti riziką.</w:t>
            </w:r>
          </w:p>
        </w:tc>
      </w:tr>
    </w:tbl>
    <w:p w14:paraId="6BA8612D" w14:textId="77777777" w:rsidR="00C618AC" w:rsidRPr="00186CBA" w:rsidRDefault="00C618AC" w:rsidP="00C618AC">
      <w:pPr>
        <w:rPr>
          <w:rFonts w:ascii="Tahoma" w:hAnsi="Tahoma" w:cs="Tahoma"/>
          <w:sz w:val="22"/>
          <w:szCs w:val="22"/>
          <w:lang w:val="lt-LT"/>
        </w:rPr>
      </w:pPr>
    </w:p>
    <w:p w14:paraId="35A4F748" w14:textId="635ACB7A" w:rsidR="00C618AC" w:rsidRPr="00186CBA" w:rsidRDefault="00C618AC" w:rsidP="00AE2F95">
      <w:pPr>
        <w:pStyle w:val="Heading2"/>
        <w:numPr>
          <w:ilvl w:val="3"/>
          <w:numId w:val="5"/>
        </w:numPr>
        <w:jc w:val="both"/>
        <w:rPr>
          <w:sz w:val="22"/>
          <w:szCs w:val="22"/>
          <w:lang w:val="lt-LT"/>
        </w:rPr>
      </w:pPr>
      <w:bookmarkStart w:id="73" w:name="_Ref187682193"/>
      <w:bookmarkStart w:id="74" w:name="_Toc188468398"/>
      <w:bookmarkStart w:id="75" w:name="_Toc194054586"/>
      <w:r w:rsidRPr="00186CBA">
        <w:rPr>
          <w:sz w:val="22"/>
          <w:szCs w:val="22"/>
          <w:lang w:val="lt-LT"/>
        </w:rPr>
        <w:t xml:space="preserve">3 tikslas. </w:t>
      </w:r>
      <w:bookmarkEnd w:id="73"/>
      <w:r w:rsidRPr="00186CBA">
        <w:rPr>
          <w:sz w:val="22"/>
          <w:szCs w:val="22"/>
          <w:lang w:val="lt-LT"/>
        </w:rPr>
        <w:t xml:space="preserve">Užtikrinti, kad tarp FHIR DSTU1 (v0.0.82) ir FHIR v5.0.0.0 </w:t>
      </w:r>
      <w:r w:rsidR="00AC02A5" w:rsidRPr="00186CBA">
        <w:rPr>
          <w:sz w:val="22"/>
          <w:szCs w:val="22"/>
          <w:lang w:val="lt-LT"/>
        </w:rPr>
        <w:t>nesinchronizuojami</w:t>
      </w:r>
      <w:r w:rsidRPr="00186CBA">
        <w:rPr>
          <w:sz w:val="22"/>
          <w:szCs w:val="22"/>
          <w:lang w:val="lt-LT"/>
        </w:rPr>
        <w:t xml:space="preserve"> duomenys būtų identifikuojami ir vizualizuojami galutiniam vartotojui HTML ar kitais rekomenduojamais formatais.</w:t>
      </w:r>
      <w:bookmarkEnd w:id="74"/>
      <w:bookmarkEnd w:id="75"/>
    </w:p>
    <w:p w14:paraId="14AF496B" w14:textId="44951961" w:rsidR="00C618AC" w:rsidRPr="00186CBA" w:rsidRDefault="00C618AC" w:rsidP="00B77E1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Paslaugų teikėjas turi sukurti mechanizmą ir reikiamus komponentus, skirtus duomenims iš FHIR DSTU1 (v0.0.82) ir FHIR v5.0.0.0 tvarkyti neįgyvendinant tiesioginio atvaizdavimo ar sinchronizavimo. Vietoj to daugiausia dėmesio bus skiriama </w:t>
      </w:r>
      <w:r w:rsidR="00AC02A5" w:rsidRPr="00186CBA">
        <w:rPr>
          <w:rFonts w:ascii="Tahoma" w:eastAsia="Tahoma" w:hAnsi="Tahoma" w:cs="Tahoma"/>
          <w:color w:val="000000"/>
          <w:sz w:val="22"/>
          <w:szCs w:val="22"/>
          <w:lang w:val="lt-LT"/>
        </w:rPr>
        <w:t>nesusinchronizuotų</w:t>
      </w:r>
      <w:r w:rsidRPr="00186CBA">
        <w:rPr>
          <w:rFonts w:ascii="Tahoma" w:eastAsia="Tahoma" w:hAnsi="Tahoma" w:cs="Tahoma"/>
          <w:color w:val="000000"/>
          <w:sz w:val="22"/>
          <w:szCs w:val="22"/>
          <w:lang w:val="lt-LT"/>
        </w:rPr>
        <w:t xml:space="preserve"> duomenų vizualizavimui HTML arba lygiaverčiu formatu. Šis metodas grindžiamas prielaida, kad tiesioginis duomenų atvaizdavimas tarp FHIR DSTU1 ir FHIR v5.0.0.0 šiuo metu neįmanomas (žr.</w:t>
      </w:r>
      <w:r w:rsidRPr="00186CBA">
        <w:rPr>
          <w:rFonts w:ascii="Tahoma" w:eastAsia="Tahoma" w:hAnsi="Tahoma" w:cs="Tahoma"/>
          <w:color w:val="000000"/>
          <w:sz w:val="22"/>
          <w:szCs w:val="22"/>
          <w:lang w:val="lt-LT"/>
        </w:rPr>
        <w:fldChar w:fldCharType="begin"/>
      </w:r>
      <w:r w:rsidRPr="00186CBA">
        <w:rPr>
          <w:rFonts w:ascii="Tahoma" w:eastAsia="Tahoma" w:hAnsi="Tahoma" w:cs="Tahoma"/>
          <w:color w:val="000000"/>
          <w:sz w:val="22"/>
          <w:szCs w:val="22"/>
          <w:lang w:val="lt-LT"/>
        </w:rPr>
        <w:instrText xml:space="preserve"> REF _Ref187170887 \h  \* MERGEFORMAT </w:instrText>
      </w:r>
      <w:r w:rsidRPr="00186CBA">
        <w:rPr>
          <w:rFonts w:ascii="Tahoma" w:eastAsia="Tahoma" w:hAnsi="Tahoma" w:cs="Tahoma"/>
          <w:color w:val="000000"/>
          <w:sz w:val="22"/>
          <w:szCs w:val="22"/>
          <w:lang w:val="lt-LT"/>
        </w:rPr>
      </w:r>
      <w:r w:rsidRPr="00186CBA">
        <w:rPr>
          <w:rFonts w:ascii="Tahoma" w:eastAsia="Tahoma" w:hAnsi="Tahoma" w:cs="Tahoma"/>
          <w:color w:val="000000"/>
          <w:sz w:val="22"/>
          <w:szCs w:val="22"/>
          <w:lang w:val="lt-LT"/>
        </w:rPr>
        <w:fldChar w:fldCharType="separate"/>
      </w:r>
      <w:r w:rsidR="006B7D87" w:rsidRPr="00186CBA">
        <w:rPr>
          <w:rFonts w:ascii="Tahoma" w:eastAsia="Tahoma" w:hAnsi="Tahoma" w:cs="Tahoma"/>
          <w:b/>
          <w:bCs/>
          <w:color w:val="000000"/>
          <w:sz w:val="22"/>
          <w:szCs w:val="22"/>
          <w:lang w:val="en-US"/>
        </w:rPr>
        <w:t>Error! Reference source not found.</w:t>
      </w:r>
      <w:r w:rsidRPr="00186CBA">
        <w:rPr>
          <w:rFonts w:ascii="Tahoma" w:eastAsia="Tahoma" w:hAnsi="Tahoma" w:cs="Tahoma"/>
          <w:color w:val="000000"/>
          <w:sz w:val="22"/>
          <w:szCs w:val="22"/>
          <w:lang w:val="lt-LT"/>
        </w:rPr>
        <w:fldChar w:fldCharType="end"/>
      </w:r>
    </w:p>
    <w:p w14:paraId="23A0538E" w14:textId="77777777" w:rsidR="00C618AC" w:rsidRPr="00186CBA" w:rsidRDefault="00C618AC" w:rsidP="00B77E1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Tikslas bus laikomas pasiektu, kai bus įvykdytos šios sąlygos:</w:t>
      </w:r>
    </w:p>
    <w:p w14:paraId="58B24594" w14:textId="49ED67A0" w:rsidR="00C618AC" w:rsidRPr="00186CBA" w:rsidRDefault="00C618AC" w:rsidP="00B77E1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Duomenų tvarkymo mechanizmas atitinka reikalavimus, pateiktus</w:t>
      </w:r>
      <w:r w:rsidRPr="00186CBA">
        <w:rPr>
          <w:rFonts w:ascii="Tahoma" w:eastAsia="Tahoma" w:hAnsi="Tahoma" w:cs="Tahoma"/>
          <w:color w:val="000000"/>
          <w:sz w:val="22"/>
          <w:szCs w:val="22"/>
          <w:lang w:val="lt-LT"/>
        </w:rPr>
        <w:fldChar w:fldCharType="begin"/>
      </w:r>
      <w:r w:rsidRPr="00186CBA">
        <w:rPr>
          <w:rFonts w:ascii="Tahoma" w:eastAsia="Tahoma" w:hAnsi="Tahoma" w:cs="Tahoma"/>
          <w:color w:val="000000"/>
          <w:sz w:val="22"/>
          <w:szCs w:val="22"/>
          <w:lang w:val="lt-LT"/>
        </w:rPr>
        <w:instrText xml:space="preserve"> REF _Ref187430414 \h  \* MERGEFORMAT </w:instrText>
      </w:r>
      <w:r w:rsidRPr="00186CBA">
        <w:rPr>
          <w:rFonts w:ascii="Tahoma" w:eastAsia="Tahoma" w:hAnsi="Tahoma" w:cs="Tahoma"/>
          <w:color w:val="000000"/>
          <w:sz w:val="22"/>
          <w:szCs w:val="22"/>
          <w:lang w:val="lt-LT"/>
        </w:rPr>
      </w:r>
      <w:r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Lentelė5 : 3 tikslas. Įgyvendinimo reikalavimai ir komponentų aprašymas</w:t>
      </w:r>
      <w:r w:rsidRPr="00186CBA">
        <w:rPr>
          <w:rFonts w:ascii="Tahoma" w:eastAsia="Tahoma" w:hAnsi="Tahoma" w:cs="Tahoma"/>
          <w:color w:val="000000"/>
          <w:sz w:val="22"/>
          <w:szCs w:val="22"/>
          <w:lang w:val="lt-LT"/>
        </w:rPr>
        <w:fldChar w:fldCharType="end"/>
      </w:r>
    </w:p>
    <w:p w14:paraId="4A24142F" w14:textId="361937AD" w:rsidR="00C618AC" w:rsidRPr="00186CBA" w:rsidRDefault="00C618AC" w:rsidP="00B77E1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lastRenderedPageBreak/>
        <w:t>Duomenų tvarkymo mechanizmą sudaro kitame skirsnyje pateikti komponentai ir procesai</w:t>
      </w:r>
      <w:r w:rsidRPr="00186CBA">
        <w:rPr>
          <w:rFonts w:ascii="Tahoma" w:eastAsia="Tahoma" w:hAnsi="Tahoma" w:cs="Tahoma"/>
          <w:color w:val="000000"/>
          <w:sz w:val="22"/>
          <w:szCs w:val="22"/>
          <w:lang w:val="lt-LT"/>
        </w:rPr>
        <w:fldChar w:fldCharType="begin"/>
      </w:r>
      <w:r w:rsidRPr="00186CBA">
        <w:rPr>
          <w:rFonts w:ascii="Tahoma" w:eastAsia="Tahoma" w:hAnsi="Tahoma" w:cs="Tahoma"/>
          <w:color w:val="000000"/>
          <w:sz w:val="22"/>
          <w:szCs w:val="22"/>
          <w:lang w:val="lt-LT"/>
        </w:rPr>
        <w:instrText xml:space="preserve"> REF _Ref187431055 \h  \* MERGEFORMAT </w:instrText>
      </w:r>
      <w:r w:rsidRPr="00186CBA">
        <w:rPr>
          <w:rFonts w:ascii="Tahoma" w:eastAsia="Tahoma" w:hAnsi="Tahoma" w:cs="Tahoma"/>
          <w:color w:val="000000"/>
          <w:sz w:val="22"/>
          <w:szCs w:val="22"/>
          <w:lang w:val="lt-LT"/>
        </w:rPr>
      </w:r>
      <w:r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Paveikslas6 : 3 tikslas. Sekos</w:t>
      </w:r>
      <w:r w:rsidR="006B7D87" w:rsidRPr="00186CBA">
        <w:rPr>
          <w:rFonts w:ascii="Tahoma" w:hAnsi="Tahoma" w:cs="Tahoma"/>
          <w:bCs/>
          <w:sz w:val="22"/>
          <w:szCs w:val="22"/>
          <w:lang w:val="lt-LT"/>
        </w:rPr>
        <w:t xml:space="preserve"> diagrama</w:t>
      </w:r>
      <w:r w:rsidRPr="00186CBA">
        <w:rPr>
          <w:rFonts w:ascii="Tahoma" w:eastAsia="Tahoma" w:hAnsi="Tahoma" w:cs="Tahoma"/>
          <w:color w:val="000000"/>
          <w:sz w:val="22"/>
          <w:szCs w:val="22"/>
          <w:lang w:val="lt-LT"/>
        </w:rPr>
        <w:fldChar w:fldCharType="end"/>
      </w:r>
      <w:r w:rsidRPr="00186CBA">
        <w:rPr>
          <w:rFonts w:ascii="Tahoma" w:eastAsia="Tahoma" w:hAnsi="Tahoma" w:cs="Tahoma"/>
          <w:color w:val="000000"/>
          <w:sz w:val="22"/>
          <w:szCs w:val="22"/>
          <w:lang w:val="lt-LT"/>
        </w:rPr>
        <w:t xml:space="preserve"> ir</w:t>
      </w:r>
      <w:r w:rsidRPr="00186CBA">
        <w:rPr>
          <w:rFonts w:ascii="Tahoma" w:eastAsia="Tahoma" w:hAnsi="Tahoma" w:cs="Tahoma"/>
          <w:color w:val="000000"/>
          <w:sz w:val="22"/>
          <w:szCs w:val="22"/>
          <w:lang w:val="lt-LT"/>
        </w:rPr>
        <w:fldChar w:fldCharType="begin"/>
      </w:r>
      <w:r w:rsidRPr="00186CBA">
        <w:rPr>
          <w:rFonts w:ascii="Tahoma" w:eastAsia="Tahoma" w:hAnsi="Tahoma" w:cs="Tahoma"/>
          <w:color w:val="000000"/>
          <w:sz w:val="22"/>
          <w:szCs w:val="22"/>
          <w:lang w:val="lt-LT"/>
        </w:rPr>
        <w:instrText xml:space="preserve"> REF _Ref187431065 \h  \* MERGEFORMAT </w:instrText>
      </w:r>
      <w:r w:rsidRPr="00186CBA">
        <w:rPr>
          <w:rFonts w:ascii="Tahoma" w:eastAsia="Tahoma" w:hAnsi="Tahoma" w:cs="Tahoma"/>
          <w:color w:val="000000"/>
          <w:sz w:val="22"/>
          <w:szCs w:val="22"/>
          <w:lang w:val="lt-LT"/>
        </w:rPr>
      </w:r>
      <w:r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Paveikslas7 : 3 tikslas. Sekos diagrama (dalinio atvaizdavimo scenarijus</w:t>
      </w:r>
      <w:r w:rsidR="006B7D87" w:rsidRPr="00186CBA">
        <w:rPr>
          <w:rFonts w:ascii="Tahoma" w:hAnsi="Tahoma" w:cs="Tahoma"/>
          <w:bCs/>
          <w:sz w:val="22"/>
          <w:szCs w:val="22"/>
          <w:lang w:val="lt-LT"/>
        </w:rPr>
        <w:t>)</w:t>
      </w:r>
      <w:r w:rsidRPr="00186CBA">
        <w:rPr>
          <w:rFonts w:ascii="Tahoma" w:eastAsia="Tahoma" w:hAnsi="Tahoma" w:cs="Tahoma"/>
          <w:color w:val="000000"/>
          <w:sz w:val="22"/>
          <w:szCs w:val="22"/>
          <w:lang w:val="lt-LT"/>
        </w:rPr>
        <w:fldChar w:fldCharType="end"/>
      </w:r>
    </w:p>
    <w:p w14:paraId="65272B9C" w14:textId="41E4C733" w:rsidR="00C618AC" w:rsidRPr="00186CBA" w:rsidRDefault="00C618AC" w:rsidP="00B77E1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Atlikti </w:t>
      </w:r>
      <w:r w:rsidR="008062E0" w:rsidRPr="00186CBA">
        <w:rPr>
          <w:rFonts w:ascii="Tahoma" w:eastAsia="Tahoma" w:hAnsi="Tahoma" w:cs="Tahoma"/>
          <w:color w:val="000000"/>
          <w:sz w:val="22"/>
          <w:szCs w:val="22"/>
          <w:lang w:val="lt-LT"/>
        </w:rPr>
        <w:t>testavimo</w:t>
      </w:r>
      <w:r w:rsidRPr="00186CBA">
        <w:rPr>
          <w:rFonts w:ascii="Tahoma" w:eastAsia="Tahoma" w:hAnsi="Tahoma" w:cs="Tahoma"/>
          <w:color w:val="000000"/>
          <w:sz w:val="22"/>
          <w:szCs w:val="22"/>
          <w:lang w:val="lt-LT"/>
        </w:rPr>
        <w:t xml:space="preserve"> scenarijai ir pasiektas reikiamas rezultatas, nurodytas</w:t>
      </w:r>
      <w:r w:rsidRPr="00186CBA">
        <w:rPr>
          <w:rFonts w:ascii="Tahoma" w:eastAsia="Tahoma" w:hAnsi="Tahoma" w:cs="Tahoma"/>
          <w:color w:val="000000"/>
          <w:sz w:val="22"/>
          <w:szCs w:val="22"/>
          <w:lang w:val="lt-LT"/>
        </w:rPr>
        <w:fldChar w:fldCharType="begin"/>
      </w:r>
      <w:r w:rsidRPr="00186CBA">
        <w:rPr>
          <w:rFonts w:ascii="Tahoma" w:eastAsia="Tahoma" w:hAnsi="Tahoma" w:cs="Tahoma"/>
          <w:color w:val="000000"/>
          <w:sz w:val="22"/>
          <w:szCs w:val="22"/>
          <w:lang w:val="lt-LT"/>
        </w:rPr>
        <w:instrText xml:space="preserve"> REF _Ref187431141 \h  \* MERGEFORMAT </w:instrText>
      </w:r>
      <w:r w:rsidRPr="00186CBA">
        <w:rPr>
          <w:rFonts w:ascii="Tahoma" w:eastAsia="Tahoma" w:hAnsi="Tahoma" w:cs="Tahoma"/>
          <w:color w:val="000000"/>
          <w:sz w:val="22"/>
          <w:szCs w:val="22"/>
          <w:lang w:val="lt-LT"/>
        </w:rPr>
      </w:r>
      <w:r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Lentelė6 : 3 tikslas. Testavimo scenarijai</w:t>
      </w:r>
      <w:r w:rsidRPr="00186CBA">
        <w:rPr>
          <w:rFonts w:ascii="Tahoma" w:eastAsia="Tahoma" w:hAnsi="Tahoma" w:cs="Tahoma"/>
          <w:color w:val="000000"/>
          <w:sz w:val="22"/>
          <w:szCs w:val="22"/>
          <w:lang w:val="lt-LT"/>
        </w:rPr>
        <w:fldChar w:fldCharType="end"/>
      </w:r>
      <w:r w:rsidRPr="00186CBA">
        <w:rPr>
          <w:rFonts w:ascii="Tahoma" w:eastAsia="Tahoma" w:hAnsi="Tahoma" w:cs="Tahoma"/>
          <w:color w:val="000000"/>
          <w:sz w:val="22"/>
          <w:szCs w:val="22"/>
          <w:lang w:val="lt-LT"/>
        </w:rPr>
        <w:t>.</w:t>
      </w:r>
    </w:p>
    <w:p w14:paraId="2AC0E607" w14:textId="77777777" w:rsidR="00C618AC" w:rsidRPr="00186CBA" w:rsidRDefault="00C618AC" w:rsidP="00C618AC">
      <w:pPr>
        <w:spacing w:line="259" w:lineRule="auto"/>
        <w:ind w:firstLine="1247"/>
        <w:rPr>
          <w:rFonts w:ascii="Tahoma" w:eastAsiaTheme="minorHAnsi" w:hAnsi="Tahoma" w:cs="Tahoma"/>
          <w:sz w:val="22"/>
          <w:szCs w:val="22"/>
          <w:lang w:val="lt-LT"/>
        </w:rPr>
      </w:pPr>
    </w:p>
    <w:p w14:paraId="454552AA" w14:textId="7F3B4435" w:rsidR="00C618AC" w:rsidRPr="00186CBA" w:rsidRDefault="00C618AC" w:rsidP="00C618AC">
      <w:pPr>
        <w:pStyle w:val="Caption"/>
        <w:keepNext/>
        <w:rPr>
          <w:rFonts w:ascii="Tahoma" w:hAnsi="Tahoma" w:cs="Tahoma"/>
          <w:b w:val="0"/>
          <w:bCs/>
          <w:i w:val="0"/>
          <w:iCs w:val="0"/>
          <w:color w:val="auto"/>
          <w:sz w:val="22"/>
          <w:szCs w:val="22"/>
          <w:lang w:val="lt-LT"/>
        </w:rPr>
      </w:pPr>
      <w:bookmarkStart w:id="76" w:name="_Ref187430414"/>
      <w:r w:rsidRPr="00186CBA">
        <w:rPr>
          <w:rFonts w:ascii="Tahoma" w:hAnsi="Tahoma" w:cs="Tahoma"/>
          <w:b w:val="0"/>
          <w:bCs/>
          <w:i w:val="0"/>
          <w:iCs w:val="0"/>
          <w:color w:val="auto"/>
          <w:sz w:val="22"/>
          <w:szCs w:val="22"/>
          <w:lang w:val="lt-LT"/>
        </w:rPr>
        <w:t>Lentelė</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iCs w:val="0"/>
          <w:color w:val="auto"/>
          <w:sz w:val="22"/>
          <w:szCs w:val="22"/>
          <w:lang w:val="lt-LT"/>
        </w:rPr>
        <w:instrText xml:space="preserve"> SEQ Table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iCs w:val="0"/>
          <w:noProof/>
          <w:color w:val="auto"/>
          <w:sz w:val="22"/>
          <w:szCs w:val="22"/>
          <w:lang w:val="lt-LT"/>
        </w:rPr>
        <w:t>5</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3 tikslas. Įgyvendinimo reikalavimai ir komponentų aprašymas</w:t>
      </w:r>
      <w:bookmarkEnd w:id="76"/>
    </w:p>
    <w:tbl>
      <w:tblPr>
        <w:tblStyle w:val="TableGrid"/>
        <w:tblW w:w="5194" w:type="pct"/>
        <w:tblLook w:val="04A0" w:firstRow="1" w:lastRow="0" w:firstColumn="1" w:lastColumn="0" w:noHBand="0" w:noVBand="1"/>
      </w:tblPr>
      <w:tblGrid>
        <w:gridCol w:w="880"/>
        <w:gridCol w:w="11573"/>
        <w:gridCol w:w="3262"/>
      </w:tblGrid>
      <w:tr w:rsidR="00C618AC" w:rsidRPr="00186CBA" w14:paraId="66612CA8" w14:textId="77777777">
        <w:tc>
          <w:tcPr>
            <w:tcW w:w="280" w:type="pct"/>
            <w:shd w:val="clear" w:color="auto" w:fill="000000" w:themeFill="text1"/>
          </w:tcPr>
          <w:p w14:paraId="0F811F79"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Nr.</w:t>
            </w:r>
          </w:p>
        </w:tc>
        <w:tc>
          <w:tcPr>
            <w:tcW w:w="3682" w:type="pct"/>
            <w:shd w:val="clear" w:color="auto" w:fill="000000" w:themeFill="text1"/>
          </w:tcPr>
          <w:p w14:paraId="67A12505"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Reikalavimas</w:t>
            </w:r>
          </w:p>
        </w:tc>
        <w:tc>
          <w:tcPr>
            <w:tcW w:w="1038" w:type="pct"/>
            <w:shd w:val="clear" w:color="auto" w:fill="000000" w:themeFill="text1"/>
          </w:tcPr>
          <w:p w14:paraId="2C161645"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Komponentų diagramos žymėjimas</w:t>
            </w:r>
          </w:p>
        </w:tc>
      </w:tr>
      <w:tr w:rsidR="00C618AC" w:rsidRPr="00186CBA" w14:paraId="19B1B509" w14:textId="77777777">
        <w:tc>
          <w:tcPr>
            <w:tcW w:w="280" w:type="pct"/>
          </w:tcPr>
          <w:p w14:paraId="38FB0FD5" w14:textId="77777777" w:rsidR="00C618AC" w:rsidRPr="00186CBA" w:rsidRDefault="00C618AC" w:rsidP="00EA67DF">
            <w:pPr>
              <w:pStyle w:val="ListParagraph"/>
              <w:numPr>
                <w:ilvl w:val="0"/>
                <w:numId w:val="30"/>
              </w:numPr>
              <w:tabs>
                <w:tab w:val="left" w:pos="594"/>
              </w:tabs>
              <w:ind w:right="-387"/>
              <w:rPr>
                <w:rFonts w:ascii="Tahoma" w:hAnsi="Tahoma" w:cs="Tahoma"/>
                <w:lang w:val="lt-LT"/>
              </w:rPr>
            </w:pPr>
          </w:p>
        </w:tc>
        <w:tc>
          <w:tcPr>
            <w:tcW w:w="3682" w:type="pct"/>
          </w:tcPr>
          <w:p w14:paraId="129B4050" w14:textId="68E54378" w:rsidR="00C618AC" w:rsidRPr="00186CBA" w:rsidRDefault="00C618AC">
            <w:pPr>
              <w:rPr>
                <w:rFonts w:ascii="Tahoma" w:hAnsi="Tahoma" w:cs="Tahoma"/>
                <w:sz w:val="22"/>
                <w:szCs w:val="22"/>
                <w:lang w:val="lt-LT"/>
              </w:rPr>
            </w:pPr>
            <w:r w:rsidRPr="00186CBA">
              <w:rPr>
                <w:rFonts w:ascii="Tahoma" w:hAnsi="Tahoma" w:cs="Tahoma"/>
                <w:sz w:val="22"/>
                <w:szCs w:val="22"/>
                <w:lang w:val="lt-LT"/>
              </w:rPr>
              <w:t xml:space="preserve">Duomenų tvarkymo mechanizmas turėtų apimti FHIR DSTU1 (v0.0.82) versiją r0.8-data-provider ESBI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V2, kuri </w:t>
            </w:r>
            <w:r w:rsidR="00AC02A5" w:rsidRPr="00186CBA">
              <w:rPr>
                <w:rFonts w:ascii="Tahoma" w:hAnsi="Tahoma" w:cs="Tahoma"/>
                <w:sz w:val="22"/>
                <w:szCs w:val="22"/>
                <w:lang w:val="lt-LT"/>
              </w:rPr>
              <w:t xml:space="preserve">veikdama </w:t>
            </w:r>
            <w:r w:rsidRPr="00186CBA">
              <w:rPr>
                <w:rFonts w:ascii="Tahoma" w:hAnsi="Tahoma" w:cs="Tahoma"/>
                <w:sz w:val="22"/>
                <w:szCs w:val="22"/>
                <w:lang w:val="lt-LT"/>
              </w:rPr>
              <w:t xml:space="preserve">su fhir-server-0.82 ESPBI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V1 ištraukia duomenis ir transformuoja juos į HTML (ar panašų) formatą, kad ESBI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V2 galėtų skaityti ir rodyti rezultatus.</w:t>
            </w:r>
          </w:p>
        </w:tc>
        <w:tc>
          <w:tcPr>
            <w:tcW w:w="1038" w:type="pct"/>
          </w:tcPr>
          <w:p w14:paraId="68FF000C" w14:textId="77777777" w:rsidR="00C618AC" w:rsidRPr="00186CBA" w:rsidRDefault="00C618AC">
            <w:pPr>
              <w:rPr>
                <w:rFonts w:ascii="Tahoma" w:hAnsi="Tahoma" w:cs="Tahoma"/>
                <w:sz w:val="22"/>
                <w:szCs w:val="22"/>
                <w:lang w:val="lt-LT"/>
              </w:rPr>
            </w:pPr>
            <w:r w:rsidRPr="00186CBA">
              <w:rPr>
                <w:rFonts w:ascii="Tahoma" w:hAnsi="Tahoma" w:cs="Tahoma"/>
                <w:sz w:val="22"/>
                <w:szCs w:val="22"/>
                <w:lang w:val="lt-LT"/>
              </w:rPr>
              <w:t>r0.8-data-provider</w:t>
            </w:r>
          </w:p>
        </w:tc>
      </w:tr>
      <w:tr w:rsidR="00C618AC" w:rsidRPr="00186CBA" w14:paraId="5C82168B" w14:textId="77777777">
        <w:tc>
          <w:tcPr>
            <w:tcW w:w="280" w:type="pct"/>
          </w:tcPr>
          <w:p w14:paraId="517AEA98" w14:textId="77777777" w:rsidR="00C618AC" w:rsidRPr="00186CBA" w:rsidRDefault="00C618AC" w:rsidP="00EA67DF">
            <w:pPr>
              <w:pStyle w:val="ListParagraph"/>
              <w:numPr>
                <w:ilvl w:val="0"/>
                <w:numId w:val="30"/>
              </w:numPr>
              <w:tabs>
                <w:tab w:val="left" w:pos="594"/>
              </w:tabs>
              <w:rPr>
                <w:rFonts w:ascii="Tahoma" w:hAnsi="Tahoma" w:cs="Tahoma"/>
                <w:lang w:val="lt-LT"/>
              </w:rPr>
            </w:pPr>
          </w:p>
        </w:tc>
        <w:tc>
          <w:tcPr>
            <w:tcW w:w="3682" w:type="pct"/>
          </w:tcPr>
          <w:p w14:paraId="73869844" w14:textId="590D2BC2" w:rsidR="00C618AC" w:rsidRPr="00186CBA" w:rsidRDefault="00C618AC">
            <w:pPr>
              <w:rPr>
                <w:rFonts w:ascii="Tahoma" w:hAnsi="Tahoma" w:cs="Tahoma"/>
                <w:sz w:val="22"/>
                <w:szCs w:val="22"/>
                <w:lang w:val="lt-LT"/>
              </w:rPr>
            </w:pPr>
            <w:r w:rsidRPr="00186CBA">
              <w:rPr>
                <w:rFonts w:ascii="Tahoma" w:hAnsi="Tahoma" w:cs="Tahoma"/>
                <w:sz w:val="22"/>
                <w:szCs w:val="22"/>
                <w:lang w:val="lt-LT"/>
              </w:rPr>
              <w:t xml:space="preserve">Duomenų tvarkymo mechanizmas turėtų apimti FHIR v5.0.0 versiją r5-data-provider ESBI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V1, kuri </w:t>
            </w:r>
            <w:r w:rsidR="00AC02A5" w:rsidRPr="00186CBA">
              <w:rPr>
                <w:rFonts w:ascii="Tahoma" w:hAnsi="Tahoma" w:cs="Tahoma"/>
                <w:sz w:val="22"/>
                <w:szCs w:val="22"/>
                <w:lang w:val="lt-LT"/>
              </w:rPr>
              <w:t>veikdama</w:t>
            </w:r>
            <w:r w:rsidRPr="00186CBA">
              <w:rPr>
                <w:rFonts w:ascii="Tahoma" w:hAnsi="Tahoma" w:cs="Tahoma"/>
                <w:sz w:val="22"/>
                <w:szCs w:val="22"/>
                <w:lang w:val="lt-LT"/>
              </w:rPr>
              <w:t xml:space="preserve"> su fhir-emr-server-r5 ir fhir-master-data-server-r5 ESPBI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V2 ištraukia duomenis ir transformuoja juos į HTML (ar panašų) formatą, kad ESBI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V1 galėtų skaityti ir rodyti rezultatus.</w:t>
            </w:r>
          </w:p>
        </w:tc>
        <w:tc>
          <w:tcPr>
            <w:tcW w:w="1038" w:type="pct"/>
          </w:tcPr>
          <w:p w14:paraId="0D8C5ABF" w14:textId="77777777" w:rsidR="00C618AC" w:rsidRPr="00186CBA" w:rsidRDefault="00C618AC">
            <w:pPr>
              <w:rPr>
                <w:rFonts w:ascii="Tahoma" w:hAnsi="Tahoma" w:cs="Tahoma"/>
                <w:sz w:val="22"/>
                <w:szCs w:val="22"/>
                <w:lang w:val="lt-LT"/>
              </w:rPr>
            </w:pPr>
            <w:r w:rsidRPr="00186CBA">
              <w:rPr>
                <w:rFonts w:ascii="Tahoma" w:hAnsi="Tahoma" w:cs="Tahoma"/>
                <w:sz w:val="22"/>
                <w:szCs w:val="22"/>
                <w:lang w:val="lt-LT"/>
              </w:rPr>
              <w:t>r5-data-provider</w:t>
            </w:r>
          </w:p>
        </w:tc>
      </w:tr>
    </w:tbl>
    <w:p w14:paraId="05A7C571" w14:textId="77777777" w:rsidR="00C618AC" w:rsidRPr="00186CBA" w:rsidRDefault="00C618AC" w:rsidP="00C618AC">
      <w:pPr>
        <w:rPr>
          <w:rFonts w:ascii="Tahoma" w:hAnsi="Tahoma" w:cs="Tahoma"/>
          <w:sz w:val="22"/>
          <w:szCs w:val="22"/>
          <w:lang w:val="lt-LT"/>
        </w:rPr>
      </w:pPr>
    </w:p>
    <w:p w14:paraId="104E2598" w14:textId="540C54FF" w:rsidR="00C618AC" w:rsidRPr="00186CBA" w:rsidRDefault="00C618AC" w:rsidP="00C618AC">
      <w:pPr>
        <w:pStyle w:val="Caption"/>
        <w:keepNext/>
        <w:rPr>
          <w:rFonts w:ascii="Tahoma" w:hAnsi="Tahoma" w:cs="Tahoma"/>
          <w:b w:val="0"/>
          <w:bCs/>
          <w:i w:val="0"/>
          <w:iCs w:val="0"/>
          <w:color w:val="auto"/>
          <w:sz w:val="22"/>
          <w:szCs w:val="22"/>
          <w:lang w:val="lt-LT"/>
        </w:rPr>
      </w:pPr>
      <w:r w:rsidRPr="00186CBA">
        <w:rPr>
          <w:rFonts w:ascii="Tahoma" w:hAnsi="Tahoma" w:cs="Tahoma"/>
          <w:b w:val="0"/>
          <w:bCs/>
          <w:i w:val="0"/>
          <w:iCs w:val="0"/>
          <w:color w:val="auto"/>
          <w:sz w:val="22"/>
          <w:szCs w:val="22"/>
          <w:lang w:val="lt-LT"/>
        </w:rPr>
        <w:lastRenderedPageBreak/>
        <w:t>Paveikslas</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iCs w:val="0"/>
          <w:color w:val="auto"/>
          <w:sz w:val="22"/>
          <w:szCs w:val="22"/>
          <w:lang w:val="lt-LT"/>
        </w:rPr>
        <w:instrText xml:space="preserve"> SEQ Figure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iCs w:val="0"/>
          <w:noProof/>
          <w:color w:val="auto"/>
          <w:sz w:val="22"/>
          <w:szCs w:val="22"/>
          <w:lang w:val="lt-LT"/>
        </w:rPr>
        <w:t>5</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3 tikslas. Komponentų diagrama</w:t>
      </w:r>
    </w:p>
    <w:p w14:paraId="2104EBC6" w14:textId="77777777" w:rsidR="00C618AC" w:rsidRPr="00186CBA" w:rsidRDefault="00C618AC" w:rsidP="00C618AC">
      <w:pPr>
        <w:pStyle w:val="Caption"/>
        <w:jc w:val="center"/>
        <w:rPr>
          <w:rFonts w:ascii="Tahoma" w:hAnsi="Tahoma" w:cs="Tahoma"/>
          <w:b w:val="0"/>
          <w:bCs/>
          <w:i w:val="0"/>
          <w:iCs w:val="0"/>
          <w:color w:val="0070C0"/>
          <w:sz w:val="22"/>
          <w:szCs w:val="22"/>
          <w:lang w:val="lt-LT"/>
        </w:rPr>
      </w:pPr>
      <w:r w:rsidRPr="00186CBA">
        <w:rPr>
          <w:rFonts w:ascii="Tahoma" w:hAnsi="Tahoma" w:cs="Tahoma"/>
          <w:b w:val="0"/>
          <w:bCs/>
          <w:i w:val="0"/>
          <w:iCs w:val="0"/>
          <w:noProof/>
          <w:sz w:val="22"/>
          <w:szCs w:val="22"/>
          <w:lang w:val="lt-LT"/>
        </w:rPr>
        <w:drawing>
          <wp:inline distT="0" distB="0" distL="0" distR="0" wp14:anchorId="1839107F" wp14:editId="0E5C828C">
            <wp:extent cx="2855864" cy="5009322"/>
            <wp:effectExtent l="0" t="0" r="1905" b="1270"/>
            <wp:docPr id="1540189766" name="Picture 1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189766" name="Picture 12" descr="A screenshot of a computer&#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8053" cy="5013162"/>
                    </a:xfrm>
                    <a:prstGeom prst="rect">
                      <a:avLst/>
                    </a:prstGeom>
                    <a:noFill/>
                    <a:ln>
                      <a:noFill/>
                    </a:ln>
                  </pic:spPr>
                </pic:pic>
              </a:graphicData>
            </a:graphic>
          </wp:inline>
        </w:drawing>
      </w:r>
    </w:p>
    <w:p w14:paraId="54D5BD35" w14:textId="77777777" w:rsidR="00C618AC" w:rsidRPr="00186CBA" w:rsidRDefault="00C618AC" w:rsidP="00C618AC">
      <w:pPr>
        <w:rPr>
          <w:rFonts w:ascii="Tahoma" w:hAnsi="Tahoma" w:cs="Tahoma"/>
          <w:sz w:val="22"/>
          <w:szCs w:val="22"/>
          <w:lang w:val="lt-LT"/>
        </w:rPr>
      </w:pPr>
    </w:p>
    <w:p w14:paraId="26C86F86" w14:textId="77777777" w:rsidR="00C618AC" w:rsidRPr="00186CBA" w:rsidRDefault="00C618AC" w:rsidP="00C618AC">
      <w:pPr>
        <w:rPr>
          <w:rFonts w:ascii="Tahoma" w:hAnsi="Tahoma" w:cs="Tahoma"/>
          <w:sz w:val="22"/>
          <w:szCs w:val="22"/>
          <w:lang w:val="lt-LT"/>
        </w:rPr>
      </w:pPr>
    </w:p>
    <w:p w14:paraId="726B3647" w14:textId="77777777" w:rsidR="00C618AC" w:rsidRPr="00186CBA" w:rsidRDefault="00C618AC" w:rsidP="00C618AC">
      <w:pPr>
        <w:rPr>
          <w:rFonts w:ascii="Tahoma" w:hAnsi="Tahoma" w:cs="Tahoma"/>
          <w:sz w:val="22"/>
          <w:szCs w:val="22"/>
          <w:lang w:val="lt-LT"/>
        </w:rPr>
      </w:pPr>
    </w:p>
    <w:p w14:paraId="160E3064" w14:textId="793C8379" w:rsidR="00C618AC" w:rsidRPr="00186CBA" w:rsidRDefault="00C618AC" w:rsidP="00C618AC">
      <w:pPr>
        <w:pStyle w:val="Caption"/>
        <w:keepNext/>
        <w:rPr>
          <w:rFonts w:ascii="Tahoma" w:hAnsi="Tahoma" w:cs="Tahoma"/>
          <w:b w:val="0"/>
          <w:bCs/>
          <w:i w:val="0"/>
          <w:iCs w:val="0"/>
          <w:color w:val="auto"/>
          <w:sz w:val="22"/>
          <w:szCs w:val="22"/>
          <w:lang w:val="lt-LT"/>
        </w:rPr>
      </w:pPr>
      <w:bookmarkStart w:id="77" w:name="_Ref187431055"/>
      <w:r w:rsidRPr="00186CBA">
        <w:rPr>
          <w:rFonts w:ascii="Tahoma" w:hAnsi="Tahoma" w:cs="Tahoma"/>
          <w:b w:val="0"/>
          <w:bCs/>
          <w:i w:val="0"/>
          <w:iCs w:val="0"/>
          <w:color w:val="auto"/>
          <w:sz w:val="22"/>
          <w:szCs w:val="22"/>
          <w:lang w:val="lt-LT"/>
        </w:rPr>
        <w:t>Paveikslas</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iCs w:val="0"/>
          <w:color w:val="auto"/>
          <w:sz w:val="22"/>
          <w:szCs w:val="22"/>
          <w:lang w:val="lt-LT"/>
        </w:rPr>
        <w:instrText xml:space="preserve"> SEQ Figure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iCs w:val="0"/>
          <w:noProof/>
          <w:color w:val="auto"/>
          <w:sz w:val="22"/>
          <w:szCs w:val="22"/>
          <w:lang w:val="lt-LT"/>
        </w:rPr>
        <w:t>6</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3 tikslas. Sekos diagrama</w:t>
      </w:r>
      <w:bookmarkEnd w:id="77"/>
    </w:p>
    <w:p w14:paraId="396323B3" w14:textId="77777777" w:rsidR="00C618AC" w:rsidRPr="00186CBA" w:rsidRDefault="00C618AC" w:rsidP="00C618AC">
      <w:pPr>
        <w:jc w:val="center"/>
        <w:rPr>
          <w:rFonts w:ascii="Tahoma" w:hAnsi="Tahoma" w:cs="Tahoma"/>
          <w:sz w:val="22"/>
          <w:szCs w:val="22"/>
          <w:lang w:val="lt-LT"/>
        </w:rPr>
      </w:pPr>
      <w:r w:rsidRPr="00186CBA">
        <w:rPr>
          <w:rFonts w:ascii="Tahoma" w:hAnsi="Tahoma" w:cs="Tahoma"/>
          <w:noProof/>
          <w:sz w:val="22"/>
          <w:szCs w:val="22"/>
          <w:lang w:val="lt-LT"/>
        </w:rPr>
        <w:drawing>
          <wp:inline distT="0" distB="0" distL="0" distR="0" wp14:anchorId="40196292" wp14:editId="0E08EF28">
            <wp:extent cx="5881421" cy="4454573"/>
            <wp:effectExtent l="0" t="0" r="5080" b="3175"/>
            <wp:docPr id="1600587550" name="Picture 2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587550" name="Picture 21" descr="A screenshot of a computer program&#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83297" cy="4455994"/>
                    </a:xfrm>
                    <a:prstGeom prst="rect">
                      <a:avLst/>
                    </a:prstGeom>
                    <a:noFill/>
                    <a:ln>
                      <a:noFill/>
                    </a:ln>
                  </pic:spPr>
                </pic:pic>
              </a:graphicData>
            </a:graphic>
          </wp:inline>
        </w:drawing>
      </w:r>
    </w:p>
    <w:p w14:paraId="2B5D6CC9" w14:textId="77777777" w:rsidR="00C618AC" w:rsidRPr="00186CBA" w:rsidRDefault="00C618AC" w:rsidP="00C618AC">
      <w:pPr>
        <w:jc w:val="center"/>
        <w:rPr>
          <w:rFonts w:ascii="Tahoma" w:hAnsi="Tahoma" w:cs="Tahoma"/>
          <w:sz w:val="22"/>
          <w:szCs w:val="22"/>
          <w:lang w:val="lt-LT"/>
        </w:rPr>
      </w:pPr>
    </w:p>
    <w:p w14:paraId="3A231DEE" w14:textId="77777777" w:rsidR="00C618AC" w:rsidRPr="00186CBA" w:rsidRDefault="00C618AC" w:rsidP="00C618AC">
      <w:pPr>
        <w:jc w:val="center"/>
        <w:rPr>
          <w:rFonts w:ascii="Tahoma" w:hAnsi="Tahoma" w:cs="Tahoma"/>
          <w:sz w:val="22"/>
          <w:szCs w:val="22"/>
          <w:lang w:val="lt-LT"/>
        </w:rPr>
      </w:pPr>
    </w:p>
    <w:p w14:paraId="7040152A" w14:textId="77777777" w:rsidR="00C618AC" w:rsidRPr="00186CBA" w:rsidRDefault="00C618AC" w:rsidP="00C618AC">
      <w:pPr>
        <w:jc w:val="center"/>
        <w:rPr>
          <w:rFonts w:ascii="Tahoma" w:hAnsi="Tahoma" w:cs="Tahoma"/>
          <w:sz w:val="22"/>
          <w:szCs w:val="22"/>
          <w:lang w:val="lt-LT"/>
        </w:rPr>
      </w:pPr>
    </w:p>
    <w:p w14:paraId="6578E710" w14:textId="405A1F87" w:rsidR="00C618AC" w:rsidRPr="00186CBA" w:rsidRDefault="00C618AC" w:rsidP="00C618AC">
      <w:pPr>
        <w:pStyle w:val="Caption"/>
        <w:keepNext/>
        <w:rPr>
          <w:rFonts w:ascii="Tahoma" w:hAnsi="Tahoma" w:cs="Tahoma"/>
          <w:b w:val="0"/>
          <w:bCs/>
          <w:i w:val="0"/>
          <w:iCs w:val="0"/>
          <w:color w:val="auto"/>
          <w:sz w:val="22"/>
          <w:szCs w:val="22"/>
          <w:lang w:val="lt-LT"/>
        </w:rPr>
      </w:pPr>
      <w:bookmarkStart w:id="78" w:name="_Ref187431065"/>
      <w:r w:rsidRPr="00186CBA">
        <w:rPr>
          <w:rFonts w:ascii="Tahoma" w:hAnsi="Tahoma" w:cs="Tahoma"/>
          <w:b w:val="0"/>
          <w:bCs/>
          <w:i w:val="0"/>
          <w:iCs w:val="0"/>
          <w:color w:val="auto"/>
          <w:sz w:val="22"/>
          <w:szCs w:val="22"/>
          <w:lang w:val="lt-LT"/>
        </w:rPr>
        <w:lastRenderedPageBreak/>
        <w:t>Paveikslas</w:t>
      </w:r>
      <w:r w:rsidRPr="00186CBA">
        <w:rPr>
          <w:rFonts w:ascii="Tahoma" w:hAnsi="Tahoma" w:cs="Tahoma"/>
          <w:b w:val="0"/>
          <w:bCs/>
          <w:i w:val="0"/>
          <w:iCs w:val="0"/>
          <w:color w:val="auto"/>
          <w:sz w:val="22"/>
          <w:szCs w:val="22"/>
          <w:lang w:val="lt-LT"/>
        </w:rPr>
        <w:fldChar w:fldCharType="begin"/>
      </w:r>
      <w:r w:rsidRPr="00186CBA">
        <w:rPr>
          <w:rFonts w:ascii="Tahoma" w:hAnsi="Tahoma" w:cs="Tahoma"/>
          <w:b w:val="0"/>
          <w:i w:val="0"/>
          <w:sz w:val="22"/>
          <w:szCs w:val="22"/>
          <w:lang w:val="lt-LT"/>
        </w:rPr>
        <w:instrText xml:space="preserve"> SEQ Figure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i w:val="0"/>
          <w:noProof/>
          <w:sz w:val="22"/>
          <w:szCs w:val="22"/>
          <w:lang w:val="lt-LT"/>
        </w:rPr>
        <w:t>7</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3 tikslas. Sekos diagrama (dalinio atvaizdavimo scenarijus)</w:t>
      </w:r>
      <w:bookmarkEnd w:id="78"/>
    </w:p>
    <w:p w14:paraId="6A4545EC" w14:textId="77777777" w:rsidR="00C618AC" w:rsidRPr="00186CBA" w:rsidRDefault="00C618AC" w:rsidP="00C618AC">
      <w:pPr>
        <w:jc w:val="center"/>
        <w:rPr>
          <w:rFonts w:ascii="Tahoma" w:hAnsi="Tahoma" w:cs="Tahoma"/>
          <w:sz w:val="22"/>
          <w:szCs w:val="22"/>
          <w:lang w:val="lt-LT"/>
        </w:rPr>
      </w:pPr>
      <w:r w:rsidRPr="00186CBA">
        <w:rPr>
          <w:rFonts w:ascii="Tahoma" w:hAnsi="Tahoma" w:cs="Tahoma"/>
          <w:noProof/>
          <w:sz w:val="22"/>
          <w:szCs w:val="22"/>
          <w:lang w:val="lt-LT"/>
        </w:rPr>
        <w:drawing>
          <wp:inline distT="0" distB="0" distL="0" distR="0" wp14:anchorId="4DC14CA2" wp14:editId="07CB9126">
            <wp:extent cx="7439660" cy="5303520"/>
            <wp:effectExtent l="0" t="0" r="8890" b="0"/>
            <wp:docPr id="1529152987" name="Picture 23"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52987" name="Picture 23" descr="A diagram of a computer&#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439660" cy="5303520"/>
                    </a:xfrm>
                    <a:prstGeom prst="rect">
                      <a:avLst/>
                    </a:prstGeom>
                    <a:noFill/>
                    <a:ln>
                      <a:noFill/>
                    </a:ln>
                  </pic:spPr>
                </pic:pic>
              </a:graphicData>
            </a:graphic>
          </wp:inline>
        </w:drawing>
      </w:r>
    </w:p>
    <w:p w14:paraId="7E986B43" w14:textId="77777777" w:rsidR="00C618AC" w:rsidRPr="00186CBA" w:rsidRDefault="00C618AC" w:rsidP="00C618AC">
      <w:pPr>
        <w:rPr>
          <w:rFonts w:ascii="Tahoma" w:hAnsi="Tahoma" w:cs="Tahoma"/>
          <w:sz w:val="22"/>
          <w:szCs w:val="22"/>
          <w:lang w:val="lt-LT"/>
        </w:rPr>
      </w:pPr>
    </w:p>
    <w:p w14:paraId="3857E532" w14:textId="2BF299FC" w:rsidR="00C618AC" w:rsidRPr="00186CBA" w:rsidRDefault="00C618AC" w:rsidP="00C618AC">
      <w:pPr>
        <w:pStyle w:val="Caption"/>
        <w:keepNext/>
        <w:rPr>
          <w:rFonts w:ascii="Tahoma" w:hAnsi="Tahoma" w:cs="Tahoma"/>
          <w:b w:val="0"/>
          <w:bCs/>
          <w:i w:val="0"/>
          <w:iCs w:val="0"/>
          <w:color w:val="auto"/>
          <w:sz w:val="22"/>
          <w:szCs w:val="22"/>
          <w:lang w:val="lt-LT"/>
        </w:rPr>
      </w:pPr>
      <w:r w:rsidRPr="00186CBA">
        <w:rPr>
          <w:rFonts w:ascii="Tahoma" w:hAnsi="Tahoma" w:cs="Tahoma"/>
          <w:b w:val="0"/>
          <w:bCs/>
          <w:i w:val="0"/>
          <w:iCs w:val="0"/>
          <w:color w:val="auto"/>
          <w:sz w:val="22"/>
          <w:szCs w:val="22"/>
          <w:lang w:val="lt-LT"/>
        </w:rPr>
        <w:lastRenderedPageBreak/>
        <w:t>Paveikslas</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iCs w:val="0"/>
          <w:color w:val="auto"/>
          <w:sz w:val="22"/>
          <w:szCs w:val="22"/>
          <w:lang w:val="lt-LT"/>
        </w:rPr>
        <w:instrText xml:space="preserve"> SEQ Figure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iCs w:val="0"/>
          <w:noProof/>
          <w:color w:val="auto"/>
          <w:sz w:val="22"/>
          <w:szCs w:val="22"/>
          <w:lang w:val="lt-LT"/>
        </w:rPr>
        <w:t>8</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3 tikslas. Sekos diagrama (dalinio atvaizdavimo scenarijus)</w:t>
      </w:r>
    </w:p>
    <w:p w14:paraId="1F0092BF" w14:textId="77777777" w:rsidR="00C618AC" w:rsidRPr="00186CBA" w:rsidRDefault="00C618AC" w:rsidP="00C618AC">
      <w:pPr>
        <w:jc w:val="center"/>
        <w:rPr>
          <w:rFonts w:ascii="Tahoma" w:hAnsi="Tahoma" w:cs="Tahoma"/>
          <w:sz w:val="22"/>
          <w:szCs w:val="22"/>
          <w:lang w:val="lt-LT"/>
        </w:rPr>
      </w:pPr>
      <w:r w:rsidRPr="00186CBA">
        <w:rPr>
          <w:rFonts w:ascii="Tahoma" w:hAnsi="Tahoma" w:cs="Tahoma"/>
          <w:noProof/>
          <w:sz w:val="22"/>
          <w:szCs w:val="22"/>
          <w:lang w:val="lt-LT"/>
        </w:rPr>
        <w:drawing>
          <wp:inline distT="0" distB="0" distL="0" distR="0" wp14:anchorId="723E8D35" wp14:editId="278C1A73">
            <wp:extent cx="6576364" cy="4978862"/>
            <wp:effectExtent l="0" t="0" r="0" b="0"/>
            <wp:docPr id="1168583339" name="Picture 2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583339" name="Picture 24" descr="A screenshot of a computer&#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576992" cy="4979337"/>
                    </a:xfrm>
                    <a:prstGeom prst="rect">
                      <a:avLst/>
                    </a:prstGeom>
                    <a:noFill/>
                    <a:ln>
                      <a:noFill/>
                    </a:ln>
                  </pic:spPr>
                </pic:pic>
              </a:graphicData>
            </a:graphic>
          </wp:inline>
        </w:drawing>
      </w:r>
    </w:p>
    <w:p w14:paraId="740A6C38" w14:textId="77777777" w:rsidR="00C618AC" w:rsidRPr="00186CBA" w:rsidRDefault="00C618AC" w:rsidP="00C618AC">
      <w:pPr>
        <w:rPr>
          <w:rFonts w:ascii="Tahoma" w:hAnsi="Tahoma" w:cs="Tahoma"/>
          <w:sz w:val="22"/>
          <w:szCs w:val="22"/>
          <w:lang w:val="lt-LT"/>
        </w:rPr>
      </w:pPr>
    </w:p>
    <w:p w14:paraId="4EE6A172" w14:textId="77777777" w:rsidR="00C618AC" w:rsidRPr="00186CBA" w:rsidRDefault="00C618AC" w:rsidP="00C618AC">
      <w:pPr>
        <w:rPr>
          <w:rFonts w:ascii="Tahoma" w:hAnsi="Tahoma" w:cs="Tahoma"/>
          <w:sz w:val="22"/>
          <w:szCs w:val="22"/>
          <w:lang w:val="lt-LT"/>
        </w:rPr>
      </w:pPr>
    </w:p>
    <w:p w14:paraId="00CC6B0F" w14:textId="1DE5D38F" w:rsidR="00C618AC" w:rsidRPr="00186CBA" w:rsidRDefault="00C618AC" w:rsidP="00C618AC">
      <w:pPr>
        <w:pStyle w:val="Caption"/>
        <w:keepNext/>
        <w:rPr>
          <w:rFonts w:ascii="Tahoma" w:hAnsi="Tahoma" w:cs="Tahoma"/>
          <w:b w:val="0"/>
          <w:bCs/>
          <w:i w:val="0"/>
          <w:iCs w:val="0"/>
          <w:color w:val="auto"/>
          <w:sz w:val="22"/>
          <w:szCs w:val="22"/>
          <w:lang w:val="lt-LT"/>
        </w:rPr>
      </w:pPr>
      <w:bookmarkStart w:id="79" w:name="_Ref187431141"/>
      <w:r w:rsidRPr="00186CBA">
        <w:rPr>
          <w:rFonts w:ascii="Tahoma" w:hAnsi="Tahoma" w:cs="Tahoma"/>
          <w:b w:val="0"/>
          <w:bCs/>
          <w:i w:val="0"/>
          <w:iCs w:val="0"/>
          <w:color w:val="auto"/>
          <w:sz w:val="22"/>
          <w:szCs w:val="22"/>
          <w:lang w:val="lt-LT"/>
        </w:rPr>
        <w:lastRenderedPageBreak/>
        <w:t>Lentelė</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iCs w:val="0"/>
          <w:color w:val="auto"/>
          <w:sz w:val="22"/>
          <w:szCs w:val="22"/>
          <w:lang w:val="lt-LT"/>
        </w:rPr>
        <w:instrText xml:space="preserve"> SEQ Table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iCs w:val="0"/>
          <w:noProof/>
          <w:color w:val="auto"/>
          <w:sz w:val="22"/>
          <w:szCs w:val="22"/>
          <w:lang w:val="lt-LT"/>
        </w:rPr>
        <w:t>6</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3 tikslas. Testavimo scenarijai</w:t>
      </w:r>
      <w:bookmarkEnd w:id="79"/>
    </w:p>
    <w:tbl>
      <w:tblPr>
        <w:tblStyle w:val="TableGrid"/>
        <w:tblW w:w="5000" w:type="pct"/>
        <w:tblLook w:val="04A0" w:firstRow="1" w:lastRow="0" w:firstColumn="1" w:lastColumn="0" w:noHBand="0" w:noVBand="1"/>
      </w:tblPr>
      <w:tblGrid>
        <w:gridCol w:w="886"/>
        <w:gridCol w:w="2669"/>
        <w:gridCol w:w="7044"/>
        <w:gridCol w:w="4529"/>
      </w:tblGrid>
      <w:tr w:rsidR="00C618AC" w:rsidRPr="00186CBA" w14:paraId="30FB03F3" w14:textId="77777777">
        <w:trPr>
          <w:tblHeader/>
        </w:trPr>
        <w:tc>
          <w:tcPr>
            <w:tcW w:w="293" w:type="pct"/>
            <w:shd w:val="clear" w:color="auto" w:fill="000000" w:themeFill="text1"/>
            <w:vAlign w:val="center"/>
          </w:tcPr>
          <w:p w14:paraId="3D33CD5B"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Nr.</w:t>
            </w:r>
          </w:p>
        </w:tc>
        <w:tc>
          <w:tcPr>
            <w:tcW w:w="882" w:type="pct"/>
            <w:shd w:val="clear" w:color="auto" w:fill="000000" w:themeFill="text1"/>
            <w:vAlign w:val="center"/>
          </w:tcPr>
          <w:p w14:paraId="0759EAAA"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Scenarijus</w:t>
            </w:r>
          </w:p>
        </w:tc>
        <w:tc>
          <w:tcPr>
            <w:tcW w:w="2328" w:type="pct"/>
            <w:shd w:val="clear" w:color="auto" w:fill="000000" w:themeFill="text1"/>
            <w:vAlign w:val="center"/>
          </w:tcPr>
          <w:p w14:paraId="1F8C2917"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Aprašymas</w:t>
            </w:r>
          </w:p>
        </w:tc>
        <w:tc>
          <w:tcPr>
            <w:tcW w:w="1497" w:type="pct"/>
            <w:shd w:val="clear" w:color="auto" w:fill="000000" w:themeFill="text1"/>
          </w:tcPr>
          <w:p w14:paraId="5F112D12"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Laukiamas rezultatas</w:t>
            </w:r>
          </w:p>
        </w:tc>
      </w:tr>
      <w:tr w:rsidR="00C618AC" w:rsidRPr="00186CBA" w14:paraId="6F297DBC" w14:textId="77777777">
        <w:trPr>
          <w:trHeight w:val="2065"/>
        </w:trPr>
        <w:tc>
          <w:tcPr>
            <w:tcW w:w="293" w:type="pct"/>
          </w:tcPr>
          <w:p w14:paraId="28D35726" w14:textId="77777777" w:rsidR="00C618AC" w:rsidRPr="00186CBA" w:rsidRDefault="00C618AC" w:rsidP="007460DF">
            <w:pPr>
              <w:pStyle w:val="ListParagraph"/>
              <w:numPr>
                <w:ilvl w:val="0"/>
                <w:numId w:val="28"/>
              </w:numPr>
              <w:rPr>
                <w:rFonts w:ascii="Tahoma" w:hAnsi="Tahoma" w:cs="Tahoma"/>
                <w:color w:val="000000" w:themeColor="text1"/>
                <w:lang w:val="lt-LT"/>
              </w:rPr>
            </w:pPr>
          </w:p>
        </w:tc>
        <w:tc>
          <w:tcPr>
            <w:tcW w:w="882" w:type="pct"/>
          </w:tcPr>
          <w:p w14:paraId="4EC3066D"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Dokumentas sukurtas, atnaujintas, ištrintas naujoje (R5) ir perskaitytas senojoje (DSTU1) versijoje</w:t>
            </w:r>
          </w:p>
        </w:tc>
        <w:tc>
          <w:tcPr>
            <w:tcW w:w="2328" w:type="pct"/>
          </w:tcPr>
          <w:p w14:paraId="2ADA513A" w14:textId="674A0A09"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Dokumentas (dokumentų sąrašas pateikiamas kitame skirsnyje) </w:t>
            </w:r>
            <w:r w:rsidR="00AC02A5" w:rsidRPr="00186CBA">
              <w:rPr>
                <w:rFonts w:ascii="Tahoma" w:hAnsi="Tahoma" w:cs="Tahoma"/>
                <w:color w:val="000000" w:themeColor="text1"/>
                <w:sz w:val="22"/>
                <w:szCs w:val="22"/>
                <w:lang w:val="lt-LT"/>
              </w:rPr>
              <w:t xml:space="preserve">sukurtas, atnaujintas, ištrintas </w:t>
            </w:r>
            <w:r w:rsidRPr="00186CBA">
              <w:rPr>
                <w:rFonts w:ascii="Tahoma" w:hAnsi="Tahoma" w:cs="Tahoma"/>
                <w:color w:val="000000" w:themeColor="text1"/>
                <w:sz w:val="22"/>
                <w:szCs w:val="22"/>
                <w:lang w:val="lt-LT"/>
              </w:rPr>
              <w:t>FHIR r5 ir turi būti nuskaitytas FHIR DSTU1. Atvaizduoti dokumento duomenys turėtų būti tinkamai sinchronizuojami, o neatvaizduoti duomenys turėtų būti rodomi HTML arba lygiaverčiu paslaugų teikėjo pasiūlytu formatu.</w:t>
            </w:r>
          </w:p>
        </w:tc>
        <w:tc>
          <w:tcPr>
            <w:tcW w:w="1497" w:type="pct"/>
          </w:tcPr>
          <w:p w14:paraId="146AD871" w14:textId="5A76F9EB"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Pateikiamas dokumentas su visais atvaizduotais duomenų </w:t>
            </w:r>
            <w:r w:rsidR="00AC02A5" w:rsidRPr="00186CBA">
              <w:rPr>
                <w:rFonts w:ascii="Tahoma" w:hAnsi="Tahoma" w:cs="Tahoma"/>
                <w:color w:val="000000" w:themeColor="text1"/>
                <w:sz w:val="22"/>
                <w:szCs w:val="22"/>
                <w:lang w:val="lt-LT"/>
              </w:rPr>
              <w:t>laukais</w:t>
            </w:r>
            <w:r w:rsidRPr="00186CBA">
              <w:rPr>
                <w:rFonts w:ascii="Tahoma" w:hAnsi="Tahoma" w:cs="Tahoma"/>
                <w:color w:val="000000" w:themeColor="text1"/>
                <w:sz w:val="22"/>
                <w:szCs w:val="22"/>
                <w:lang w:val="lt-LT"/>
              </w:rPr>
              <w:t xml:space="preserve">. Jei duomenų </w:t>
            </w:r>
            <w:r w:rsidR="00AC02A5" w:rsidRPr="00186CBA">
              <w:rPr>
                <w:rFonts w:ascii="Tahoma" w:hAnsi="Tahoma" w:cs="Tahoma"/>
                <w:color w:val="000000" w:themeColor="text1"/>
                <w:sz w:val="22"/>
                <w:szCs w:val="22"/>
                <w:lang w:val="lt-LT"/>
              </w:rPr>
              <w:t>laukai</w:t>
            </w:r>
            <w:r w:rsidRPr="00186CBA">
              <w:rPr>
                <w:rFonts w:ascii="Tahoma" w:hAnsi="Tahoma" w:cs="Tahoma"/>
                <w:color w:val="000000" w:themeColor="text1"/>
                <w:sz w:val="22"/>
                <w:szCs w:val="22"/>
                <w:lang w:val="lt-LT"/>
              </w:rPr>
              <w:t xml:space="preserve"> </w:t>
            </w:r>
            <w:r w:rsidR="00AC02A5" w:rsidRPr="00186CBA">
              <w:rPr>
                <w:rFonts w:ascii="Tahoma" w:hAnsi="Tahoma" w:cs="Tahoma"/>
                <w:color w:val="000000" w:themeColor="text1"/>
                <w:sz w:val="22"/>
                <w:szCs w:val="22"/>
                <w:lang w:val="lt-LT"/>
              </w:rPr>
              <w:t>nėra sinchronizuojami</w:t>
            </w:r>
            <w:r w:rsidRPr="00186CBA">
              <w:rPr>
                <w:rFonts w:ascii="Tahoma" w:hAnsi="Tahoma" w:cs="Tahoma"/>
                <w:color w:val="000000" w:themeColor="text1"/>
                <w:sz w:val="22"/>
                <w:szCs w:val="22"/>
                <w:lang w:val="lt-LT"/>
              </w:rPr>
              <w:t>, papildomai pateikiamas HTML dokumentas. Dokumentas, su kuriuo reikėtų atlikti testavimą, pateikiamas kitame skyriuje</w:t>
            </w:r>
            <w:r w:rsidR="00AC02A5" w:rsidRPr="00186CBA">
              <w:rPr>
                <w:rFonts w:ascii="Tahoma" w:hAnsi="Tahoma" w:cs="Tahoma"/>
                <w:color w:val="000000" w:themeColor="text1"/>
                <w:sz w:val="22"/>
                <w:szCs w:val="22"/>
                <w:lang w:val="lt-LT"/>
              </w:rPr>
              <w:t>.</w:t>
            </w:r>
          </w:p>
          <w:p w14:paraId="61FE2DA2" w14:textId="77777777" w:rsidR="00C618AC" w:rsidRPr="00186CBA" w:rsidRDefault="00C618AC">
            <w:pPr>
              <w:rPr>
                <w:rFonts w:ascii="Tahoma" w:hAnsi="Tahoma" w:cs="Tahoma"/>
                <w:color w:val="000000" w:themeColor="text1"/>
                <w:sz w:val="22"/>
                <w:szCs w:val="22"/>
                <w:lang w:val="lt-LT"/>
              </w:rPr>
            </w:pPr>
          </w:p>
        </w:tc>
      </w:tr>
      <w:tr w:rsidR="00C618AC" w:rsidRPr="00186CBA" w14:paraId="751542DE" w14:textId="77777777" w:rsidTr="00AC02A5">
        <w:trPr>
          <w:trHeight w:val="1270"/>
        </w:trPr>
        <w:tc>
          <w:tcPr>
            <w:tcW w:w="293" w:type="pct"/>
          </w:tcPr>
          <w:p w14:paraId="25C985FE" w14:textId="77777777" w:rsidR="00C618AC" w:rsidRPr="00186CBA" w:rsidRDefault="00C618AC" w:rsidP="007460DF">
            <w:pPr>
              <w:pStyle w:val="ListParagraph"/>
              <w:numPr>
                <w:ilvl w:val="0"/>
                <w:numId w:val="28"/>
              </w:numPr>
              <w:rPr>
                <w:rFonts w:ascii="Tahoma" w:hAnsi="Tahoma" w:cs="Tahoma"/>
                <w:color w:val="000000" w:themeColor="text1"/>
                <w:lang w:val="lt-LT"/>
              </w:rPr>
            </w:pPr>
          </w:p>
        </w:tc>
        <w:tc>
          <w:tcPr>
            <w:tcW w:w="882" w:type="pct"/>
          </w:tcPr>
          <w:p w14:paraId="3F261BF1"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Sukurtas, atnaujintas, ištrintas dokumentas senojoje (DSTU1) ir perskaitytas naujojoje (R5) versijoje</w:t>
            </w:r>
          </w:p>
        </w:tc>
        <w:tc>
          <w:tcPr>
            <w:tcW w:w="2328" w:type="pct"/>
          </w:tcPr>
          <w:p w14:paraId="340ACF02" w14:textId="3508EE9D"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Dokumentas </w:t>
            </w:r>
            <w:r w:rsidR="00AC02A5" w:rsidRPr="00186CBA">
              <w:rPr>
                <w:rFonts w:ascii="Tahoma" w:hAnsi="Tahoma" w:cs="Tahoma"/>
                <w:color w:val="000000" w:themeColor="text1"/>
                <w:sz w:val="22"/>
                <w:szCs w:val="22"/>
                <w:lang w:val="lt-LT"/>
              </w:rPr>
              <w:t>sukurtas, atnaujintas, ištrintas</w:t>
            </w:r>
            <w:r w:rsidRPr="00186CBA">
              <w:rPr>
                <w:rFonts w:ascii="Tahoma" w:hAnsi="Tahoma" w:cs="Tahoma"/>
                <w:color w:val="000000" w:themeColor="text1"/>
                <w:sz w:val="22"/>
                <w:szCs w:val="22"/>
                <w:lang w:val="lt-LT"/>
              </w:rPr>
              <w:t xml:space="preserve"> FHIR DSTU1 ir turi būti perskaitytas FHIR R5. Atvaizduoti dokumento duomenys turėtų būti tinkamai sinchronizuojami, o neatvaizduoti duomenys turėtų būti rodomi HTML arba lygiaverčiu paslaugų teikėjo pasiūlytu formatu.</w:t>
            </w:r>
          </w:p>
        </w:tc>
        <w:tc>
          <w:tcPr>
            <w:tcW w:w="1497" w:type="pct"/>
          </w:tcPr>
          <w:p w14:paraId="1DB44D21" w14:textId="564F9B43"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Pateikiamas dokumentas su visais atvaizduotais duomenų </w:t>
            </w:r>
            <w:r w:rsidR="00AC02A5" w:rsidRPr="00186CBA">
              <w:rPr>
                <w:rFonts w:ascii="Tahoma" w:hAnsi="Tahoma" w:cs="Tahoma"/>
                <w:color w:val="000000" w:themeColor="text1"/>
                <w:sz w:val="22"/>
                <w:szCs w:val="22"/>
                <w:lang w:val="lt-LT"/>
              </w:rPr>
              <w:t>laukais</w:t>
            </w:r>
            <w:r w:rsidRPr="00186CBA">
              <w:rPr>
                <w:rFonts w:ascii="Tahoma" w:hAnsi="Tahoma" w:cs="Tahoma"/>
                <w:color w:val="000000" w:themeColor="text1"/>
                <w:sz w:val="22"/>
                <w:szCs w:val="22"/>
                <w:lang w:val="lt-LT"/>
              </w:rPr>
              <w:t xml:space="preserve">. Jei duomenų </w:t>
            </w:r>
            <w:r w:rsidR="00AC02A5" w:rsidRPr="00186CBA">
              <w:rPr>
                <w:rFonts w:ascii="Tahoma" w:hAnsi="Tahoma" w:cs="Tahoma"/>
                <w:color w:val="000000" w:themeColor="text1"/>
                <w:sz w:val="22"/>
                <w:szCs w:val="22"/>
                <w:lang w:val="lt-LT"/>
              </w:rPr>
              <w:t>laukai</w:t>
            </w:r>
            <w:r w:rsidRPr="00186CBA">
              <w:rPr>
                <w:rFonts w:ascii="Tahoma" w:hAnsi="Tahoma" w:cs="Tahoma"/>
                <w:color w:val="000000" w:themeColor="text1"/>
                <w:sz w:val="22"/>
                <w:szCs w:val="22"/>
                <w:lang w:val="lt-LT"/>
              </w:rPr>
              <w:t xml:space="preserve"> </w:t>
            </w:r>
            <w:r w:rsidR="00AC02A5" w:rsidRPr="00186CBA">
              <w:rPr>
                <w:rFonts w:ascii="Tahoma" w:hAnsi="Tahoma" w:cs="Tahoma"/>
                <w:color w:val="000000" w:themeColor="text1"/>
                <w:sz w:val="22"/>
                <w:szCs w:val="22"/>
                <w:lang w:val="lt-LT"/>
              </w:rPr>
              <w:t>nėra sinchronizuojami</w:t>
            </w:r>
            <w:r w:rsidRPr="00186CBA">
              <w:rPr>
                <w:rFonts w:ascii="Tahoma" w:hAnsi="Tahoma" w:cs="Tahoma"/>
                <w:color w:val="000000" w:themeColor="text1"/>
                <w:sz w:val="22"/>
                <w:szCs w:val="22"/>
                <w:lang w:val="lt-LT"/>
              </w:rPr>
              <w:t>, papildomai pateikiamas HTML dokumentas.</w:t>
            </w:r>
          </w:p>
          <w:p w14:paraId="28FFB6D1" w14:textId="77777777" w:rsidR="00C618AC" w:rsidRPr="00186CBA" w:rsidRDefault="00C618AC">
            <w:pPr>
              <w:rPr>
                <w:rFonts w:ascii="Tahoma" w:hAnsi="Tahoma" w:cs="Tahoma"/>
                <w:color w:val="000000" w:themeColor="text1"/>
                <w:sz w:val="22"/>
                <w:szCs w:val="22"/>
                <w:lang w:val="lt-LT"/>
              </w:rPr>
            </w:pPr>
          </w:p>
        </w:tc>
      </w:tr>
      <w:tr w:rsidR="00C618AC" w:rsidRPr="00186CBA" w14:paraId="3B771CEA" w14:textId="77777777" w:rsidTr="00AC02A5">
        <w:trPr>
          <w:trHeight w:val="1333"/>
        </w:trPr>
        <w:tc>
          <w:tcPr>
            <w:tcW w:w="293" w:type="pct"/>
          </w:tcPr>
          <w:p w14:paraId="4BB341C6" w14:textId="77777777" w:rsidR="00C618AC" w:rsidRPr="00186CBA" w:rsidRDefault="00C618AC" w:rsidP="007460DF">
            <w:pPr>
              <w:pStyle w:val="ListParagraph"/>
              <w:numPr>
                <w:ilvl w:val="0"/>
                <w:numId w:val="28"/>
              </w:numPr>
              <w:rPr>
                <w:rFonts w:ascii="Tahoma" w:hAnsi="Tahoma" w:cs="Tahoma"/>
                <w:color w:val="000000" w:themeColor="text1"/>
                <w:lang w:val="lt-LT"/>
              </w:rPr>
            </w:pPr>
          </w:p>
        </w:tc>
        <w:tc>
          <w:tcPr>
            <w:tcW w:w="882" w:type="pct"/>
          </w:tcPr>
          <w:p w14:paraId="36EF1DF9" w14:textId="4C9232F3"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Naujoje (R5) versijoje sukurtas, atnaujintas, ištrintas ir senojoje (DSTU1) versijoje perskaitytas </w:t>
            </w:r>
            <w:r w:rsidR="00236A2D" w:rsidRPr="00186CBA">
              <w:rPr>
                <w:rFonts w:ascii="Tahoma" w:hAnsi="Tahoma" w:cs="Tahoma"/>
                <w:color w:val="000000" w:themeColor="text1"/>
                <w:sz w:val="22"/>
                <w:szCs w:val="22"/>
                <w:lang w:val="lt-LT"/>
              </w:rPr>
              <w:t>resurs</w:t>
            </w:r>
            <w:r w:rsidR="00257EB2" w:rsidRPr="00186CBA">
              <w:rPr>
                <w:rFonts w:ascii="Tahoma" w:hAnsi="Tahoma" w:cs="Tahoma"/>
                <w:color w:val="000000" w:themeColor="text1"/>
                <w:sz w:val="22"/>
                <w:szCs w:val="22"/>
                <w:lang w:val="lt-LT"/>
              </w:rPr>
              <w:t>a</w:t>
            </w:r>
            <w:r w:rsidR="00236A2D" w:rsidRPr="00186CBA">
              <w:rPr>
                <w:rFonts w:ascii="Tahoma" w:hAnsi="Tahoma" w:cs="Tahoma"/>
                <w:color w:val="000000" w:themeColor="text1"/>
                <w:sz w:val="22"/>
                <w:szCs w:val="22"/>
                <w:lang w:val="lt-LT"/>
              </w:rPr>
              <w:t>s</w:t>
            </w:r>
          </w:p>
        </w:tc>
        <w:tc>
          <w:tcPr>
            <w:tcW w:w="2328" w:type="pct"/>
          </w:tcPr>
          <w:p w14:paraId="0E5DB985" w14:textId="737DA8E9" w:rsidR="00C618AC" w:rsidRPr="00186CBA" w:rsidRDefault="00236A2D">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Resurs</w:t>
            </w:r>
            <w:r w:rsidR="00257EB2" w:rsidRPr="00186CBA">
              <w:rPr>
                <w:rFonts w:ascii="Tahoma" w:hAnsi="Tahoma" w:cs="Tahoma"/>
                <w:color w:val="000000" w:themeColor="text1"/>
                <w:sz w:val="22"/>
                <w:szCs w:val="22"/>
                <w:lang w:val="lt-LT"/>
              </w:rPr>
              <w:t>a</w:t>
            </w:r>
            <w:r w:rsidRPr="00186CBA">
              <w:rPr>
                <w:rFonts w:ascii="Tahoma" w:hAnsi="Tahoma" w:cs="Tahoma"/>
                <w:color w:val="000000" w:themeColor="text1"/>
                <w:sz w:val="22"/>
                <w:szCs w:val="22"/>
                <w:lang w:val="lt-LT"/>
              </w:rPr>
              <w:t>s</w:t>
            </w:r>
            <w:r w:rsidR="00C618AC" w:rsidRPr="00186CBA">
              <w:rPr>
                <w:rFonts w:ascii="Tahoma" w:hAnsi="Tahoma" w:cs="Tahoma"/>
                <w:color w:val="000000" w:themeColor="text1"/>
                <w:sz w:val="22"/>
                <w:szCs w:val="22"/>
                <w:lang w:val="lt-LT"/>
              </w:rPr>
              <w:t xml:space="preserve"> sukuriamas, atnaujinamas, ištrinamas FHIR R5 ir turi būti skaitomas FHIR DSTU1. Tačiau </w:t>
            </w:r>
            <w:r w:rsidRPr="00186CBA">
              <w:rPr>
                <w:rFonts w:ascii="Tahoma" w:hAnsi="Tahoma" w:cs="Tahoma"/>
                <w:color w:val="000000" w:themeColor="text1"/>
                <w:sz w:val="22"/>
                <w:szCs w:val="22"/>
                <w:lang w:val="lt-LT"/>
              </w:rPr>
              <w:t>resurs</w:t>
            </w:r>
            <w:r w:rsidR="00257EB2" w:rsidRPr="00186CBA">
              <w:rPr>
                <w:rFonts w:ascii="Tahoma" w:hAnsi="Tahoma" w:cs="Tahoma"/>
                <w:color w:val="000000" w:themeColor="text1"/>
                <w:sz w:val="22"/>
                <w:szCs w:val="22"/>
                <w:lang w:val="lt-LT"/>
              </w:rPr>
              <w:t>a</w:t>
            </w:r>
            <w:r w:rsidRPr="00186CBA">
              <w:rPr>
                <w:rFonts w:ascii="Tahoma" w:hAnsi="Tahoma" w:cs="Tahoma"/>
                <w:color w:val="000000" w:themeColor="text1"/>
                <w:sz w:val="22"/>
                <w:szCs w:val="22"/>
                <w:lang w:val="lt-LT"/>
              </w:rPr>
              <w:t>s</w:t>
            </w:r>
            <w:r w:rsidR="00C618AC" w:rsidRPr="00186CBA">
              <w:rPr>
                <w:rFonts w:ascii="Tahoma" w:hAnsi="Tahoma" w:cs="Tahoma"/>
                <w:color w:val="000000" w:themeColor="text1"/>
                <w:sz w:val="22"/>
                <w:szCs w:val="22"/>
                <w:lang w:val="lt-LT"/>
              </w:rPr>
              <w:t xml:space="preserve"> nėra atvaizduotas, todėl jis turėtų būti pateikiamas panašiu į HTML formatą. Testui turėtų būti pateikti bent 5 </w:t>
            </w:r>
            <w:r w:rsidRPr="00186CBA">
              <w:rPr>
                <w:rFonts w:ascii="Tahoma" w:hAnsi="Tahoma" w:cs="Tahoma"/>
                <w:color w:val="000000" w:themeColor="text1"/>
                <w:sz w:val="22"/>
                <w:szCs w:val="22"/>
                <w:lang w:val="lt-LT"/>
              </w:rPr>
              <w:t>resursai</w:t>
            </w:r>
            <w:r w:rsidR="00C618AC" w:rsidRPr="00186CBA">
              <w:rPr>
                <w:rFonts w:ascii="Tahoma" w:hAnsi="Tahoma" w:cs="Tahoma"/>
                <w:color w:val="000000" w:themeColor="text1"/>
                <w:sz w:val="22"/>
                <w:szCs w:val="22"/>
                <w:lang w:val="lt-LT"/>
              </w:rPr>
              <w:t>, dėl kurių turėtų būti nuspręsta projekto metu.</w:t>
            </w:r>
          </w:p>
          <w:p w14:paraId="3CA2D18C" w14:textId="77777777" w:rsidR="00C618AC" w:rsidRPr="00186CBA" w:rsidRDefault="00C618AC">
            <w:pPr>
              <w:rPr>
                <w:rFonts w:ascii="Tahoma" w:hAnsi="Tahoma" w:cs="Tahoma"/>
                <w:color w:val="000000" w:themeColor="text1"/>
                <w:sz w:val="22"/>
                <w:szCs w:val="22"/>
                <w:lang w:val="lt-LT"/>
              </w:rPr>
            </w:pPr>
          </w:p>
        </w:tc>
        <w:tc>
          <w:tcPr>
            <w:tcW w:w="1497" w:type="pct"/>
          </w:tcPr>
          <w:p w14:paraId="4D4DC478"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Resursas pateikiamas su visais atvaizduotais duomenimis, o neatvaizduoti duomenys turėtų būti pateikiami HTML ar panašiu formatu.</w:t>
            </w:r>
          </w:p>
        </w:tc>
      </w:tr>
      <w:tr w:rsidR="00C618AC" w:rsidRPr="00186CBA" w14:paraId="0DDB4C3F" w14:textId="77777777">
        <w:trPr>
          <w:trHeight w:val="711"/>
        </w:trPr>
        <w:tc>
          <w:tcPr>
            <w:tcW w:w="293" w:type="pct"/>
          </w:tcPr>
          <w:p w14:paraId="639D175F" w14:textId="77777777" w:rsidR="00C618AC" w:rsidRPr="00186CBA" w:rsidRDefault="00C618AC" w:rsidP="007460DF">
            <w:pPr>
              <w:pStyle w:val="ListParagraph"/>
              <w:numPr>
                <w:ilvl w:val="0"/>
                <w:numId w:val="28"/>
              </w:numPr>
              <w:rPr>
                <w:rFonts w:ascii="Tahoma" w:hAnsi="Tahoma" w:cs="Tahoma"/>
                <w:color w:val="000000" w:themeColor="text1"/>
                <w:lang w:val="lt-LT"/>
              </w:rPr>
            </w:pPr>
          </w:p>
        </w:tc>
        <w:tc>
          <w:tcPr>
            <w:tcW w:w="882" w:type="pct"/>
          </w:tcPr>
          <w:p w14:paraId="1C96739A" w14:textId="131426DE"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Sukurtas, atnaujintas, ištrintas senojoje (DSTU1) ir perskaitytas naujojoje (R5) versijoje </w:t>
            </w:r>
            <w:r w:rsidR="00236A2D" w:rsidRPr="00186CBA">
              <w:rPr>
                <w:rFonts w:ascii="Tahoma" w:hAnsi="Tahoma" w:cs="Tahoma"/>
                <w:color w:val="000000" w:themeColor="text1"/>
                <w:sz w:val="22"/>
                <w:szCs w:val="22"/>
                <w:lang w:val="lt-LT"/>
              </w:rPr>
              <w:t>resurs</w:t>
            </w:r>
            <w:r w:rsidR="00257EB2" w:rsidRPr="00186CBA">
              <w:rPr>
                <w:rFonts w:ascii="Tahoma" w:hAnsi="Tahoma" w:cs="Tahoma"/>
                <w:color w:val="000000" w:themeColor="text1"/>
                <w:sz w:val="22"/>
                <w:szCs w:val="22"/>
                <w:lang w:val="lt-LT"/>
              </w:rPr>
              <w:t>a</w:t>
            </w:r>
            <w:r w:rsidR="00236A2D" w:rsidRPr="00186CBA">
              <w:rPr>
                <w:rFonts w:ascii="Tahoma" w:hAnsi="Tahoma" w:cs="Tahoma"/>
                <w:color w:val="000000" w:themeColor="text1"/>
                <w:sz w:val="22"/>
                <w:szCs w:val="22"/>
                <w:lang w:val="lt-LT"/>
              </w:rPr>
              <w:t>s</w:t>
            </w:r>
          </w:p>
        </w:tc>
        <w:tc>
          <w:tcPr>
            <w:tcW w:w="2328" w:type="pct"/>
          </w:tcPr>
          <w:p w14:paraId="52DD977D" w14:textId="67604FF5" w:rsidR="00C618AC" w:rsidRPr="00186CBA" w:rsidRDefault="00236A2D">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Resurs</w:t>
            </w:r>
            <w:r w:rsidR="00257EB2" w:rsidRPr="00186CBA">
              <w:rPr>
                <w:rFonts w:ascii="Tahoma" w:hAnsi="Tahoma" w:cs="Tahoma"/>
                <w:color w:val="000000" w:themeColor="text1"/>
                <w:sz w:val="22"/>
                <w:szCs w:val="22"/>
                <w:lang w:val="lt-LT"/>
              </w:rPr>
              <w:t>a</w:t>
            </w:r>
            <w:r w:rsidRPr="00186CBA">
              <w:rPr>
                <w:rFonts w:ascii="Tahoma" w:hAnsi="Tahoma" w:cs="Tahoma"/>
                <w:color w:val="000000" w:themeColor="text1"/>
                <w:sz w:val="22"/>
                <w:szCs w:val="22"/>
                <w:lang w:val="lt-LT"/>
              </w:rPr>
              <w:t>s</w:t>
            </w:r>
            <w:r w:rsidR="00C618AC" w:rsidRPr="00186CBA">
              <w:rPr>
                <w:rFonts w:ascii="Tahoma" w:hAnsi="Tahoma" w:cs="Tahoma"/>
                <w:color w:val="000000" w:themeColor="text1"/>
                <w:sz w:val="22"/>
                <w:szCs w:val="22"/>
                <w:lang w:val="lt-LT"/>
              </w:rPr>
              <w:t xml:space="preserve"> sukuriamas, atnaujinamas ir ištrinamas FHIR DSTU1 ir turi būti skaitomas FHIR R5. Tačiau </w:t>
            </w:r>
            <w:r w:rsidRPr="00186CBA">
              <w:rPr>
                <w:rFonts w:ascii="Tahoma" w:hAnsi="Tahoma" w:cs="Tahoma"/>
                <w:color w:val="000000" w:themeColor="text1"/>
                <w:sz w:val="22"/>
                <w:szCs w:val="22"/>
                <w:lang w:val="lt-LT"/>
              </w:rPr>
              <w:t>resurs</w:t>
            </w:r>
            <w:r w:rsidR="00257EB2" w:rsidRPr="00186CBA">
              <w:rPr>
                <w:rFonts w:ascii="Tahoma" w:hAnsi="Tahoma" w:cs="Tahoma"/>
                <w:color w:val="000000" w:themeColor="text1"/>
                <w:sz w:val="22"/>
                <w:szCs w:val="22"/>
                <w:lang w:val="lt-LT"/>
              </w:rPr>
              <w:t>a</w:t>
            </w:r>
            <w:r w:rsidRPr="00186CBA">
              <w:rPr>
                <w:rFonts w:ascii="Tahoma" w:hAnsi="Tahoma" w:cs="Tahoma"/>
                <w:color w:val="000000" w:themeColor="text1"/>
                <w:sz w:val="22"/>
                <w:szCs w:val="22"/>
                <w:lang w:val="lt-LT"/>
              </w:rPr>
              <w:t>s</w:t>
            </w:r>
            <w:r w:rsidR="00C618AC" w:rsidRPr="00186CBA">
              <w:rPr>
                <w:rFonts w:ascii="Tahoma" w:hAnsi="Tahoma" w:cs="Tahoma"/>
                <w:color w:val="000000" w:themeColor="text1"/>
                <w:sz w:val="22"/>
                <w:szCs w:val="22"/>
                <w:lang w:val="lt-LT"/>
              </w:rPr>
              <w:t xml:space="preserve"> nėra atvaizduotas, todėl jis turėtų būti pateikiamas panašiu į HTML formatą. Testui turėtų būti pateikti bent 5 </w:t>
            </w:r>
            <w:r w:rsidRPr="00186CBA">
              <w:rPr>
                <w:rFonts w:ascii="Tahoma" w:hAnsi="Tahoma" w:cs="Tahoma"/>
                <w:color w:val="000000" w:themeColor="text1"/>
                <w:sz w:val="22"/>
                <w:szCs w:val="22"/>
                <w:lang w:val="lt-LT"/>
              </w:rPr>
              <w:t>resursai</w:t>
            </w:r>
            <w:r w:rsidR="00C618AC" w:rsidRPr="00186CBA">
              <w:rPr>
                <w:rFonts w:ascii="Tahoma" w:hAnsi="Tahoma" w:cs="Tahoma"/>
                <w:color w:val="000000" w:themeColor="text1"/>
                <w:sz w:val="22"/>
                <w:szCs w:val="22"/>
                <w:lang w:val="lt-LT"/>
              </w:rPr>
              <w:t>, dėl kurių turėtų būti nuspręsta projekto metu.</w:t>
            </w:r>
          </w:p>
          <w:p w14:paraId="1A096743" w14:textId="77777777" w:rsidR="00C618AC" w:rsidRPr="00186CBA" w:rsidRDefault="00C618AC">
            <w:pPr>
              <w:rPr>
                <w:rFonts w:ascii="Tahoma" w:hAnsi="Tahoma" w:cs="Tahoma"/>
                <w:color w:val="000000" w:themeColor="text1"/>
                <w:sz w:val="22"/>
                <w:szCs w:val="22"/>
                <w:lang w:val="lt-LT"/>
              </w:rPr>
            </w:pPr>
          </w:p>
        </w:tc>
        <w:tc>
          <w:tcPr>
            <w:tcW w:w="1497" w:type="pct"/>
          </w:tcPr>
          <w:p w14:paraId="75CB2870"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Resursas pateikiamas su visais atvaizduotais duomenimis, o neatvaizduoti duomenys turėtų būti pateikiami HTML ar panašiu formatu.</w:t>
            </w:r>
          </w:p>
        </w:tc>
      </w:tr>
      <w:tr w:rsidR="00C618AC" w:rsidRPr="00186CBA" w14:paraId="1DA1EB68" w14:textId="77777777">
        <w:trPr>
          <w:trHeight w:val="3405"/>
        </w:trPr>
        <w:tc>
          <w:tcPr>
            <w:tcW w:w="293" w:type="pct"/>
          </w:tcPr>
          <w:p w14:paraId="3108D498" w14:textId="77777777" w:rsidR="00C618AC" w:rsidRPr="00186CBA" w:rsidRDefault="00C618AC" w:rsidP="007460DF">
            <w:pPr>
              <w:pStyle w:val="ListParagraph"/>
              <w:numPr>
                <w:ilvl w:val="0"/>
                <w:numId w:val="28"/>
              </w:numPr>
              <w:rPr>
                <w:rFonts w:ascii="Tahoma" w:hAnsi="Tahoma" w:cs="Tahoma"/>
                <w:color w:val="000000" w:themeColor="text1"/>
                <w:lang w:val="lt-LT"/>
              </w:rPr>
            </w:pPr>
          </w:p>
        </w:tc>
        <w:tc>
          <w:tcPr>
            <w:tcW w:w="882" w:type="pct"/>
          </w:tcPr>
          <w:p w14:paraId="3AD09E8A"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Dokumentų paieška</w:t>
            </w:r>
          </w:p>
        </w:tc>
        <w:tc>
          <w:tcPr>
            <w:tcW w:w="2328" w:type="pct"/>
          </w:tcPr>
          <w:p w14:paraId="705EED5F"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Konkretaus tipo dokumentų ieškoma ir senojoje, ir naujojoje FHIR versijos duomenų bazėse. Gauti abiejų versijų dokumentų sąrašai sujungiami ir rodomi kartu. Tačiau dokumentai pateikiami struktūrizuotai tik tuo atveju, jei jų formato versija atitinka šiuo metu naudojamą versiją. Prieš atveriant kitos versijos dokumentus, jie pirmiausia turi būti konvertuojami į HTML formatą. Siekiant užtikrinti, kad paieškos rezultatai būtų suvienodinti, turėtų būti valdoma </w:t>
            </w:r>
            <w:proofErr w:type="spellStart"/>
            <w:r w:rsidRPr="00186CBA">
              <w:rPr>
                <w:rFonts w:ascii="Tahoma" w:hAnsi="Tahoma" w:cs="Tahoma"/>
                <w:color w:val="000000" w:themeColor="text1"/>
                <w:sz w:val="22"/>
                <w:szCs w:val="22"/>
                <w:lang w:val="lt-LT"/>
              </w:rPr>
              <w:t>puslapiavimo</w:t>
            </w:r>
            <w:proofErr w:type="spellEnd"/>
            <w:r w:rsidRPr="00186CBA">
              <w:rPr>
                <w:rFonts w:ascii="Tahoma" w:hAnsi="Tahoma" w:cs="Tahoma"/>
                <w:color w:val="000000" w:themeColor="text1"/>
                <w:sz w:val="22"/>
                <w:szCs w:val="22"/>
                <w:lang w:val="lt-LT"/>
              </w:rPr>
              <w:t xml:space="preserve"> rizika, o sistema turėtų nustatyti, kuriuos rezultatus rodyti. Taip pat turėtų būti galima rūšiuoti arba filtruoti rezultatus.</w:t>
            </w:r>
          </w:p>
        </w:tc>
        <w:tc>
          <w:tcPr>
            <w:tcW w:w="1497" w:type="pct"/>
          </w:tcPr>
          <w:p w14:paraId="04C53C2B"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Visų pasirinktų abiejų versijų dokumentų tipų sąrašas.</w:t>
            </w:r>
          </w:p>
        </w:tc>
      </w:tr>
      <w:tr w:rsidR="00C618AC" w:rsidRPr="00186CBA" w14:paraId="485BD7F3" w14:textId="77777777">
        <w:trPr>
          <w:trHeight w:val="417"/>
        </w:trPr>
        <w:tc>
          <w:tcPr>
            <w:tcW w:w="293" w:type="pct"/>
          </w:tcPr>
          <w:p w14:paraId="67D0A795" w14:textId="77777777" w:rsidR="00C618AC" w:rsidRPr="00186CBA" w:rsidRDefault="00C618AC" w:rsidP="007460DF">
            <w:pPr>
              <w:pStyle w:val="ListParagraph"/>
              <w:numPr>
                <w:ilvl w:val="0"/>
                <w:numId w:val="28"/>
              </w:numPr>
              <w:rPr>
                <w:rFonts w:ascii="Tahoma" w:hAnsi="Tahoma" w:cs="Tahoma"/>
                <w:color w:val="000000" w:themeColor="text1"/>
                <w:lang w:val="lt-LT"/>
              </w:rPr>
            </w:pPr>
          </w:p>
        </w:tc>
        <w:tc>
          <w:tcPr>
            <w:tcW w:w="882" w:type="pct"/>
          </w:tcPr>
          <w:p w14:paraId="4AB9DED0" w14:textId="37CC3B9A" w:rsidR="00C618AC" w:rsidRPr="00186CBA" w:rsidRDefault="00236A2D">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Resursų</w:t>
            </w:r>
            <w:r w:rsidR="00C618AC" w:rsidRPr="00186CBA">
              <w:rPr>
                <w:rFonts w:ascii="Tahoma" w:hAnsi="Tahoma" w:cs="Tahoma"/>
                <w:color w:val="000000" w:themeColor="text1"/>
                <w:sz w:val="22"/>
                <w:szCs w:val="22"/>
                <w:lang w:val="lt-LT"/>
              </w:rPr>
              <w:t xml:space="preserve"> duomenų sąraš</w:t>
            </w:r>
            <w:r w:rsidR="00AC02A5" w:rsidRPr="00186CBA">
              <w:rPr>
                <w:rFonts w:ascii="Tahoma" w:hAnsi="Tahoma" w:cs="Tahoma"/>
                <w:color w:val="000000" w:themeColor="text1"/>
                <w:sz w:val="22"/>
                <w:szCs w:val="22"/>
                <w:lang w:val="lt-LT"/>
              </w:rPr>
              <w:t>as</w:t>
            </w:r>
          </w:p>
        </w:tc>
        <w:tc>
          <w:tcPr>
            <w:tcW w:w="2328" w:type="pct"/>
          </w:tcPr>
          <w:p w14:paraId="57A5A9AD" w14:textId="03C84E7E" w:rsidR="00C618AC" w:rsidRPr="00186CBA" w:rsidRDefault="00C618AC">
            <w:pPr>
              <w:rPr>
                <w:rFonts w:ascii="Tahoma" w:hAnsi="Tahoma" w:cs="Tahoma"/>
                <w:sz w:val="22"/>
                <w:szCs w:val="22"/>
                <w:lang w:val="lt-LT"/>
              </w:rPr>
            </w:pPr>
            <w:r w:rsidRPr="00186CBA">
              <w:rPr>
                <w:rFonts w:ascii="Tahoma" w:hAnsi="Tahoma" w:cs="Tahoma"/>
                <w:sz w:val="22"/>
                <w:szCs w:val="22"/>
                <w:lang w:val="lt-LT"/>
              </w:rPr>
              <w:t xml:space="preserve">FHIR R5 specialistas pateikia užklausą, kad gautų visų konkrečių </w:t>
            </w:r>
            <w:r w:rsidR="00236A2D" w:rsidRPr="00186CBA">
              <w:rPr>
                <w:rFonts w:ascii="Tahoma" w:hAnsi="Tahoma" w:cs="Tahoma"/>
                <w:sz w:val="22"/>
                <w:szCs w:val="22"/>
                <w:lang w:val="lt-LT"/>
              </w:rPr>
              <w:t>resursų</w:t>
            </w:r>
            <w:r w:rsidRPr="00186CBA">
              <w:rPr>
                <w:rFonts w:ascii="Tahoma" w:hAnsi="Tahoma" w:cs="Tahoma"/>
                <w:sz w:val="22"/>
                <w:szCs w:val="22"/>
                <w:lang w:val="lt-LT"/>
              </w:rPr>
              <w:t xml:space="preserve">, kurie nebuvo </w:t>
            </w:r>
            <w:proofErr w:type="spellStart"/>
            <w:r w:rsidR="00AC02A5" w:rsidRPr="00186CBA">
              <w:rPr>
                <w:rFonts w:ascii="Tahoma" w:hAnsi="Tahoma" w:cs="Tahoma"/>
                <w:sz w:val="22"/>
                <w:szCs w:val="22"/>
                <w:lang w:val="lt-LT"/>
              </w:rPr>
              <w:t>sinchrinizuoti</w:t>
            </w:r>
            <w:proofErr w:type="spellEnd"/>
            <w:r w:rsidRPr="00186CBA">
              <w:rPr>
                <w:rFonts w:ascii="Tahoma" w:hAnsi="Tahoma" w:cs="Tahoma"/>
                <w:sz w:val="22"/>
                <w:szCs w:val="22"/>
                <w:lang w:val="lt-LT"/>
              </w:rPr>
              <w:t xml:space="preserve">, sąrašą. Testavimas turėtų apimti scenarijus, kai abiejose versijose </w:t>
            </w:r>
            <w:r w:rsidR="00236A2D" w:rsidRPr="00186CBA">
              <w:rPr>
                <w:rFonts w:ascii="Tahoma" w:hAnsi="Tahoma" w:cs="Tahoma"/>
                <w:sz w:val="22"/>
                <w:szCs w:val="22"/>
                <w:lang w:val="lt-LT"/>
              </w:rPr>
              <w:t>resursų</w:t>
            </w:r>
            <w:r w:rsidRPr="00186CBA">
              <w:rPr>
                <w:rFonts w:ascii="Tahoma" w:hAnsi="Tahoma" w:cs="Tahoma"/>
                <w:sz w:val="22"/>
                <w:szCs w:val="22"/>
                <w:lang w:val="lt-LT"/>
              </w:rPr>
              <w:t xml:space="preserve"> tipai tiesiogiai nesutampa, pavyzdžiui, kai vienas FHIR DSTU1 </w:t>
            </w:r>
            <w:r w:rsidR="00236A2D" w:rsidRPr="00186CBA">
              <w:rPr>
                <w:rFonts w:ascii="Tahoma" w:hAnsi="Tahoma" w:cs="Tahoma"/>
                <w:sz w:val="22"/>
                <w:szCs w:val="22"/>
                <w:lang w:val="lt-LT"/>
              </w:rPr>
              <w:t>resurs</w:t>
            </w:r>
            <w:r w:rsidR="00257EB2" w:rsidRPr="00186CBA">
              <w:rPr>
                <w:rFonts w:ascii="Tahoma" w:hAnsi="Tahoma" w:cs="Tahoma"/>
                <w:sz w:val="22"/>
                <w:szCs w:val="22"/>
                <w:lang w:val="lt-LT"/>
              </w:rPr>
              <w:t>a</w:t>
            </w:r>
            <w:r w:rsidR="00236A2D" w:rsidRPr="00186CBA">
              <w:rPr>
                <w:rFonts w:ascii="Tahoma" w:hAnsi="Tahoma" w:cs="Tahoma"/>
                <w:sz w:val="22"/>
                <w:szCs w:val="22"/>
                <w:lang w:val="lt-LT"/>
              </w:rPr>
              <w:t>s</w:t>
            </w:r>
            <w:r w:rsidRPr="00186CBA">
              <w:rPr>
                <w:rFonts w:ascii="Tahoma" w:hAnsi="Tahoma" w:cs="Tahoma"/>
                <w:sz w:val="22"/>
                <w:szCs w:val="22"/>
                <w:lang w:val="lt-LT"/>
              </w:rPr>
              <w:t xml:space="preserve"> FHIR R5 versijoje padalijamas į atskirus </w:t>
            </w:r>
            <w:r w:rsidR="00236A2D" w:rsidRPr="00186CBA">
              <w:rPr>
                <w:rFonts w:ascii="Tahoma" w:hAnsi="Tahoma" w:cs="Tahoma"/>
                <w:sz w:val="22"/>
                <w:szCs w:val="22"/>
                <w:lang w:val="lt-LT"/>
              </w:rPr>
              <w:t>resursus</w:t>
            </w:r>
            <w:r w:rsidRPr="00186CBA">
              <w:rPr>
                <w:rFonts w:ascii="Tahoma" w:hAnsi="Tahoma" w:cs="Tahoma"/>
                <w:sz w:val="22"/>
                <w:szCs w:val="22"/>
                <w:lang w:val="lt-LT"/>
              </w:rPr>
              <w:t>.</w:t>
            </w:r>
          </w:p>
          <w:p w14:paraId="096B4311" w14:textId="77777777" w:rsidR="00C618AC" w:rsidRPr="00186CBA" w:rsidRDefault="00C618AC">
            <w:pPr>
              <w:rPr>
                <w:rFonts w:ascii="Tahoma" w:hAnsi="Tahoma" w:cs="Tahoma"/>
                <w:color w:val="000000" w:themeColor="text1"/>
                <w:sz w:val="22"/>
                <w:szCs w:val="22"/>
                <w:lang w:val="lt-LT"/>
              </w:rPr>
            </w:pPr>
          </w:p>
        </w:tc>
        <w:tc>
          <w:tcPr>
            <w:tcW w:w="1497" w:type="pct"/>
          </w:tcPr>
          <w:p w14:paraId="72F8A842" w14:textId="3AA39469" w:rsidR="00C618AC" w:rsidRPr="00186CBA" w:rsidRDefault="00C618AC">
            <w:pPr>
              <w:rPr>
                <w:rFonts w:ascii="Tahoma" w:hAnsi="Tahoma" w:cs="Tahoma"/>
                <w:color w:val="000000" w:themeColor="text1"/>
                <w:sz w:val="22"/>
                <w:szCs w:val="22"/>
                <w:lang w:val="lt-LT"/>
              </w:rPr>
            </w:pPr>
            <w:r w:rsidRPr="00186CBA">
              <w:rPr>
                <w:rFonts w:ascii="Tahoma" w:hAnsi="Tahoma" w:cs="Tahoma"/>
                <w:sz w:val="22"/>
                <w:szCs w:val="22"/>
                <w:lang w:val="lt-LT"/>
              </w:rPr>
              <w:t xml:space="preserve">Pateikiamas </w:t>
            </w:r>
            <w:r w:rsidR="00236A2D" w:rsidRPr="00186CBA">
              <w:rPr>
                <w:rFonts w:ascii="Tahoma" w:hAnsi="Tahoma" w:cs="Tahoma"/>
                <w:sz w:val="22"/>
                <w:szCs w:val="22"/>
                <w:lang w:val="lt-LT"/>
              </w:rPr>
              <w:t>resursų</w:t>
            </w:r>
            <w:r w:rsidRPr="00186CBA">
              <w:rPr>
                <w:rFonts w:ascii="Tahoma" w:hAnsi="Tahoma" w:cs="Tahoma"/>
                <w:sz w:val="22"/>
                <w:szCs w:val="22"/>
                <w:lang w:val="lt-LT"/>
              </w:rPr>
              <w:t xml:space="preserve"> sąrašas.</w:t>
            </w:r>
          </w:p>
        </w:tc>
      </w:tr>
      <w:tr w:rsidR="00C618AC" w:rsidRPr="00186CBA" w14:paraId="411C11F1" w14:textId="77777777">
        <w:trPr>
          <w:trHeight w:val="417"/>
        </w:trPr>
        <w:tc>
          <w:tcPr>
            <w:tcW w:w="293" w:type="pct"/>
          </w:tcPr>
          <w:p w14:paraId="06785561" w14:textId="77777777" w:rsidR="00C618AC" w:rsidRPr="00186CBA" w:rsidRDefault="00C618AC" w:rsidP="007460DF">
            <w:pPr>
              <w:pStyle w:val="ListParagraph"/>
              <w:numPr>
                <w:ilvl w:val="0"/>
                <w:numId w:val="28"/>
              </w:numPr>
              <w:rPr>
                <w:rFonts w:ascii="Tahoma" w:hAnsi="Tahoma" w:cs="Tahoma"/>
                <w:color w:val="000000" w:themeColor="text1"/>
                <w:lang w:val="lt-LT"/>
              </w:rPr>
            </w:pPr>
          </w:p>
        </w:tc>
        <w:tc>
          <w:tcPr>
            <w:tcW w:w="882" w:type="pct"/>
          </w:tcPr>
          <w:p w14:paraId="51702462"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Duomenų gavimas iš ankstesnės FHIR versijos</w:t>
            </w:r>
          </w:p>
        </w:tc>
        <w:tc>
          <w:tcPr>
            <w:tcW w:w="2328" w:type="pct"/>
          </w:tcPr>
          <w:p w14:paraId="56309BA4" w14:textId="29FB1AD2" w:rsidR="00C618AC" w:rsidRPr="00186CBA" w:rsidRDefault="00C618AC">
            <w:pPr>
              <w:rPr>
                <w:rFonts w:ascii="Tahoma" w:hAnsi="Tahoma" w:cs="Tahoma"/>
                <w:sz w:val="22"/>
                <w:szCs w:val="22"/>
                <w:lang w:val="lt-LT"/>
              </w:rPr>
            </w:pPr>
            <w:r w:rsidRPr="00186CBA">
              <w:rPr>
                <w:rFonts w:ascii="Tahoma" w:hAnsi="Tahoma" w:cs="Tahoma"/>
                <w:sz w:val="22"/>
                <w:szCs w:val="22"/>
                <w:lang w:val="lt-LT"/>
              </w:rPr>
              <w:t xml:space="preserve">Specialistas kuria naują dokumentą ir turi pasirinkti esamą paciento diagnozę, nes jis tęsia anksčiau pradėtą gydymą. Sistema gauna paciento diagnozių istoriją, įskaitant aktyvius </w:t>
            </w:r>
            <w:r w:rsidR="007460DF" w:rsidRPr="00186CBA">
              <w:rPr>
                <w:rFonts w:ascii="Tahoma" w:hAnsi="Tahoma" w:cs="Tahoma"/>
                <w:sz w:val="22"/>
                <w:szCs w:val="22"/>
                <w:lang w:val="lt-LT"/>
              </w:rPr>
              <w:t>apsilankymus</w:t>
            </w:r>
            <w:r w:rsidRPr="00186CBA">
              <w:rPr>
                <w:rFonts w:ascii="Tahoma" w:hAnsi="Tahoma" w:cs="Tahoma"/>
                <w:sz w:val="22"/>
                <w:szCs w:val="22"/>
                <w:lang w:val="lt-LT"/>
              </w:rPr>
              <w:t xml:space="preserve">, užtikrindama, kad </w:t>
            </w:r>
            <w:r w:rsidR="007460DF" w:rsidRPr="00186CBA">
              <w:rPr>
                <w:rFonts w:ascii="Tahoma" w:hAnsi="Tahoma" w:cs="Tahoma"/>
                <w:sz w:val="22"/>
                <w:szCs w:val="22"/>
                <w:lang w:val="lt-LT"/>
              </w:rPr>
              <w:t>apsilankymų</w:t>
            </w:r>
            <w:r w:rsidRPr="00186CBA">
              <w:rPr>
                <w:rFonts w:ascii="Tahoma" w:hAnsi="Tahoma" w:cs="Tahoma"/>
                <w:sz w:val="22"/>
                <w:szCs w:val="22"/>
                <w:lang w:val="lt-LT"/>
              </w:rPr>
              <w:t xml:space="preserve"> </w:t>
            </w:r>
            <w:r w:rsidR="007460DF" w:rsidRPr="00186CBA">
              <w:rPr>
                <w:rFonts w:ascii="Tahoma" w:hAnsi="Tahoma" w:cs="Tahoma"/>
                <w:sz w:val="22"/>
                <w:szCs w:val="22"/>
                <w:lang w:val="lt-LT"/>
              </w:rPr>
              <w:t>duomenys</w:t>
            </w:r>
            <w:r w:rsidRPr="00186CBA">
              <w:rPr>
                <w:rFonts w:ascii="Tahoma" w:hAnsi="Tahoma" w:cs="Tahoma"/>
                <w:sz w:val="22"/>
                <w:szCs w:val="22"/>
                <w:lang w:val="lt-LT"/>
              </w:rPr>
              <w:t xml:space="preserve"> būtų tiksliai atvaizduoti tarp FHIR versijų.</w:t>
            </w:r>
          </w:p>
          <w:p w14:paraId="21CFCCD4" w14:textId="77777777" w:rsidR="00C618AC" w:rsidRPr="00186CBA" w:rsidRDefault="00C618AC">
            <w:pPr>
              <w:rPr>
                <w:rFonts w:ascii="Tahoma" w:hAnsi="Tahoma" w:cs="Tahoma"/>
                <w:color w:val="000000" w:themeColor="text1"/>
                <w:sz w:val="22"/>
                <w:szCs w:val="22"/>
                <w:lang w:val="lt-LT"/>
              </w:rPr>
            </w:pPr>
          </w:p>
        </w:tc>
        <w:tc>
          <w:tcPr>
            <w:tcW w:w="1497" w:type="pct"/>
          </w:tcPr>
          <w:p w14:paraId="3BF1AA39"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sz w:val="22"/>
                <w:szCs w:val="22"/>
                <w:lang w:val="lt-LT"/>
              </w:rPr>
              <w:t>Sistema gauna paciento diagnozės istoriją. Pasirinkta diagnozė susiejama su nauju dokumentu.</w:t>
            </w:r>
          </w:p>
        </w:tc>
      </w:tr>
      <w:tr w:rsidR="00C618AC" w:rsidRPr="00186CBA" w14:paraId="26956920" w14:textId="77777777">
        <w:trPr>
          <w:trHeight w:val="711"/>
        </w:trPr>
        <w:tc>
          <w:tcPr>
            <w:tcW w:w="293" w:type="pct"/>
          </w:tcPr>
          <w:p w14:paraId="6CE91E18" w14:textId="77777777" w:rsidR="00C618AC" w:rsidRPr="00186CBA" w:rsidRDefault="00C618AC" w:rsidP="007460DF">
            <w:pPr>
              <w:pStyle w:val="ListParagraph"/>
              <w:numPr>
                <w:ilvl w:val="0"/>
                <w:numId w:val="28"/>
              </w:numPr>
              <w:rPr>
                <w:rFonts w:ascii="Tahoma" w:hAnsi="Tahoma" w:cs="Tahoma"/>
                <w:color w:val="000000" w:themeColor="text1"/>
                <w:lang w:val="lt-LT"/>
              </w:rPr>
            </w:pPr>
          </w:p>
        </w:tc>
        <w:tc>
          <w:tcPr>
            <w:tcW w:w="882" w:type="pct"/>
          </w:tcPr>
          <w:p w14:paraId="46346CDD"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Užklausos šakojimosi vengimas</w:t>
            </w:r>
          </w:p>
        </w:tc>
        <w:tc>
          <w:tcPr>
            <w:tcW w:w="2328" w:type="pct"/>
          </w:tcPr>
          <w:p w14:paraId="644134B9" w14:textId="77777777" w:rsidR="00C618AC" w:rsidRPr="00186CBA" w:rsidRDefault="00C618AC">
            <w:pPr>
              <w:rPr>
                <w:rFonts w:ascii="Tahoma" w:hAnsi="Tahoma" w:cs="Tahoma"/>
                <w:sz w:val="22"/>
                <w:szCs w:val="22"/>
                <w:lang w:val="lt-LT"/>
              </w:rPr>
            </w:pPr>
            <w:r w:rsidRPr="00186CBA">
              <w:rPr>
                <w:rFonts w:ascii="Tahoma" w:hAnsi="Tahoma" w:cs="Tahoma"/>
                <w:sz w:val="22"/>
                <w:szCs w:val="22"/>
                <w:lang w:val="lt-LT"/>
              </w:rPr>
              <w:t>Kad būtų išvengta daugkartinių užklausų (šakojimosi), sistema turi nustatyti, kurios duomenų bazės užklausą pateikti, kad būtų išlaikytas didelis našumas. Šį scenarijų reikėtų išbandyti bent 3 atvejais.</w:t>
            </w:r>
          </w:p>
        </w:tc>
        <w:tc>
          <w:tcPr>
            <w:tcW w:w="1497" w:type="pct"/>
          </w:tcPr>
          <w:p w14:paraId="34908043" w14:textId="77777777" w:rsidR="00C618AC" w:rsidRPr="00186CBA" w:rsidRDefault="00C618AC">
            <w:pPr>
              <w:rPr>
                <w:rFonts w:ascii="Tahoma" w:hAnsi="Tahoma" w:cs="Tahoma"/>
                <w:sz w:val="22"/>
                <w:szCs w:val="22"/>
                <w:lang w:val="lt-LT"/>
              </w:rPr>
            </w:pPr>
            <w:r w:rsidRPr="00186CBA">
              <w:rPr>
                <w:rFonts w:ascii="Tahoma" w:hAnsi="Tahoma" w:cs="Tahoma"/>
                <w:sz w:val="22"/>
                <w:szCs w:val="22"/>
                <w:lang w:val="lt-LT"/>
              </w:rPr>
              <w:t>Užklausa vykdoma tik konkrečioje duomenų bazėje.</w:t>
            </w:r>
          </w:p>
        </w:tc>
      </w:tr>
    </w:tbl>
    <w:p w14:paraId="4CEEC1D9" w14:textId="77777777" w:rsidR="00C618AC" w:rsidRPr="00186CBA" w:rsidRDefault="00C618AC" w:rsidP="00C618AC">
      <w:pPr>
        <w:spacing w:line="259" w:lineRule="auto"/>
        <w:ind w:firstLine="1247"/>
        <w:rPr>
          <w:rFonts w:ascii="Tahoma" w:eastAsia="Tahoma" w:hAnsi="Tahoma" w:cs="Tahoma"/>
          <w:sz w:val="22"/>
          <w:szCs w:val="22"/>
          <w:lang w:val="lt-LT"/>
        </w:rPr>
      </w:pPr>
      <w:r w:rsidRPr="00186CBA">
        <w:rPr>
          <w:rFonts w:ascii="Tahoma" w:eastAsia="Tahoma" w:hAnsi="Tahoma" w:cs="Tahoma"/>
          <w:sz w:val="22"/>
          <w:szCs w:val="22"/>
          <w:lang w:val="lt-LT"/>
        </w:rPr>
        <w:br w:type="page"/>
      </w:r>
    </w:p>
    <w:p w14:paraId="7E8F77C5" w14:textId="332636E6" w:rsidR="00C618AC" w:rsidRPr="00186CBA" w:rsidRDefault="00C618AC" w:rsidP="00AE2F95">
      <w:pPr>
        <w:pStyle w:val="Heading2"/>
        <w:numPr>
          <w:ilvl w:val="3"/>
          <w:numId w:val="5"/>
        </w:numPr>
        <w:jc w:val="both"/>
        <w:rPr>
          <w:sz w:val="22"/>
          <w:szCs w:val="22"/>
          <w:lang w:val="lt-LT"/>
        </w:rPr>
      </w:pPr>
      <w:bookmarkStart w:id="80" w:name="_Ref187682262"/>
      <w:bookmarkStart w:id="81" w:name="_Toc188468399"/>
      <w:bookmarkStart w:id="82" w:name="_Toc194054587"/>
      <w:r w:rsidRPr="00186CBA">
        <w:rPr>
          <w:sz w:val="22"/>
          <w:szCs w:val="22"/>
          <w:lang w:val="lt-LT"/>
        </w:rPr>
        <w:lastRenderedPageBreak/>
        <w:t xml:space="preserve">4 tikslas. Tobulinti ESPBIS </w:t>
      </w:r>
      <w:r w:rsidR="007460DF" w:rsidRPr="00186CBA">
        <w:rPr>
          <w:sz w:val="22"/>
          <w:szCs w:val="22"/>
          <w:lang w:val="lt-LT"/>
        </w:rPr>
        <w:t>autentifikacijos ir autorizacijos</w:t>
      </w:r>
      <w:r w:rsidRPr="00186CBA">
        <w:rPr>
          <w:sz w:val="22"/>
          <w:szCs w:val="22"/>
          <w:lang w:val="lt-LT"/>
        </w:rPr>
        <w:t xml:space="preserve"> technologiją</w:t>
      </w:r>
      <w:bookmarkEnd w:id="80"/>
      <w:bookmarkEnd w:id="81"/>
      <w:bookmarkEnd w:id="82"/>
    </w:p>
    <w:p w14:paraId="60F2CDE1" w14:textId="77777777" w:rsidR="00C618AC" w:rsidRPr="00186CBA" w:rsidRDefault="00C618AC" w:rsidP="00B77E1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Tikslas bus laikomas pasiektu, kai bus įvykdytos šios sąlygos:</w:t>
      </w:r>
    </w:p>
    <w:p w14:paraId="5DD120C1" w14:textId="6E5DC61B" w:rsidR="00C618AC" w:rsidRPr="00186CBA" w:rsidRDefault="007460DF" w:rsidP="00B77E1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Autentifikacijos ir autorizacijos</w:t>
      </w:r>
      <w:r w:rsidR="00C618AC" w:rsidRPr="00186CBA">
        <w:rPr>
          <w:rFonts w:ascii="Tahoma" w:eastAsia="Tahoma" w:hAnsi="Tahoma" w:cs="Tahoma"/>
          <w:color w:val="000000"/>
          <w:sz w:val="22"/>
          <w:szCs w:val="22"/>
          <w:lang w:val="lt-LT"/>
        </w:rPr>
        <w:t xml:space="preserve"> procesai atitinka reikalavimus, pateiktus</w:t>
      </w:r>
      <w:r w:rsidR="00C618AC" w:rsidRPr="00186CBA">
        <w:rPr>
          <w:rFonts w:ascii="Tahoma" w:eastAsia="Tahoma" w:hAnsi="Tahoma" w:cs="Tahoma"/>
          <w:color w:val="000000"/>
          <w:sz w:val="22"/>
          <w:szCs w:val="22"/>
          <w:lang w:val="lt-LT"/>
        </w:rPr>
        <w:fldChar w:fldCharType="begin"/>
      </w:r>
      <w:r w:rsidR="00C618AC" w:rsidRPr="00186CBA">
        <w:rPr>
          <w:rFonts w:ascii="Tahoma" w:eastAsia="Tahoma" w:hAnsi="Tahoma" w:cs="Tahoma"/>
          <w:color w:val="000000"/>
          <w:sz w:val="22"/>
          <w:szCs w:val="22"/>
          <w:lang w:val="lt-LT"/>
        </w:rPr>
        <w:instrText xml:space="preserve"> REF _Ref187432094 \h  \* MERGEFORMAT </w:instrText>
      </w:r>
      <w:r w:rsidR="00C618AC" w:rsidRPr="00186CBA">
        <w:rPr>
          <w:rFonts w:ascii="Tahoma" w:eastAsia="Tahoma" w:hAnsi="Tahoma" w:cs="Tahoma"/>
          <w:color w:val="000000"/>
          <w:sz w:val="22"/>
          <w:szCs w:val="22"/>
          <w:lang w:val="lt-LT"/>
        </w:rPr>
      </w:r>
      <w:r w:rsidR="00C618AC"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Lentelė7 : 4 tikslas. Įgyvendinimo reikalavimai ir komponentų aprašymas</w:t>
      </w:r>
      <w:r w:rsidR="00C618AC" w:rsidRPr="00186CBA">
        <w:rPr>
          <w:rFonts w:ascii="Tahoma" w:eastAsia="Tahoma" w:hAnsi="Tahoma" w:cs="Tahoma"/>
          <w:color w:val="000000"/>
          <w:sz w:val="22"/>
          <w:szCs w:val="22"/>
          <w:lang w:val="lt-LT"/>
        </w:rPr>
        <w:fldChar w:fldCharType="end"/>
      </w:r>
    </w:p>
    <w:p w14:paraId="3AE27B28" w14:textId="192D016E" w:rsidR="00C618AC" w:rsidRPr="00186CBA" w:rsidRDefault="007460DF" w:rsidP="00B77E1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Autentifikacijos ir autorizacijos </w:t>
      </w:r>
      <w:r w:rsidR="00C618AC" w:rsidRPr="00186CBA">
        <w:rPr>
          <w:rFonts w:ascii="Tahoma" w:eastAsia="Tahoma" w:hAnsi="Tahoma" w:cs="Tahoma"/>
          <w:color w:val="000000"/>
          <w:sz w:val="22"/>
          <w:szCs w:val="22"/>
          <w:lang w:val="lt-LT"/>
        </w:rPr>
        <w:t>procesus sudaro komponentai ir procesai, pateikti</w:t>
      </w:r>
      <w:r w:rsidR="00C618AC" w:rsidRPr="00186CBA">
        <w:rPr>
          <w:rFonts w:ascii="Tahoma" w:eastAsia="Tahoma" w:hAnsi="Tahoma" w:cs="Tahoma"/>
          <w:color w:val="000000"/>
          <w:sz w:val="22"/>
          <w:szCs w:val="22"/>
          <w:lang w:val="lt-LT"/>
        </w:rPr>
        <w:fldChar w:fldCharType="begin"/>
      </w:r>
      <w:r w:rsidR="00C618AC" w:rsidRPr="00186CBA">
        <w:rPr>
          <w:rFonts w:ascii="Tahoma" w:eastAsia="Tahoma" w:hAnsi="Tahoma" w:cs="Tahoma"/>
          <w:color w:val="000000"/>
          <w:sz w:val="22"/>
          <w:szCs w:val="22"/>
          <w:lang w:val="lt-LT"/>
        </w:rPr>
        <w:instrText xml:space="preserve"> REF _Ref187432145 \h  \* MERGEFORMAT </w:instrText>
      </w:r>
      <w:r w:rsidR="00C618AC" w:rsidRPr="00186CBA">
        <w:rPr>
          <w:rFonts w:ascii="Tahoma" w:eastAsia="Tahoma" w:hAnsi="Tahoma" w:cs="Tahoma"/>
          <w:color w:val="000000"/>
          <w:sz w:val="22"/>
          <w:szCs w:val="22"/>
          <w:lang w:val="lt-LT"/>
        </w:rPr>
      </w:r>
      <w:r w:rsidR="00C618AC"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Paveikslas9 : 4 tikslas. Komponentų</w:t>
      </w:r>
      <w:r w:rsidR="006B7D87" w:rsidRPr="00186CBA">
        <w:rPr>
          <w:rFonts w:ascii="Tahoma" w:hAnsi="Tahoma" w:cs="Tahoma"/>
          <w:bCs/>
          <w:sz w:val="22"/>
          <w:szCs w:val="22"/>
          <w:lang w:val="lt-LT"/>
        </w:rPr>
        <w:t xml:space="preserve"> diagrama</w:t>
      </w:r>
      <w:r w:rsidR="00C618AC" w:rsidRPr="00186CBA">
        <w:rPr>
          <w:rFonts w:ascii="Tahoma" w:eastAsia="Tahoma" w:hAnsi="Tahoma" w:cs="Tahoma"/>
          <w:color w:val="000000"/>
          <w:sz w:val="22"/>
          <w:szCs w:val="22"/>
          <w:lang w:val="lt-LT"/>
        </w:rPr>
        <w:fldChar w:fldCharType="end"/>
      </w:r>
    </w:p>
    <w:p w14:paraId="1D9B8EB7" w14:textId="73F4F77B" w:rsidR="00C618AC" w:rsidRPr="00186CBA" w:rsidRDefault="00C618AC" w:rsidP="00B77E1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Atlikti </w:t>
      </w:r>
      <w:r w:rsidR="008062E0" w:rsidRPr="00186CBA">
        <w:rPr>
          <w:rFonts w:ascii="Tahoma" w:eastAsia="Tahoma" w:hAnsi="Tahoma" w:cs="Tahoma"/>
          <w:color w:val="000000"/>
          <w:sz w:val="22"/>
          <w:szCs w:val="22"/>
          <w:lang w:val="lt-LT"/>
        </w:rPr>
        <w:t>testavimo</w:t>
      </w:r>
      <w:r w:rsidRPr="00186CBA">
        <w:rPr>
          <w:rFonts w:ascii="Tahoma" w:eastAsia="Tahoma" w:hAnsi="Tahoma" w:cs="Tahoma"/>
          <w:color w:val="000000"/>
          <w:sz w:val="22"/>
          <w:szCs w:val="22"/>
          <w:lang w:val="lt-LT"/>
        </w:rPr>
        <w:t xml:space="preserve"> scenarijai ir pasiektas</w:t>
      </w:r>
      <w:r w:rsidR="008062E0" w:rsidRPr="00186CBA">
        <w:rPr>
          <w:rFonts w:ascii="Tahoma" w:eastAsia="Tahoma" w:hAnsi="Tahoma" w:cs="Tahoma"/>
          <w:color w:val="000000"/>
          <w:sz w:val="22"/>
          <w:szCs w:val="22"/>
          <w:lang w:val="lt-LT"/>
        </w:rPr>
        <w:t xml:space="preserve"> </w:t>
      </w:r>
      <w:r w:rsidRPr="00186CBA">
        <w:rPr>
          <w:rFonts w:ascii="Tahoma" w:eastAsia="Tahoma" w:hAnsi="Tahoma" w:cs="Tahoma"/>
          <w:color w:val="000000"/>
          <w:sz w:val="22"/>
          <w:szCs w:val="22"/>
          <w:lang w:val="lt-LT"/>
        </w:rPr>
        <w:fldChar w:fldCharType="begin"/>
      </w:r>
      <w:r w:rsidRPr="00186CBA">
        <w:rPr>
          <w:rFonts w:ascii="Tahoma" w:eastAsia="Tahoma" w:hAnsi="Tahoma" w:cs="Tahoma"/>
          <w:color w:val="000000"/>
          <w:sz w:val="22"/>
          <w:szCs w:val="22"/>
          <w:lang w:val="lt-LT"/>
        </w:rPr>
        <w:instrText xml:space="preserve"> REF _Ref187432113 \h  \* MERGEFORMAT </w:instrText>
      </w:r>
      <w:r w:rsidRPr="00186CBA">
        <w:rPr>
          <w:rFonts w:ascii="Tahoma" w:eastAsia="Tahoma" w:hAnsi="Tahoma" w:cs="Tahoma"/>
          <w:color w:val="000000"/>
          <w:sz w:val="22"/>
          <w:szCs w:val="22"/>
          <w:lang w:val="lt-LT"/>
        </w:rPr>
      </w:r>
      <w:r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Lentelė8 : 4 tikslas. Testavimo scenarijai</w:t>
      </w:r>
      <w:r w:rsidRPr="00186CBA">
        <w:rPr>
          <w:rFonts w:ascii="Tahoma" w:eastAsia="Tahoma" w:hAnsi="Tahoma" w:cs="Tahoma"/>
          <w:color w:val="000000"/>
          <w:sz w:val="22"/>
          <w:szCs w:val="22"/>
          <w:lang w:val="lt-LT"/>
        </w:rPr>
        <w:fldChar w:fldCharType="end"/>
      </w:r>
    </w:p>
    <w:p w14:paraId="367CCC67" w14:textId="4186A62B" w:rsidR="00C618AC" w:rsidRPr="00186CBA" w:rsidRDefault="00C618AC" w:rsidP="00C618AC">
      <w:pPr>
        <w:pStyle w:val="Caption"/>
        <w:keepNext/>
        <w:rPr>
          <w:rFonts w:ascii="Tahoma" w:hAnsi="Tahoma" w:cs="Tahoma"/>
          <w:b w:val="0"/>
          <w:bCs/>
          <w:i w:val="0"/>
          <w:iCs w:val="0"/>
          <w:color w:val="auto"/>
          <w:sz w:val="22"/>
          <w:szCs w:val="22"/>
          <w:lang w:val="lt-LT"/>
        </w:rPr>
      </w:pPr>
      <w:bookmarkStart w:id="83" w:name="_Ref187432094"/>
      <w:r w:rsidRPr="00186CBA">
        <w:rPr>
          <w:rFonts w:ascii="Tahoma" w:hAnsi="Tahoma" w:cs="Tahoma"/>
          <w:b w:val="0"/>
          <w:bCs/>
          <w:i w:val="0"/>
          <w:iCs w:val="0"/>
          <w:color w:val="auto"/>
          <w:sz w:val="22"/>
          <w:szCs w:val="22"/>
          <w:lang w:val="lt-LT"/>
        </w:rPr>
        <w:t>Lentelė</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iCs w:val="0"/>
          <w:color w:val="auto"/>
          <w:sz w:val="22"/>
          <w:szCs w:val="22"/>
          <w:lang w:val="lt-LT"/>
        </w:rPr>
        <w:instrText xml:space="preserve"> SEQ Table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iCs w:val="0"/>
          <w:noProof/>
          <w:color w:val="auto"/>
          <w:sz w:val="22"/>
          <w:szCs w:val="22"/>
          <w:lang w:val="lt-LT"/>
        </w:rPr>
        <w:t>7</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4 tikslas. Įgyvendinimo reikalavimai ir komponentų aprašymas</w:t>
      </w:r>
      <w:bookmarkEnd w:id="83"/>
    </w:p>
    <w:tbl>
      <w:tblPr>
        <w:tblStyle w:val="TableGrid"/>
        <w:tblW w:w="5000" w:type="pct"/>
        <w:tblLook w:val="04A0" w:firstRow="1" w:lastRow="0" w:firstColumn="1" w:lastColumn="0" w:noHBand="0" w:noVBand="1"/>
      </w:tblPr>
      <w:tblGrid>
        <w:gridCol w:w="651"/>
        <w:gridCol w:w="10659"/>
        <w:gridCol w:w="3818"/>
      </w:tblGrid>
      <w:tr w:rsidR="00C618AC" w:rsidRPr="00186CBA" w14:paraId="72EBB2F9" w14:textId="77777777">
        <w:tc>
          <w:tcPr>
            <w:tcW w:w="215" w:type="pct"/>
            <w:shd w:val="clear" w:color="auto" w:fill="000000" w:themeFill="text1"/>
          </w:tcPr>
          <w:p w14:paraId="6CBA5E5C"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Nr.</w:t>
            </w:r>
          </w:p>
        </w:tc>
        <w:tc>
          <w:tcPr>
            <w:tcW w:w="3523" w:type="pct"/>
            <w:shd w:val="clear" w:color="auto" w:fill="000000" w:themeFill="text1"/>
          </w:tcPr>
          <w:p w14:paraId="44C2F28C"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Reikalavimas</w:t>
            </w:r>
          </w:p>
        </w:tc>
        <w:tc>
          <w:tcPr>
            <w:tcW w:w="1262" w:type="pct"/>
            <w:shd w:val="clear" w:color="auto" w:fill="000000" w:themeFill="text1"/>
          </w:tcPr>
          <w:p w14:paraId="05DFB9E8"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Komponentų diagramos žymėjimas</w:t>
            </w:r>
          </w:p>
        </w:tc>
      </w:tr>
      <w:tr w:rsidR="00C618AC" w:rsidRPr="00186CBA" w14:paraId="7EB95E0A" w14:textId="77777777">
        <w:tc>
          <w:tcPr>
            <w:tcW w:w="215" w:type="pct"/>
          </w:tcPr>
          <w:p w14:paraId="573DF56A" w14:textId="77777777" w:rsidR="00C618AC" w:rsidRPr="00186CBA" w:rsidRDefault="00C618AC" w:rsidP="00EA67DF">
            <w:pPr>
              <w:pStyle w:val="ListParagraph"/>
              <w:numPr>
                <w:ilvl w:val="0"/>
                <w:numId w:val="30"/>
              </w:numPr>
              <w:tabs>
                <w:tab w:val="left" w:pos="594"/>
              </w:tabs>
              <w:ind w:right="-314"/>
              <w:rPr>
                <w:rFonts w:ascii="Tahoma" w:hAnsi="Tahoma" w:cs="Tahoma"/>
                <w:lang w:val="lt-LT"/>
              </w:rPr>
            </w:pPr>
          </w:p>
        </w:tc>
        <w:tc>
          <w:tcPr>
            <w:tcW w:w="3523" w:type="pct"/>
          </w:tcPr>
          <w:p w14:paraId="7EFCC031" w14:textId="29D2EA25" w:rsidR="00C618AC" w:rsidRPr="00186CBA" w:rsidRDefault="00C618AC">
            <w:pPr>
              <w:rPr>
                <w:rFonts w:ascii="Tahoma" w:hAnsi="Tahoma" w:cs="Tahoma"/>
                <w:sz w:val="22"/>
                <w:szCs w:val="22"/>
                <w:lang w:val="lt-LT"/>
              </w:rPr>
            </w:pPr>
            <w:r w:rsidRPr="00186CBA">
              <w:rPr>
                <w:rFonts w:ascii="Tahoma" w:hAnsi="Tahoma" w:cs="Tahoma"/>
                <w:sz w:val="22"/>
                <w:szCs w:val="22"/>
                <w:lang w:val="lt-LT"/>
              </w:rPr>
              <w:t xml:space="preserve">Sukurtuose </w:t>
            </w:r>
            <w:r w:rsidR="007460DF" w:rsidRPr="00186CBA">
              <w:rPr>
                <w:rFonts w:ascii="Tahoma" w:hAnsi="Tahoma" w:cs="Tahoma"/>
                <w:sz w:val="22"/>
                <w:szCs w:val="22"/>
                <w:lang w:val="lt-LT"/>
              </w:rPr>
              <w:t xml:space="preserve">autentifikacijos ir autorizacijos </w:t>
            </w:r>
            <w:r w:rsidRPr="00186CBA">
              <w:rPr>
                <w:rFonts w:ascii="Tahoma" w:hAnsi="Tahoma" w:cs="Tahoma"/>
                <w:sz w:val="22"/>
                <w:szCs w:val="22"/>
                <w:lang w:val="lt-LT"/>
              </w:rPr>
              <w:t xml:space="preserve">procesuose turėtų būti numatytas tarpinės programinės įrangos komponentas </w:t>
            </w:r>
            <w:proofErr w:type="spellStart"/>
            <w:r w:rsidRPr="00186CBA">
              <w:rPr>
                <w:rFonts w:ascii="Tahoma" w:hAnsi="Tahoma" w:cs="Tahoma"/>
                <w:sz w:val="22"/>
                <w:szCs w:val="22"/>
                <w:lang w:val="lt-LT"/>
              </w:rPr>
              <w:t>Core</w:t>
            </w:r>
            <w:proofErr w:type="spellEnd"/>
            <w:r w:rsidRPr="00186CBA">
              <w:rPr>
                <w:rFonts w:ascii="Tahoma" w:hAnsi="Tahoma" w:cs="Tahoma"/>
                <w:sz w:val="22"/>
                <w:szCs w:val="22"/>
                <w:lang w:val="lt-LT"/>
              </w:rPr>
              <w:t xml:space="preserve"> V2 API, kuris tvarko žetonų patvirtinimą ir </w:t>
            </w:r>
            <w:r w:rsidR="007460DF" w:rsidRPr="00186CBA">
              <w:rPr>
                <w:rFonts w:ascii="Tahoma" w:hAnsi="Tahoma" w:cs="Tahoma"/>
                <w:sz w:val="22"/>
                <w:szCs w:val="22"/>
                <w:lang w:val="lt-LT"/>
              </w:rPr>
              <w:t>teisių</w:t>
            </w:r>
            <w:r w:rsidRPr="00186CBA">
              <w:rPr>
                <w:rFonts w:ascii="Tahoma" w:hAnsi="Tahoma" w:cs="Tahoma"/>
                <w:sz w:val="22"/>
                <w:szCs w:val="22"/>
                <w:lang w:val="lt-LT"/>
              </w:rPr>
              <w:t xml:space="preserve"> nustatymą. Turi būti sukonfigūruota </w:t>
            </w:r>
            <w:r w:rsidR="007460DF" w:rsidRPr="00186CBA">
              <w:rPr>
                <w:rFonts w:ascii="Tahoma" w:hAnsi="Tahoma" w:cs="Tahoma"/>
                <w:sz w:val="22"/>
                <w:szCs w:val="22"/>
                <w:lang w:val="lt-LT"/>
              </w:rPr>
              <w:t>teisių</w:t>
            </w:r>
            <w:r w:rsidRPr="00186CBA">
              <w:rPr>
                <w:rFonts w:ascii="Tahoma" w:hAnsi="Tahoma" w:cs="Tahoma"/>
                <w:sz w:val="22"/>
                <w:szCs w:val="22"/>
                <w:lang w:val="lt-LT"/>
              </w:rPr>
              <w:t xml:space="preserve"> politika ir sukurti atitinkamą </w:t>
            </w:r>
            <w:r w:rsidR="007460DF" w:rsidRPr="00186CBA">
              <w:rPr>
                <w:rFonts w:ascii="Tahoma" w:hAnsi="Tahoma" w:cs="Tahoma"/>
                <w:sz w:val="22"/>
                <w:szCs w:val="22"/>
                <w:lang w:val="lt-LT"/>
              </w:rPr>
              <w:t>rolę</w:t>
            </w:r>
            <w:r w:rsidRPr="00186CBA">
              <w:rPr>
                <w:rFonts w:ascii="Tahoma" w:hAnsi="Tahoma" w:cs="Tahoma"/>
                <w:sz w:val="22"/>
                <w:szCs w:val="22"/>
                <w:lang w:val="lt-LT"/>
              </w:rPr>
              <w:t xml:space="preserve"> turintys naudotojai.</w:t>
            </w:r>
          </w:p>
        </w:tc>
        <w:tc>
          <w:tcPr>
            <w:tcW w:w="1262" w:type="pct"/>
          </w:tcPr>
          <w:p w14:paraId="41660C17" w14:textId="77777777" w:rsidR="00C618AC" w:rsidRPr="00186CBA" w:rsidRDefault="00C618AC">
            <w:pPr>
              <w:rPr>
                <w:rFonts w:ascii="Tahoma" w:hAnsi="Tahoma" w:cs="Tahoma"/>
                <w:sz w:val="22"/>
                <w:szCs w:val="22"/>
                <w:lang w:val="lt-LT"/>
              </w:rPr>
            </w:pPr>
            <w:r w:rsidRPr="00186CBA">
              <w:rPr>
                <w:rFonts w:ascii="Tahoma" w:hAnsi="Tahoma" w:cs="Tahoma"/>
                <w:sz w:val="22"/>
                <w:szCs w:val="22"/>
                <w:lang w:val="lt-LT"/>
              </w:rPr>
              <w:t>espbi2-api</w:t>
            </w:r>
          </w:p>
          <w:p w14:paraId="02EAA49A" w14:textId="77777777" w:rsidR="00C618AC" w:rsidRPr="00186CBA" w:rsidRDefault="00C618AC">
            <w:pPr>
              <w:rPr>
                <w:rFonts w:ascii="Tahoma" w:hAnsi="Tahoma" w:cs="Tahoma"/>
                <w:sz w:val="22"/>
                <w:szCs w:val="22"/>
                <w:lang w:val="lt-LT"/>
              </w:rPr>
            </w:pPr>
          </w:p>
        </w:tc>
      </w:tr>
    </w:tbl>
    <w:p w14:paraId="2859AB62" w14:textId="77777777" w:rsidR="00C618AC" w:rsidRPr="00186CBA" w:rsidRDefault="00C618AC" w:rsidP="00C618AC">
      <w:pPr>
        <w:jc w:val="both"/>
        <w:rPr>
          <w:rFonts w:ascii="Tahoma" w:hAnsi="Tahoma" w:cs="Tahoma"/>
          <w:sz w:val="22"/>
          <w:szCs w:val="22"/>
          <w:lang w:val="lt-LT"/>
        </w:rPr>
      </w:pPr>
    </w:p>
    <w:p w14:paraId="1310A1DA" w14:textId="77777777" w:rsidR="00C618AC" w:rsidRPr="00186CBA" w:rsidRDefault="00C618AC" w:rsidP="00C618AC">
      <w:pPr>
        <w:jc w:val="both"/>
        <w:rPr>
          <w:rFonts w:ascii="Tahoma" w:hAnsi="Tahoma" w:cs="Tahoma"/>
          <w:sz w:val="22"/>
          <w:szCs w:val="22"/>
          <w:lang w:val="lt-LT"/>
        </w:rPr>
      </w:pPr>
    </w:p>
    <w:p w14:paraId="001DD41C" w14:textId="60DEF5EB" w:rsidR="00C618AC" w:rsidRPr="00186CBA" w:rsidRDefault="00C618AC" w:rsidP="00C618AC">
      <w:pPr>
        <w:pStyle w:val="Caption"/>
        <w:keepNext/>
        <w:rPr>
          <w:rFonts w:ascii="Tahoma" w:hAnsi="Tahoma" w:cs="Tahoma"/>
          <w:b w:val="0"/>
          <w:bCs/>
          <w:i w:val="0"/>
          <w:iCs w:val="0"/>
          <w:color w:val="auto"/>
          <w:sz w:val="22"/>
          <w:szCs w:val="22"/>
          <w:lang w:val="lt-LT"/>
        </w:rPr>
      </w:pPr>
      <w:bookmarkStart w:id="84" w:name="_Ref187432145"/>
      <w:r w:rsidRPr="00186CBA">
        <w:rPr>
          <w:rFonts w:ascii="Tahoma" w:hAnsi="Tahoma" w:cs="Tahoma"/>
          <w:b w:val="0"/>
          <w:bCs/>
          <w:i w:val="0"/>
          <w:iCs w:val="0"/>
          <w:color w:val="auto"/>
          <w:sz w:val="22"/>
          <w:szCs w:val="22"/>
          <w:lang w:val="lt-LT"/>
        </w:rPr>
        <w:lastRenderedPageBreak/>
        <w:t>Paveikslas</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color w:val="auto"/>
          <w:sz w:val="22"/>
          <w:szCs w:val="22"/>
          <w:lang w:val="lt-LT"/>
        </w:rPr>
        <w:instrText xml:space="preserve"> SEQ Figure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noProof/>
          <w:color w:val="auto"/>
          <w:sz w:val="22"/>
          <w:szCs w:val="22"/>
          <w:lang w:val="lt-LT"/>
        </w:rPr>
        <w:t>9</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4 tikslas. Komponentų diagrama</w:t>
      </w:r>
      <w:bookmarkEnd w:id="84"/>
    </w:p>
    <w:p w14:paraId="135ED439" w14:textId="77777777" w:rsidR="00C618AC" w:rsidRPr="00186CBA" w:rsidRDefault="00C618AC" w:rsidP="00C618AC">
      <w:pPr>
        <w:pStyle w:val="Caption"/>
        <w:keepNext/>
        <w:jc w:val="center"/>
        <w:rPr>
          <w:rFonts w:ascii="Tahoma" w:hAnsi="Tahoma" w:cs="Tahoma"/>
          <w:b w:val="0"/>
          <w:bCs/>
          <w:i w:val="0"/>
          <w:iCs w:val="0"/>
          <w:color w:val="auto"/>
          <w:sz w:val="22"/>
          <w:szCs w:val="22"/>
          <w:lang w:val="lt-LT"/>
        </w:rPr>
      </w:pPr>
      <w:r w:rsidRPr="00186CBA">
        <w:rPr>
          <w:rFonts w:ascii="Tahoma" w:hAnsi="Tahoma" w:cs="Tahoma"/>
          <w:b w:val="0"/>
          <w:bCs/>
          <w:i w:val="0"/>
          <w:iCs w:val="0"/>
          <w:noProof/>
          <w:color w:val="auto"/>
          <w:sz w:val="22"/>
          <w:szCs w:val="22"/>
          <w:lang w:val="lt-LT"/>
        </w:rPr>
        <w:drawing>
          <wp:inline distT="0" distB="0" distL="0" distR="0" wp14:anchorId="222E56D2" wp14:editId="44DF77BB">
            <wp:extent cx="7528518" cy="4611269"/>
            <wp:effectExtent l="0" t="0" r="0" b="0"/>
            <wp:docPr id="663190550" name="Picture 10" descr="A diagram of a computer generated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190550" name="Picture 10" descr="A diagram of a computer generated diagram&#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30203" cy="4612301"/>
                    </a:xfrm>
                    <a:prstGeom prst="rect">
                      <a:avLst/>
                    </a:prstGeom>
                    <a:noFill/>
                    <a:ln>
                      <a:noFill/>
                    </a:ln>
                  </pic:spPr>
                </pic:pic>
              </a:graphicData>
            </a:graphic>
          </wp:inline>
        </w:drawing>
      </w:r>
    </w:p>
    <w:p w14:paraId="38003BF7" w14:textId="77777777" w:rsidR="00C618AC" w:rsidRPr="00186CBA" w:rsidRDefault="00C618AC" w:rsidP="00C618AC">
      <w:pPr>
        <w:rPr>
          <w:rFonts w:ascii="Tahoma" w:hAnsi="Tahoma" w:cs="Tahoma"/>
          <w:b/>
          <w:bCs/>
          <w:i/>
          <w:iCs/>
          <w:sz w:val="22"/>
          <w:szCs w:val="22"/>
          <w:lang w:val="lt-LT"/>
        </w:rPr>
      </w:pPr>
    </w:p>
    <w:p w14:paraId="7C094FD8" w14:textId="77777777" w:rsidR="00C618AC" w:rsidRPr="00186CBA" w:rsidRDefault="00C618AC" w:rsidP="00C618AC">
      <w:pPr>
        <w:rPr>
          <w:rFonts w:ascii="Tahoma" w:hAnsi="Tahoma" w:cs="Tahoma"/>
          <w:sz w:val="22"/>
          <w:szCs w:val="22"/>
          <w:lang w:val="lt-LT"/>
        </w:rPr>
      </w:pPr>
    </w:p>
    <w:p w14:paraId="0C491113" w14:textId="492BB903" w:rsidR="00C618AC" w:rsidRPr="00186CBA" w:rsidRDefault="00C618AC" w:rsidP="00C618AC">
      <w:pPr>
        <w:rPr>
          <w:rFonts w:ascii="Tahoma" w:hAnsi="Tahoma" w:cs="Tahoma"/>
          <w:sz w:val="22"/>
          <w:szCs w:val="22"/>
          <w:lang w:val="lt-LT"/>
        </w:rPr>
      </w:pPr>
      <w:bookmarkStart w:id="85" w:name="_Ref187432113"/>
      <w:r w:rsidRPr="00186CBA">
        <w:rPr>
          <w:rFonts w:ascii="Tahoma" w:hAnsi="Tahoma" w:cs="Tahoma"/>
          <w:sz w:val="22"/>
          <w:szCs w:val="22"/>
          <w:lang w:val="lt-LT"/>
        </w:rPr>
        <w:t>Lentelė</w:t>
      </w:r>
      <w:r w:rsidRPr="00186CBA">
        <w:rPr>
          <w:rFonts w:ascii="Tahoma" w:hAnsi="Tahoma" w:cs="Tahoma"/>
          <w:sz w:val="22"/>
          <w:szCs w:val="22"/>
          <w:lang w:val="lt-LT"/>
        </w:rPr>
        <w:fldChar w:fldCharType="begin"/>
      </w:r>
      <w:r w:rsidRPr="00186CBA">
        <w:rPr>
          <w:rFonts w:ascii="Tahoma" w:hAnsi="Tahoma" w:cs="Tahoma"/>
          <w:sz w:val="22"/>
          <w:szCs w:val="22"/>
          <w:lang w:val="lt-LT"/>
        </w:rPr>
        <w:instrText xml:space="preserve"> SEQ Table \* ARABIC </w:instrText>
      </w:r>
      <w:r w:rsidRPr="00186CBA">
        <w:rPr>
          <w:rFonts w:ascii="Tahoma" w:hAnsi="Tahoma" w:cs="Tahoma"/>
          <w:sz w:val="22"/>
          <w:szCs w:val="22"/>
          <w:lang w:val="lt-LT"/>
        </w:rPr>
        <w:fldChar w:fldCharType="separate"/>
      </w:r>
      <w:r w:rsidR="006B7D87" w:rsidRPr="00186CBA">
        <w:rPr>
          <w:rFonts w:ascii="Tahoma" w:hAnsi="Tahoma" w:cs="Tahoma"/>
          <w:noProof/>
          <w:sz w:val="22"/>
          <w:szCs w:val="22"/>
          <w:lang w:val="lt-LT"/>
        </w:rPr>
        <w:t>8</w:t>
      </w:r>
      <w:r w:rsidRPr="00186CBA">
        <w:rPr>
          <w:rFonts w:ascii="Tahoma" w:hAnsi="Tahoma" w:cs="Tahoma"/>
          <w:sz w:val="22"/>
          <w:szCs w:val="22"/>
          <w:lang w:val="lt-LT"/>
        </w:rPr>
        <w:fldChar w:fldCharType="end"/>
      </w:r>
      <w:r w:rsidRPr="00186CBA">
        <w:rPr>
          <w:rFonts w:ascii="Tahoma" w:hAnsi="Tahoma" w:cs="Tahoma"/>
          <w:sz w:val="22"/>
          <w:szCs w:val="22"/>
          <w:lang w:val="lt-LT"/>
        </w:rPr>
        <w:t xml:space="preserve"> : 4 tikslas. Testavimo scenarijai</w:t>
      </w:r>
      <w:bookmarkEnd w:id="85"/>
    </w:p>
    <w:tbl>
      <w:tblPr>
        <w:tblStyle w:val="TableGrid"/>
        <w:tblW w:w="5000" w:type="pct"/>
        <w:tblLook w:val="04A0" w:firstRow="1" w:lastRow="0" w:firstColumn="1" w:lastColumn="0" w:noHBand="0" w:noVBand="1"/>
      </w:tblPr>
      <w:tblGrid>
        <w:gridCol w:w="886"/>
        <w:gridCol w:w="2669"/>
        <w:gridCol w:w="5585"/>
        <w:gridCol w:w="5988"/>
      </w:tblGrid>
      <w:tr w:rsidR="00C618AC" w:rsidRPr="00186CBA" w14:paraId="5852615B" w14:textId="77777777">
        <w:trPr>
          <w:tblHeader/>
        </w:trPr>
        <w:tc>
          <w:tcPr>
            <w:tcW w:w="293" w:type="pct"/>
            <w:shd w:val="clear" w:color="auto" w:fill="000000" w:themeFill="text1"/>
            <w:vAlign w:val="center"/>
          </w:tcPr>
          <w:p w14:paraId="6A20C643"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lastRenderedPageBreak/>
              <w:t>Nr.</w:t>
            </w:r>
          </w:p>
        </w:tc>
        <w:tc>
          <w:tcPr>
            <w:tcW w:w="882" w:type="pct"/>
            <w:shd w:val="clear" w:color="auto" w:fill="000000" w:themeFill="text1"/>
            <w:vAlign w:val="center"/>
          </w:tcPr>
          <w:p w14:paraId="0662F9AB"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Scenarijus</w:t>
            </w:r>
          </w:p>
        </w:tc>
        <w:tc>
          <w:tcPr>
            <w:tcW w:w="1846" w:type="pct"/>
            <w:shd w:val="clear" w:color="auto" w:fill="000000" w:themeFill="text1"/>
            <w:vAlign w:val="center"/>
          </w:tcPr>
          <w:p w14:paraId="1E10DC3B"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Aprašymas</w:t>
            </w:r>
          </w:p>
        </w:tc>
        <w:tc>
          <w:tcPr>
            <w:tcW w:w="1979" w:type="pct"/>
            <w:shd w:val="clear" w:color="auto" w:fill="000000" w:themeFill="text1"/>
          </w:tcPr>
          <w:p w14:paraId="07DD8560"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Laukiamas rezultatas</w:t>
            </w:r>
          </w:p>
        </w:tc>
      </w:tr>
      <w:tr w:rsidR="00C618AC" w:rsidRPr="00186CBA" w14:paraId="0D0C1C93" w14:textId="77777777" w:rsidTr="00EB3DA4">
        <w:trPr>
          <w:trHeight w:val="1261"/>
        </w:trPr>
        <w:tc>
          <w:tcPr>
            <w:tcW w:w="293" w:type="pct"/>
          </w:tcPr>
          <w:p w14:paraId="6B6DC3B6" w14:textId="77777777" w:rsidR="00C618AC" w:rsidRPr="00186CBA" w:rsidRDefault="00C618AC" w:rsidP="007460DF">
            <w:pPr>
              <w:pStyle w:val="ListParagraph"/>
              <w:numPr>
                <w:ilvl w:val="0"/>
                <w:numId w:val="28"/>
              </w:numPr>
              <w:rPr>
                <w:rFonts w:ascii="Tahoma" w:hAnsi="Tahoma" w:cs="Tahoma"/>
                <w:color w:val="000000" w:themeColor="text1"/>
                <w:lang w:val="lt-LT"/>
              </w:rPr>
            </w:pPr>
          </w:p>
        </w:tc>
        <w:tc>
          <w:tcPr>
            <w:tcW w:w="882" w:type="pct"/>
          </w:tcPr>
          <w:p w14:paraId="6CFA0D48"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Naudotojo autorizavimas</w:t>
            </w:r>
          </w:p>
        </w:tc>
        <w:tc>
          <w:tcPr>
            <w:tcW w:w="1846" w:type="pct"/>
          </w:tcPr>
          <w:p w14:paraId="4FDC8036" w14:textId="4FA98BF6"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Konfigūruojama "</w:t>
            </w:r>
            <w:proofErr w:type="spellStart"/>
            <w:r w:rsidRPr="00186CBA">
              <w:rPr>
                <w:rFonts w:ascii="Tahoma" w:hAnsi="Tahoma" w:cs="Tahoma"/>
                <w:color w:val="000000" w:themeColor="text1"/>
                <w:sz w:val="22"/>
                <w:szCs w:val="22"/>
                <w:lang w:val="lt-LT"/>
              </w:rPr>
              <w:t>Keycloak</w:t>
            </w:r>
            <w:proofErr w:type="spellEnd"/>
            <w:r w:rsidRPr="00186CBA">
              <w:rPr>
                <w:rFonts w:ascii="Tahoma" w:hAnsi="Tahoma" w:cs="Tahoma"/>
                <w:color w:val="000000" w:themeColor="text1"/>
                <w:sz w:val="22"/>
                <w:szCs w:val="22"/>
                <w:lang w:val="lt-LT"/>
              </w:rPr>
              <w:t xml:space="preserve">" </w:t>
            </w:r>
            <w:r w:rsidR="00EB3DA4" w:rsidRPr="00186CBA">
              <w:rPr>
                <w:rFonts w:ascii="Tahoma" w:hAnsi="Tahoma" w:cs="Tahoma"/>
                <w:color w:val="000000" w:themeColor="text1"/>
                <w:sz w:val="22"/>
                <w:szCs w:val="22"/>
                <w:lang w:val="lt-LT"/>
              </w:rPr>
              <w:t>teisių</w:t>
            </w:r>
            <w:r w:rsidRPr="00186CBA">
              <w:rPr>
                <w:rFonts w:ascii="Tahoma" w:hAnsi="Tahoma" w:cs="Tahoma"/>
                <w:color w:val="000000" w:themeColor="text1"/>
                <w:sz w:val="22"/>
                <w:szCs w:val="22"/>
                <w:lang w:val="lt-LT"/>
              </w:rPr>
              <w:t xml:space="preserve"> politika ir sukuriamas naujas naudotojas su atitinkam</w:t>
            </w:r>
            <w:r w:rsidR="00EB3DA4" w:rsidRPr="00186CBA">
              <w:rPr>
                <w:rFonts w:ascii="Tahoma" w:hAnsi="Tahoma" w:cs="Tahoma"/>
                <w:color w:val="000000" w:themeColor="text1"/>
                <w:sz w:val="22"/>
                <w:szCs w:val="22"/>
                <w:lang w:val="lt-LT"/>
              </w:rPr>
              <w:t>a role</w:t>
            </w:r>
            <w:r w:rsidRPr="00186CBA">
              <w:rPr>
                <w:rFonts w:ascii="Tahoma" w:hAnsi="Tahoma" w:cs="Tahoma"/>
                <w:color w:val="000000" w:themeColor="text1"/>
                <w:sz w:val="22"/>
                <w:szCs w:val="22"/>
                <w:lang w:val="lt-LT"/>
              </w:rPr>
              <w:t>. Naudotojas bando prisijungti ir gauti prieigą prie duomenų, kuriems turi reikiam</w:t>
            </w:r>
            <w:r w:rsidR="00EB3DA4" w:rsidRPr="00186CBA">
              <w:rPr>
                <w:rFonts w:ascii="Tahoma" w:hAnsi="Tahoma" w:cs="Tahoma"/>
                <w:color w:val="000000" w:themeColor="text1"/>
                <w:sz w:val="22"/>
                <w:szCs w:val="22"/>
                <w:lang w:val="lt-LT"/>
              </w:rPr>
              <w:t>as teises</w:t>
            </w:r>
            <w:r w:rsidRPr="00186CBA">
              <w:rPr>
                <w:rFonts w:ascii="Tahoma" w:hAnsi="Tahoma" w:cs="Tahoma"/>
                <w:color w:val="000000" w:themeColor="text1"/>
                <w:sz w:val="22"/>
                <w:szCs w:val="22"/>
                <w:lang w:val="lt-LT"/>
              </w:rPr>
              <w:t xml:space="preserve">. Vėliau jis bando prisijungti prie duomenų, kuriems neturi </w:t>
            </w:r>
            <w:r w:rsidR="00EB3DA4" w:rsidRPr="00186CBA">
              <w:rPr>
                <w:rFonts w:ascii="Tahoma" w:hAnsi="Tahoma" w:cs="Tahoma"/>
                <w:color w:val="000000" w:themeColor="text1"/>
                <w:sz w:val="22"/>
                <w:szCs w:val="22"/>
                <w:lang w:val="lt-LT"/>
              </w:rPr>
              <w:t>teisių</w:t>
            </w:r>
            <w:r w:rsidRPr="00186CBA">
              <w:rPr>
                <w:rFonts w:ascii="Tahoma" w:hAnsi="Tahoma" w:cs="Tahoma"/>
                <w:color w:val="000000" w:themeColor="text1"/>
                <w:sz w:val="22"/>
                <w:szCs w:val="22"/>
                <w:lang w:val="lt-LT"/>
              </w:rPr>
              <w:t>, ir prieiga turėtų būti uždrausta.</w:t>
            </w:r>
          </w:p>
        </w:tc>
        <w:tc>
          <w:tcPr>
            <w:tcW w:w="1979" w:type="pct"/>
          </w:tcPr>
          <w:p w14:paraId="592F7799" w14:textId="3291D75D"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Naudotojo </w:t>
            </w:r>
            <w:r w:rsidR="00EB3DA4" w:rsidRPr="00186CBA">
              <w:rPr>
                <w:rFonts w:ascii="Tahoma" w:hAnsi="Tahoma" w:cs="Tahoma"/>
                <w:color w:val="000000" w:themeColor="text1"/>
                <w:sz w:val="22"/>
                <w:szCs w:val="22"/>
                <w:lang w:val="lt-LT"/>
              </w:rPr>
              <w:t>teisės</w:t>
            </w:r>
            <w:r w:rsidRPr="00186CBA">
              <w:rPr>
                <w:rFonts w:ascii="Tahoma" w:hAnsi="Tahoma" w:cs="Tahoma"/>
                <w:color w:val="000000" w:themeColor="text1"/>
                <w:sz w:val="22"/>
                <w:szCs w:val="22"/>
                <w:lang w:val="lt-LT"/>
              </w:rPr>
              <w:t xml:space="preserve"> leidžia / neleidžia naudotojui naudotis duomenimis pagal </w:t>
            </w:r>
            <w:r w:rsidR="00EB3DA4" w:rsidRPr="00186CBA">
              <w:rPr>
                <w:rFonts w:ascii="Tahoma" w:hAnsi="Tahoma" w:cs="Tahoma"/>
                <w:color w:val="000000" w:themeColor="text1"/>
                <w:sz w:val="22"/>
                <w:szCs w:val="22"/>
                <w:lang w:val="lt-LT"/>
              </w:rPr>
              <w:t>rolės</w:t>
            </w:r>
            <w:r w:rsidRPr="00186CBA">
              <w:rPr>
                <w:rFonts w:ascii="Tahoma" w:hAnsi="Tahoma" w:cs="Tahoma"/>
                <w:color w:val="000000" w:themeColor="text1"/>
                <w:sz w:val="22"/>
                <w:szCs w:val="22"/>
                <w:lang w:val="lt-LT"/>
              </w:rPr>
              <w:t xml:space="preserve"> informaciją.</w:t>
            </w:r>
          </w:p>
        </w:tc>
      </w:tr>
      <w:tr w:rsidR="00C618AC" w:rsidRPr="00186CBA" w14:paraId="0812B957" w14:textId="77777777">
        <w:trPr>
          <w:trHeight w:val="985"/>
        </w:trPr>
        <w:tc>
          <w:tcPr>
            <w:tcW w:w="293" w:type="pct"/>
          </w:tcPr>
          <w:p w14:paraId="24B0EDC6" w14:textId="77777777" w:rsidR="00C618AC" w:rsidRPr="00186CBA" w:rsidRDefault="00C618AC" w:rsidP="007460DF">
            <w:pPr>
              <w:pStyle w:val="ListParagraph"/>
              <w:numPr>
                <w:ilvl w:val="0"/>
                <w:numId w:val="28"/>
              </w:numPr>
              <w:rPr>
                <w:rFonts w:ascii="Tahoma" w:hAnsi="Tahoma" w:cs="Tahoma"/>
                <w:color w:val="000000" w:themeColor="text1"/>
                <w:lang w:val="lt-LT"/>
              </w:rPr>
            </w:pPr>
          </w:p>
        </w:tc>
        <w:tc>
          <w:tcPr>
            <w:tcW w:w="882" w:type="pct"/>
          </w:tcPr>
          <w:p w14:paraId="329E8B83"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Išorinės sistemos autorizacija (SPĮ IS FHIR v5)</w:t>
            </w:r>
          </w:p>
        </w:tc>
        <w:tc>
          <w:tcPr>
            <w:tcW w:w="1846" w:type="pct"/>
          </w:tcPr>
          <w:p w14:paraId="075AFE7B" w14:textId="51FCCCAA"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SPĮ IS FHIR v5 atlieka autorizaciją ir prašo duomenų. Duomenys, kuriems SPĮ IS FHIR v5 turi reikiam</w:t>
            </w:r>
            <w:r w:rsidR="00EB3DA4" w:rsidRPr="00186CBA">
              <w:rPr>
                <w:rFonts w:ascii="Tahoma" w:hAnsi="Tahoma" w:cs="Tahoma"/>
                <w:color w:val="000000" w:themeColor="text1"/>
                <w:sz w:val="22"/>
                <w:szCs w:val="22"/>
                <w:lang w:val="lt-LT"/>
              </w:rPr>
              <w:t>as teisės</w:t>
            </w:r>
            <w:r w:rsidRPr="00186CBA">
              <w:rPr>
                <w:rFonts w:ascii="Tahoma" w:hAnsi="Tahoma" w:cs="Tahoma"/>
                <w:color w:val="000000" w:themeColor="text1"/>
                <w:sz w:val="22"/>
                <w:szCs w:val="22"/>
                <w:lang w:val="lt-LT"/>
              </w:rPr>
              <w:t>, pateikiami, o prieiga prie neautorizuotų duomenų neleidžiama.</w:t>
            </w:r>
          </w:p>
        </w:tc>
        <w:tc>
          <w:tcPr>
            <w:tcW w:w="1979" w:type="pct"/>
          </w:tcPr>
          <w:p w14:paraId="48E158A6"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Autorizavimo mechanizmas leidžia / neleidžia išorinei sistemai naudotis duomenimis.</w:t>
            </w:r>
          </w:p>
        </w:tc>
      </w:tr>
    </w:tbl>
    <w:p w14:paraId="515CFAB2" w14:textId="77777777" w:rsidR="00C618AC" w:rsidRPr="00186CBA" w:rsidRDefault="00C618AC" w:rsidP="00C618AC">
      <w:pPr>
        <w:rPr>
          <w:rFonts w:ascii="Tahoma" w:hAnsi="Tahoma" w:cs="Tahoma"/>
          <w:sz w:val="22"/>
          <w:szCs w:val="22"/>
          <w:lang w:val="lt-LT"/>
        </w:rPr>
      </w:pPr>
    </w:p>
    <w:p w14:paraId="47A5E12C" w14:textId="1FA598BC" w:rsidR="00AE2F95" w:rsidRPr="00186CBA" w:rsidRDefault="00B07B8A" w:rsidP="0085388F">
      <w:pPr>
        <w:pStyle w:val="Heading2"/>
        <w:numPr>
          <w:ilvl w:val="2"/>
          <w:numId w:val="5"/>
        </w:numPr>
        <w:jc w:val="both"/>
        <w:rPr>
          <w:sz w:val="22"/>
          <w:szCs w:val="22"/>
          <w:lang w:val="lt-LT"/>
        </w:rPr>
      </w:pPr>
      <w:bookmarkStart w:id="86" w:name="_Toc194054588"/>
      <w:bookmarkStart w:id="87" w:name="_Toc188468400"/>
      <w:bookmarkStart w:id="88" w:name="_Ref187682283"/>
      <w:r w:rsidRPr="00186CBA">
        <w:rPr>
          <w:sz w:val="22"/>
          <w:szCs w:val="22"/>
          <w:lang w:val="lt-LT"/>
        </w:rPr>
        <w:t>Antro prioriteto</w:t>
      </w:r>
      <w:r w:rsidR="00AE2F95" w:rsidRPr="00186CBA">
        <w:rPr>
          <w:sz w:val="22"/>
          <w:szCs w:val="22"/>
          <w:lang w:val="lt-LT"/>
        </w:rPr>
        <w:t xml:space="preserve"> tikslai</w:t>
      </w:r>
      <w:bookmarkEnd w:id="86"/>
    </w:p>
    <w:p w14:paraId="770A726D" w14:textId="53FA629C" w:rsidR="00C618AC" w:rsidRPr="00186CBA" w:rsidRDefault="00C618AC" w:rsidP="00AE2F95">
      <w:pPr>
        <w:pStyle w:val="Heading2"/>
        <w:numPr>
          <w:ilvl w:val="3"/>
          <w:numId w:val="5"/>
        </w:numPr>
        <w:jc w:val="both"/>
        <w:rPr>
          <w:sz w:val="22"/>
          <w:szCs w:val="22"/>
          <w:lang w:val="lt-LT"/>
        </w:rPr>
      </w:pPr>
      <w:bookmarkStart w:id="89" w:name="_Toc194054589"/>
      <w:r w:rsidRPr="00186CBA">
        <w:rPr>
          <w:sz w:val="22"/>
          <w:szCs w:val="22"/>
          <w:lang w:val="lt-LT"/>
        </w:rPr>
        <w:t xml:space="preserve">5 tikslas. Įdiegti integraciją nuolatiniam kliento naudojimui (mobilioji programa, specializuotas portalas, HIS) ir užtikrinti </w:t>
      </w:r>
      <w:proofErr w:type="spellStart"/>
      <w:r w:rsidRPr="00186CBA">
        <w:rPr>
          <w:sz w:val="22"/>
          <w:szCs w:val="22"/>
          <w:lang w:val="lt-LT"/>
        </w:rPr>
        <w:t>iframe</w:t>
      </w:r>
      <w:proofErr w:type="spellEnd"/>
      <w:r w:rsidRPr="00186CBA">
        <w:rPr>
          <w:sz w:val="22"/>
          <w:szCs w:val="22"/>
          <w:lang w:val="lt-LT"/>
        </w:rPr>
        <w:t xml:space="preserve"> arba lygiavertį sprendimą duomenų pateikimui</w:t>
      </w:r>
      <w:bookmarkEnd w:id="89"/>
      <w:r w:rsidRPr="00186CBA">
        <w:rPr>
          <w:sz w:val="22"/>
          <w:szCs w:val="22"/>
          <w:lang w:val="lt-LT"/>
        </w:rPr>
        <w:t xml:space="preserve"> </w:t>
      </w:r>
      <w:bookmarkEnd w:id="87"/>
      <w:bookmarkEnd w:id="88"/>
    </w:p>
    <w:p w14:paraId="66D4B1C9" w14:textId="77777777" w:rsidR="00C618AC" w:rsidRPr="00186CBA" w:rsidRDefault="00C618AC" w:rsidP="00B77E1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Tikslas bus laikomas pasiektu, kai bus įvykdytos šios sąlygos:</w:t>
      </w:r>
    </w:p>
    <w:p w14:paraId="08B56555" w14:textId="70BE745F" w:rsidR="00C618AC" w:rsidRPr="00186CBA" w:rsidRDefault="00C618AC" w:rsidP="00B77E1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Sukurtos sąsajos atitinka reikalavimus, pateiktus</w:t>
      </w:r>
      <w:r w:rsidRPr="00186CBA">
        <w:rPr>
          <w:rFonts w:ascii="Tahoma" w:eastAsia="Tahoma" w:hAnsi="Tahoma" w:cs="Tahoma"/>
          <w:color w:val="000000"/>
          <w:sz w:val="22"/>
          <w:szCs w:val="22"/>
          <w:lang w:val="lt-LT"/>
        </w:rPr>
        <w:fldChar w:fldCharType="begin"/>
      </w:r>
      <w:r w:rsidRPr="00186CBA">
        <w:rPr>
          <w:rFonts w:ascii="Tahoma" w:eastAsia="Tahoma" w:hAnsi="Tahoma" w:cs="Tahoma"/>
          <w:color w:val="000000"/>
          <w:sz w:val="22"/>
          <w:szCs w:val="22"/>
          <w:lang w:val="lt-LT"/>
        </w:rPr>
        <w:instrText xml:space="preserve"> REF _Ref187594599 \h  \* MERGEFORMAT </w:instrText>
      </w:r>
      <w:r w:rsidRPr="00186CBA">
        <w:rPr>
          <w:rFonts w:ascii="Tahoma" w:eastAsia="Tahoma" w:hAnsi="Tahoma" w:cs="Tahoma"/>
          <w:color w:val="000000"/>
          <w:sz w:val="22"/>
          <w:szCs w:val="22"/>
          <w:lang w:val="lt-LT"/>
        </w:rPr>
      </w:r>
      <w:r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Lentelė9 : 5 tikslas. Įgyvendinimo reikalavimai ir komponentų aprašymas</w:t>
      </w:r>
      <w:r w:rsidRPr="00186CBA">
        <w:rPr>
          <w:rFonts w:ascii="Tahoma" w:eastAsia="Tahoma" w:hAnsi="Tahoma" w:cs="Tahoma"/>
          <w:color w:val="000000"/>
          <w:sz w:val="22"/>
          <w:szCs w:val="22"/>
          <w:lang w:val="lt-LT"/>
        </w:rPr>
        <w:fldChar w:fldCharType="end"/>
      </w:r>
    </w:p>
    <w:p w14:paraId="31FD2447" w14:textId="6E231CA5" w:rsidR="00C618AC" w:rsidRPr="00186CBA" w:rsidRDefault="00C618AC" w:rsidP="00B77E1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Sukurtas sąsajas sudaro komponentai ir procesai, pateikti</w:t>
      </w:r>
      <w:r w:rsidRPr="00186CBA">
        <w:rPr>
          <w:rFonts w:ascii="Tahoma" w:eastAsia="Tahoma" w:hAnsi="Tahoma" w:cs="Tahoma"/>
          <w:color w:val="000000"/>
          <w:sz w:val="22"/>
          <w:szCs w:val="22"/>
          <w:lang w:val="lt-LT"/>
        </w:rPr>
        <w:fldChar w:fldCharType="begin"/>
      </w:r>
      <w:r w:rsidRPr="00186CBA">
        <w:rPr>
          <w:rFonts w:ascii="Tahoma" w:eastAsia="Tahoma" w:hAnsi="Tahoma" w:cs="Tahoma"/>
          <w:color w:val="000000"/>
          <w:sz w:val="22"/>
          <w:szCs w:val="22"/>
          <w:lang w:val="lt-LT"/>
        </w:rPr>
        <w:instrText xml:space="preserve"> REF _Ref187596412 \h  \* MERGEFORMAT </w:instrText>
      </w:r>
      <w:r w:rsidRPr="00186CBA">
        <w:rPr>
          <w:rFonts w:ascii="Tahoma" w:eastAsia="Tahoma" w:hAnsi="Tahoma" w:cs="Tahoma"/>
          <w:color w:val="000000"/>
          <w:sz w:val="22"/>
          <w:szCs w:val="22"/>
          <w:lang w:val="lt-LT"/>
        </w:rPr>
      </w:r>
      <w:r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Paveikslas10 : 5 tikslas. Komponentų</w:t>
      </w:r>
      <w:r w:rsidR="006B7D87" w:rsidRPr="00186CBA">
        <w:rPr>
          <w:rFonts w:ascii="Tahoma" w:hAnsi="Tahoma" w:cs="Tahoma"/>
          <w:bCs/>
          <w:sz w:val="22"/>
          <w:szCs w:val="22"/>
          <w:lang w:val="lt-LT"/>
        </w:rPr>
        <w:t xml:space="preserve"> diagrama</w:t>
      </w:r>
      <w:r w:rsidRPr="00186CBA">
        <w:rPr>
          <w:rFonts w:ascii="Tahoma" w:eastAsia="Tahoma" w:hAnsi="Tahoma" w:cs="Tahoma"/>
          <w:color w:val="000000"/>
          <w:sz w:val="22"/>
          <w:szCs w:val="22"/>
          <w:lang w:val="lt-LT"/>
        </w:rPr>
        <w:fldChar w:fldCharType="end"/>
      </w:r>
    </w:p>
    <w:p w14:paraId="57658CB0" w14:textId="33469107" w:rsidR="00C618AC" w:rsidRPr="00186CBA" w:rsidRDefault="00C618AC" w:rsidP="00B77E1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Atlikti </w:t>
      </w:r>
      <w:r w:rsidR="00EB3DA4" w:rsidRPr="00186CBA">
        <w:rPr>
          <w:rFonts w:ascii="Tahoma" w:eastAsia="Tahoma" w:hAnsi="Tahoma" w:cs="Tahoma"/>
          <w:color w:val="000000"/>
          <w:sz w:val="22"/>
          <w:szCs w:val="22"/>
          <w:lang w:val="lt-LT"/>
        </w:rPr>
        <w:t>testavimo</w:t>
      </w:r>
      <w:r w:rsidRPr="00186CBA">
        <w:rPr>
          <w:rFonts w:ascii="Tahoma" w:eastAsia="Tahoma" w:hAnsi="Tahoma" w:cs="Tahoma"/>
          <w:color w:val="000000"/>
          <w:sz w:val="22"/>
          <w:szCs w:val="22"/>
          <w:lang w:val="lt-LT"/>
        </w:rPr>
        <w:t xml:space="preserve"> scenarijai ir pasiektas reikiamas rezultatas, nurodytas</w:t>
      </w:r>
      <w:r w:rsidRPr="00186CBA">
        <w:rPr>
          <w:rFonts w:ascii="Tahoma" w:eastAsia="Tahoma" w:hAnsi="Tahoma" w:cs="Tahoma"/>
          <w:color w:val="000000"/>
          <w:sz w:val="22"/>
          <w:szCs w:val="22"/>
          <w:lang w:val="lt-LT"/>
        </w:rPr>
        <w:fldChar w:fldCharType="begin"/>
      </w:r>
      <w:r w:rsidRPr="00186CBA">
        <w:rPr>
          <w:rFonts w:ascii="Tahoma" w:eastAsia="Tahoma" w:hAnsi="Tahoma" w:cs="Tahoma"/>
          <w:color w:val="000000"/>
          <w:sz w:val="22"/>
          <w:szCs w:val="22"/>
          <w:lang w:val="lt-LT"/>
        </w:rPr>
        <w:instrText xml:space="preserve"> REF _Ref187596313 \h  \* MERGEFORMAT </w:instrText>
      </w:r>
      <w:r w:rsidRPr="00186CBA">
        <w:rPr>
          <w:rFonts w:ascii="Tahoma" w:eastAsia="Tahoma" w:hAnsi="Tahoma" w:cs="Tahoma"/>
          <w:color w:val="000000"/>
          <w:sz w:val="22"/>
          <w:szCs w:val="22"/>
          <w:lang w:val="lt-LT"/>
        </w:rPr>
      </w:r>
      <w:r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Lentelė10 : 5 tikslas. Testavimo scenarijai</w:t>
      </w:r>
      <w:r w:rsidRPr="00186CBA">
        <w:rPr>
          <w:rFonts w:ascii="Tahoma" w:eastAsia="Tahoma" w:hAnsi="Tahoma" w:cs="Tahoma"/>
          <w:color w:val="000000"/>
          <w:sz w:val="22"/>
          <w:szCs w:val="22"/>
          <w:lang w:val="lt-LT"/>
        </w:rPr>
        <w:fldChar w:fldCharType="end"/>
      </w:r>
    </w:p>
    <w:p w14:paraId="54CF3249" w14:textId="4BE1F4E6" w:rsidR="00C618AC" w:rsidRPr="00186CBA" w:rsidRDefault="00C618AC" w:rsidP="00C618AC">
      <w:pPr>
        <w:pStyle w:val="Caption"/>
        <w:keepNext/>
        <w:rPr>
          <w:rFonts w:ascii="Tahoma" w:hAnsi="Tahoma" w:cs="Tahoma"/>
          <w:b w:val="0"/>
          <w:bCs/>
          <w:i w:val="0"/>
          <w:iCs w:val="0"/>
          <w:color w:val="auto"/>
          <w:sz w:val="22"/>
          <w:szCs w:val="22"/>
          <w:lang w:val="lt-LT"/>
        </w:rPr>
      </w:pPr>
      <w:bookmarkStart w:id="90" w:name="_Ref187594599"/>
      <w:r w:rsidRPr="00186CBA">
        <w:rPr>
          <w:rFonts w:ascii="Tahoma" w:hAnsi="Tahoma" w:cs="Tahoma"/>
          <w:b w:val="0"/>
          <w:bCs/>
          <w:i w:val="0"/>
          <w:iCs w:val="0"/>
          <w:color w:val="auto"/>
          <w:sz w:val="22"/>
          <w:szCs w:val="22"/>
          <w:lang w:val="lt-LT"/>
        </w:rPr>
        <w:t>Lentelė</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iCs w:val="0"/>
          <w:color w:val="auto"/>
          <w:sz w:val="22"/>
          <w:szCs w:val="22"/>
          <w:lang w:val="lt-LT"/>
        </w:rPr>
        <w:instrText xml:space="preserve"> SEQ Table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iCs w:val="0"/>
          <w:noProof/>
          <w:color w:val="auto"/>
          <w:sz w:val="22"/>
          <w:szCs w:val="22"/>
          <w:lang w:val="lt-LT"/>
        </w:rPr>
        <w:t>9</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5 tikslas. Įgyvendinimo reikalavimai ir komponentų aprašymas</w:t>
      </w:r>
      <w:bookmarkEnd w:id="90"/>
    </w:p>
    <w:tbl>
      <w:tblPr>
        <w:tblStyle w:val="TableGrid"/>
        <w:tblW w:w="5000" w:type="pct"/>
        <w:tblLook w:val="04A0" w:firstRow="1" w:lastRow="0" w:firstColumn="1" w:lastColumn="0" w:noHBand="0" w:noVBand="1"/>
      </w:tblPr>
      <w:tblGrid>
        <w:gridCol w:w="733"/>
        <w:gridCol w:w="10577"/>
        <w:gridCol w:w="3818"/>
      </w:tblGrid>
      <w:tr w:rsidR="00C618AC" w:rsidRPr="00186CBA" w14:paraId="442EA713" w14:textId="77777777">
        <w:trPr>
          <w:tblHeader/>
        </w:trPr>
        <w:tc>
          <w:tcPr>
            <w:tcW w:w="242" w:type="pct"/>
            <w:shd w:val="clear" w:color="auto" w:fill="000000" w:themeFill="text1"/>
          </w:tcPr>
          <w:p w14:paraId="2BC8F675"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Nr.</w:t>
            </w:r>
          </w:p>
        </w:tc>
        <w:tc>
          <w:tcPr>
            <w:tcW w:w="3496" w:type="pct"/>
            <w:shd w:val="clear" w:color="auto" w:fill="000000" w:themeFill="text1"/>
          </w:tcPr>
          <w:p w14:paraId="57A3BB79"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Reikalavimas</w:t>
            </w:r>
          </w:p>
        </w:tc>
        <w:tc>
          <w:tcPr>
            <w:tcW w:w="1262" w:type="pct"/>
            <w:shd w:val="clear" w:color="auto" w:fill="000000" w:themeFill="text1"/>
          </w:tcPr>
          <w:p w14:paraId="3F5BEA0C"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Komponentų diagramos žymėjimas</w:t>
            </w:r>
          </w:p>
        </w:tc>
      </w:tr>
      <w:tr w:rsidR="00BB5226" w:rsidRPr="00186CBA" w14:paraId="66971D87" w14:textId="77777777">
        <w:tc>
          <w:tcPr>
            <w:tcW w:w="242" w:type="pct"/>
          </w:tcPr>
          <w:p w14:paraId="4CCC6023" w14:textId="77777777" w:rsidR="00BB5226" w:rsidRPr="00186CBA" w:rsidRDefault="00BB5226" w:rsidP="00BB5226">
            <w:pPr>
              <w:pStyle w:val="ListParagraph"/>
              <w:numPr>
                <w:ilvl w:val="0"/>
                <w:numId w:val="30"/>
              </w:numPr>
              <w:tabs>
                <w:tab w:val="left" w:pos="594"/>
              </w:tabs>
              <w:rPr>
                <w:rFonts w:ascii="Tahoma" w:hAnsi="Tahoma" w:cs="Tahoma"/>
                <w:lang w:val="lt-LT"/>
              </w:rPr>
            </w:pPr>
          </w:p>
        </w:tc>
        <w:tc>
          <w:tcPr>
            <w:tcW w:w="3496" w:type="pct"/>
          </w:tcPr>
          <w:p w14:paraId="57910F8E" w14:textId="4AB640BB" w:rsidR="00BB5226" w:rsidRPr="00186CBA" w:rsidRDefault="00BB5226" w:rsidP="00BB5226">
            <w:pPr>
              <w:rPr>
                <w:rFonts w:ascii="Tahoma" w:hAnsi="Tahoma" w:cs="Tahoma"/>
                <w:sz w:val="22"/>
                <w:szCs w:val="22"/>
                <w:lang w:val="lt-LT"/>
              </w:rPr>
            </w:pPr>
            <w:r w:rsidRPr="00186CBA">
              <w:rPr>
                <w:rFonts w:ascii="Tahoma" w:hAnsi="Tahoma" w:cs="Tahoma"/>
                <w:sz w:val="22"/>
                <w:szCs w:val="22"/>
                <w:lang w:val="lt-LT"/>
              </w:rPr>
              <w:t xml:space="preserve">Planuojama, kad naujai sukurtame portale bus galima naudotis senosios sistemos (v1) duomenimis ir naudotojai galės juos peržiūrėti tiesiogiai naujajame portale. </w:t>
            </w:r>
            <w:proofErr w:type="spellStart"/>
            <w:r w:rsidRPr="00186CBA">
              <w:rPr>
                <w:rFonts w:ascii="Tahoma" w:hAnsi="Tahoma" w:cs="Tahoma"/>
                <w:sz w:val="22"/>
                <w:szCs w:val="22"/>
                <w:lang w:val="lt-LT"/>
              </w:rPr>
              <w:t>PoC</w:t>
            </w:r>
            <w:proofErr w:type="spellEnd"/>
            <w:r w:rsidRPr="00186CBA">
              <w:rPr>
                <w:rFonts w:ascii="Tahoma" w:hAnsi="Tahoma" w:cs="Tahoma"/>
                <w:sz w:val="22"/>
                <w:szCs w:val="22"/>
                <w:lang w:val="lt-LT"/>
              </w:rPr>
              <w:t xml:space="preserve"> </w:t>
            </w:r>
            <w:proofErr w:type="spellStart"/>
            <w:r w:rsidRPr="00186CBA">
              <w:rPr>
                <w:rFonts w:ascii="Tahoma" w:hAnsi="Tahoma" w:cs="Tahoma"/>
                <w:sz w:val="22"/>
                <w:szCs w:val="22"/>
                <w:lang w:val="lt-LT"/>
              </w:rPr>
              <w:t>testinis</w:t>
            </w:r>
            <w:proofErr w:type="spellEnd"/>
            <w:r w:rsidRPr="00186CBA">
              <w:rPr>
                <w:rFonts w:ascii="Tahoma" w:hAnsi="Tahoma" w:cs="Tahoma"/>
                <w:sz w:val="22"/>
                <w:szCs w:val="22"/>
                <w:lang w:val="lt-LT"/>
              </w:rPr>
              <w:t xml:space="preserve"> portalas turėtų apimti prisijungimą ir atsijungimą per </w:t>
            </w:r>
            <w:proofErr w:type="spellStart"/>
            <w:r w:rsidRPr="00186CBA">
              <w:rPr>
                <w:rFonts w:ascii="Tahoma" w:hAnsi="Tahoma" w:cs="Tahoma"/>
                <w:sz w:val="22"/>
                <w:szCs w:val="22"/>
                <w:lang w:val="lt-LT"/>
              </w:rPr>
              <w:t>KeyCloak</w:t>
            </w:r>
            <w:proofErr w:type="spellEnd"/>
            <w:r w:rsidRPr="00186CBA">
              <w:rPr>
                <w:rFonts w:ascii="Tahoma" w:hAnsi="Tahoma" w:cs="Tahoma"/>
                <w:sz w:val="22"/>
                <w:szCs w:val="22"/>
                <w:lang w:val="lt-LT"/>
              </w:rPr>
              <w:t xml:space="preserve"> kartu su operacijomis su įvairiais nesinchronizuotais ESPBI dokumentais ir resursais, paminėtais testavimo scenarijuose prie </w:t>
            </w:r>
            <w:proofErr w:type="spellStart"/>
            <w:r w:rsidRPr="00186CBA">
              <w:rPr>
                <w:rFonts w:ascii="Tahoma" w:hAnsi="Tahoma" w:cs="Tahoma"/>
                <w:sz w:val="22"/>
                <w:szCs w:val="22"/>
                <w:lang w:val="lt-LT"/>
              </w:rPr>
              <w:t>PoC</w:t>
            </w:r>
            <w:proofErr w:type="spellEnd"/>
            <w:r w:rsidRPr="00186CBA">
              <w:rPr>
                <w:rFonts w:ascii="Tahoma" w:hAnsi="Tahoma" w:cs="Tahoma"/>
                <w:sz w:val="22"/>
                <w:szCs w:val="22"/>
                <w:lang w:val="lt-LT"/>
              </w:rPr>
              <w:t xml:space="preserve"> tikslų. Nors senoji sistema (v1) palaikys duomenų peržiūrą per </w:t>
            </w:r>
            <w:proofErr w:type="spellStart"/>
            <w:r w:rsidRPr="00186CBA">
              <w:rPr>
                <w:rFonts w:ascii="Tahoma" w:hAnsi="Tahoma" w:cs="Tahoma"/>
                <w:sz w:val="22"/>
                <w:szCs w:val="22"/>
                <w:lang w:val="lt-LT"/>
              </w:rPr>
              <w:t>iframe</w:t>
            </w:r>
            <w:proofErr w:type="spellEnd"/>
            <w:r w:rsidRPr="00186CBA">
              <w:rPr>
                <w:rFonts w:ascii="Tahoma" w:hAnsi="Tahoma" w:cs="Tahoma"/>
                <w:sz w:val="22"/>
                <w:szCs w:val="22"/>
                <w:lang w:val="lt-LT"/>
              </w:rPr>
              <w:t xml:space="preserve">, naujoji sistema gali nesuteikti šios funkcijos dėl galimų problemų, </w:t>
            </w:r>
            <w:r w:rsidRPr="00186CBA">
              <w:rPr>
                <w:rFonts w:ascii="Tahoma" w:hAnsi="Tahoma" w:cs="Tahoma"/>
                <w:sz w:val="22"/>
                <w:szCs w:val="22"/>
                <w:lang w:val="lt-LT"/>
              </w:rPr>
              <w:lastRenderedPageBreak/>
              <w:t xml:space="preserve">susijusių su autorizacijos žetonų užkeitimu. Todėl naujojoje sistemoje nėra privaloma įdiegti </w:t>
            </w:r>
            <w:proofErr w:type="spellStart"/>
            <w:r w:rsidRPr="00186CBA">
              <w:rPr>
                <w:rFonts w:ascii="Tahoma" w:hAnsi="Tahoma" w:cs="Tahoma"/>
                <w:sz w:val="22"/>
                <w:szCs w:val="22"/>
                <w:lang w:val="lt-LT"/>
              </w:rPr>
              <w:t>iframe</w:t>
            </w:r>
            <w:proofErr w:type="spellEnd"/>
            <w:r w:rsidRPr="00186CBA">
              <w:rPr>
                <w:rFonts w:ascii="Tahoma" w:hAnsi="Tahoma" w:cs="Tahoma"/>
                <w:sz w:val="22"/>
                <w:szCs w:val="22"/>
                <w:lang w:val="lt-LT"/>
              </w:rPr>
              <w:t xml:space="preserve"> funkcionalumo, tačiau paslaugų teikėjas turi apibrėžti, kaip šis funkcionalumas turėtų veikti, ir aprašyti galimus scenarijus bei sprendimo alternatyvas.</w:t>
            </w:r>
          </w:p>
          <w:p w14:paraId="730EA98D" w14:textId="77777777" w:rsidR="00BB5226" w:rsidRPr="00186CBA" w:rsidRDefault="00BB5226" w:rsidP="00BB5226">
            <w:pPr>
              <w:rPr>
                <w:rFonts w:ascii="Tahoma" w:hAnsi="Tahoma" w:cs="Tahoma"/>
                <w:sz w:val="22"/>
                <w:szCs w:val="22"/>
                <w:lang w:val="lt-LT"/>
              </w:rPr>
            </w:pPr>
          </w:p>
        </w:tc>
        <w:tc>
          <w:tcPr>
            <w:tcW w:w="1262" w:type="pct"/>
          </w:tcPr>
          <w:p w14:paraId="372235DA" w14:textId="77777777" w:rsidR="00BB5226" w:rsidRPr="00186CBA" w:rsidRDefault="00BB5226" w:rsidP="00BB5226">
            <w:pPr>
              <w:rPr>
                <w:rFonts w:ascii="Tahoma" w:hAnsi="Tahoma" w:cs="Tahoma"/>
                <w:sz w:val="22"/>
                <w:szCs w:val="22"/>
              </w:rPr>
            </w:pPr>
            <w:proofErr w:type="spellStart"/>
            <w:r w:rsidRPr="00186CBA">
              <w:rPr>
                <w:rFonts w:ascii="Tahoma" w:hAnsi="Tahoma" w:cs="Tahoma"/>
                <w:sz w:val="22"/>
                <w:szCs w:val="22"/>
              </w:rPr>
              <w:lastRenderedPageBreak/>
              <w:t>poc</w:t>
            </w:r>
            <w:proofErr w:type="spellEnd"/>
            <w:r w:rsidRPr="00186CBA">
              <w:rPr>
                <w:rFonts w:ascii="Tahoma" w:hAnsi="Tahoma" w:cs="Tahoma"/>
                <w:sz w:val="22"/>
                <w:szCs w:val="22"/>
              </w:rPr>
              <w:t>-test-portal</w:t>
            </w:r>
          </w:p>
          <w:p w14:paraId="3678C416" w14:textId="77777777" w:rsidR="00BB5226" w:rsidRPr="00186CBA" w:rsidRDefault="00BB5226" w:rsidP="00BB5226">
            <w:pPr>
              <w:rPr>
                <w:rFonts w:ascii="Tahoma" w:hAnsi="Tahoma" w:cs="Tahoma"/>
                <w:sz w:val="22"/>
                <w:szCs w:val="22"/>
              </w:rPr>
            </w:pPr>
            <w:proofErr w:type="spellStart"/>
            <w:r w:rsidRPr="00186CBA">
              <w:rPr>
                <w:rFonts w:ascii="Tahoma" w:hAnsi="Tahoma" w:cs="Tahoma"/>
                <w:sz w:val="22"/>
                <w:szCs w:val="22"/>
              </w:rPr>
              <w:t>poc</w:t>
            </w:r>
            <w:proofErr w:type="spellEnd"/>
            <w:r w:rsidRPr="00186CBA">
              <w:rPr>
                <w:rFonts w:ascii="Tahoma" w:hAnsi="Tahoma" w:cs="Tahoma"/>
                <w:sz w:val="22"/>
                <w:szCs w:val="22"/>
              </w:rPr>
              <w:t>-test-portal-frontend</w:t>
            </w:r>
          </w:p>
          <w:p w14:paraId="52075C4E" w14:textId="77777777" w:rsidR="00BB5226" w:rsidRPr="00186CBA" w:rsidRDefault="00BB5226" w:rsidP="00BB5226">
            <w:pPr>
              <w:rPr>
                <w:rFonts w:ascii="Tahoma" w:hAnsi="Tahoma" w:cs="Tahoma"/>
                <w:sz w:val="22"/>
                <w:szCs w:val="22"/>
              </w:rPr>
            </w:pPr>
          </w:p>
          <w:p w14:paraId="364094BE" w14:textId="77777777" w:rsidR="00BB5226" w:rsidRPr="00186CBA" w:rsidRDefault="00BB5226" w:rsidP="00BB5226">
            <w:pPr>
              <w:rPr>
                <w:rFonts w:ascii="Tahoma" w:hAnsi="Tahoma" w:cs="Tahoma"/>
                <w:sz w:val="22"/>
                <w:szCs w:val="22"/>
                <w:lang w:val="lt-LT"/>
              </w:rPr>
            </w:pPr>
          </w:p>
        </w:tc>
      </w:tr>
      <w:tr w:rsidR="00BB5226" w:rsidRPr="00186CBA" w14:paraId="3A2FA1A6" w14:textId="77777777">
        <w:trPr>
          <w:trHeight w:val="710"/>
        </w:trPr>
        <w:tc>
          <w:tcPr>
            <w:tcW w:w="242" w:type="pct"/>
          </w:tcPr>
          <w:p w14:paraId="4E54C272" w14:textId="77777777" w:rsidR="00BB5226" w:rsidRPr="00186CBA" w:rsidRDefault="00BB5226" w:rsidP="00BB5226">
            <w:pPr>
              <w:pStyle w:val="ListParagraph"/>
              <w:numPr>
                <w:ilvl w:val="0"/>
                <w:numId w:val="30"/>
              </w:numPr>
              <w:rPr>
                <w:rFonts w:ascii="Tahoma" w:hAnsi="Tahoma" w:cs="Tahoma"/>
                <w:lang w:val="lt-LT"/>
              </w:rPr>
            </w:pPr>
          </w:p>
        </w:tc>
        <w:tc>
          <w:tcPr>
            <w:tcW w:w="3496" w:type="pct"/>
          </w:tcPr>
          <w:p w14:paraId="24B479AA" w14:textId="77777777" w:rsidR="00BB5226" w:rsidRPr="00186CBA" w:rsidRDefault="00BB5226" w:rsidP="00BB5226">
            <w:pPr>
              <w:rPr>
                <w:rFonts w:ascii="Tahoma" w:hAnsi="Tahoma" w:cs="Tahoma"/>
                <w:sz w:val="22"/>
                <w:szCs w:val="22"/>
                <w:lang w:val="lt-LT"/>
              </w:rPr>
            </w:pPr>
            <w:r w:rsidRPr="00186CBA">
              <w:rPr>
                <w:rFonts w:ascii="Tahoma" w:hAnsi="Tahoma" w:cs="Tahoma"/>
                <w:sz w:val="22"/>
                <w:szCs w:val="22"/>
                <w:lang w:val="lt-LT"/>
              </w:rPr>
              <w:t xml:space="preserve">Patobulintame specialistų portale turėtų būti galima naudotis naujos (v2) sistemos duomenimis ir juos turėtų būti galima peržiūrėti tiesiogiai specialistų portale. Be duomenų konvertavimo į HTML formatą arba dokumento atidarymo per kitą portalą, duomenys turėtų būti pasiekiami per </w:t>
            </w:r>
            <w:proofErr w:type="spellStart"/>
            <w:r w:rsidRPr="00186CBA">
              <w:rPr>
                <w:rFonts w:ascii="Tahoma" w:hAnsi="Tahoma" w:cs="Tahoma"/>
                <w:sz w:val="22"/>
                <w:szCs w:val="22"/>
                <w:lang w:val="lt-LT"/>
              </w:rPr>
              <w:t>iframe</w:t>
            </w:r>
            <w:proofErr w:type="spellEnd"/>
            <w:r w:rsidRPr="00186CBA">
              <w:rPr>
                <w:rFonts w:ascii="Tahoma" w:hAnsi="Tahoma" w:cs="Tahoma"/>
                <w:sz w:val="22"/>
                <w:szCs w:val="22"/>
                <w:lang w:val="lt-LT"/>
              </w:rPr>
              <w:t xml:space="preserve"> arba panašų Paslaugų teikėjo pasiūlytą funkcionalumą.</w:t>
            </w:r>
          </w:p>
        </w:tc>
        <w:tc>
          <w:tcPr>
            <w:tcW w:w="1262" w:type="pct"/>
          </w:tcPr>
          <w:p w14:paraId="7F6CEDC8" w14:textId="77777777" w:rsidR="00BB5226" w:rsidRPr="00186CBA" w:rsidRDefault="00BB5226" w:rsidP="00BB5226">
            <w:pPr>
              <w:rPr>
                <w:rFonts w:ascii="Tahoma" w:hAnsi="Tahoma" w:cs="Tahoma"/>
                <w:sz w:val="22"/>
                <w:szCs w:val="22"/>
              </w:rPr>
            </w:pPr>
            <w:r w:rsidRPr="00186CBA">
              <w:rPr>
                <w:rFonts w:ascii="Tahoma" w:hAnsi="Tahoma" w:cs="Tahoma"/>
                <w:sz w:val="22"/>
                <w:szCs w:val="22"/>
              </w:rPr>
              <w:t>doctor-portal-v1</w:t>
            </w:r>
          </w:p>
          <w:p w14:paraId="10EAFC82" w14:textId="77777777" w:rsidR="00BB5226" w:rsidRPr="00186CBA" w:rsidRDefault="00BB5226" w:rsidP="00BB5226">
            <w:pPr>
              <w:rPr>
                <w:rFonts w:ascii="Tahoma" w:hAnsi="Tahoma" w:cs="Tahoma"/>
                <w:sz w:val="22"/>
                <w:szCs w:val="22"/>
              </w:rPr>
            </w:pPr>
            <w:r w:rsidRPr="00186CBA">
              <w:rPr>
                <w:rFonts w:ascii="Tahoma" w:hAnsi="Tahoma" w:cs="Tahoma"/>
                <w:sz w:val="22"/>
                <w:szCs w:val="22"/>
              </w:rPr>
              <w:t>doctor-portal-frontend</w:t>
            </w:r>
          </w:p>
          <w:p w14:paraId="1EC9AE47" w14:textId="77777777" w:rsidR="00BB5226" w:rsidRPr="00186CBA" w:rsidRDefault="00BB5226" w:rsidP="00BB5226">
            <w:pPr>
              <w:rPr>
                <w:rFonts w:ascii="Tahoma" w:hAnsi="Tahoma" w:cs="Tahoma"/>
                <w:sz w:val="22"/>
                <w:szCs w:val="22"/>
                <w:lang w:val="lt-LT"/>
              </w:rPr>
            </w:pPr>
          </w:p>
        </w:tc>
      </w:tr>
      <w:tr w:rsidR="00BB5226" w:rsidRPr="00186CBA" w14:paraId="11023B66" w14:textId="77777777">
        <w:trPr>
          <w:trHeight w:val="620"/>
        </w:trPr>
        <w:tc>
          <w:tcPr>
            <w:tcW w:w="242" w:type="pct"/>
          </w:tcPr>
          <w:p w14:paraId="50593E90" w14:textId="77777777" w:rsidR="00BB5226" w:rsidRPr="00186CBA" w:rsidRDefault="00BB5226" w:rsidP="00BB5226">
            <w:pPr>
              <w:pStyle w:val="ListParagraph"/>
              <w:numPr>
                <w:ilvl w:val="0"/>
                <w:numId w:val="30"/>
              </w:numPr>
              <w:rPr>
                <w:rFonts w:ascii="Tahoma" w:hAnsi="Tahoma" w:cs="Tahoma"/>
                <w:lang w:val="lt-LT"/>
              </w:rPr>
            </w:pPr>
          </w:p>
        </w:tc>
        <w:tc>
          <w:tcPr>
            <w:tcW w:w="3496" w:type="pct"/>
          </w:tcPr>
          <w:p w14:paraId="0AC1EB50" w14:textId="77777777" w:rsidR="00BB5226" w:rsidRPr="00186CBA" w:rsidRDefault="00BB5226" w:rsidP="00BB5226">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Sukurta v2 API turi sklandžiai teikti atvaizduotus duomenis, o neatvaizduoti duomenys turi būti pateikiami HTML arba panašiu formatu kaip SPĮ IS FHIR v5 sistemoje. </w:t>
            </w:r>
          </w:p>
        </w:tc>
        <w:tc>
          <w:tcPr>
            <w:tcW w:w="1262" w:type="pct"/>
          </w:tcPr>
          <w:p w14:paraId="4C6D1D1A" w14:textId="055ADB84" w:rsidR="00BB5226" w:rsidRPr="00186CBA" w:rsidRDefault="00BB5226" w:rsidP="00BB5226">
            <w:pPr>
              <w:rPr>
                <w:rFonts w:ascii="Tahoma" w:hAnsi="Tahoma" w:cs="Tahoma"/>
                <w:sz w:val="22"/>
                <w:szCs w:val="22"/>
                <w:lang w:val="lt-LT"/>
              </w:rPr>
            </w:pPr>
            <w:r w:rsidRPr="00186CBA">
              <w:rPr>
                <w:rFonts w:ascii="Tahoma" w:hAnsi="Tahoma" w:cs="Tahoma"/>
                <w:sz w:val="22"/>
                <w:szCs w:val="22"/>
              </w:rPr>
              <w:t>espbi2-api</w:t>
            </w:r>
          </w:p>
        </w:tc>
      </w:tr>
      <w:tr w:rsidR="00BB5226" w:rsidRPr="00186CBA" w14:paraId="03FB40E5" w14:textId="77777777">
        <w:trPr>
          <w:trHeight w:val="1599"/>
        </w:trPr>
        <w:tc>
          <w:tcPr>
            <w:tcW w:w="242" w:type="pct"/>
          </w:tcPr>
          <w:p w14:paraId="1DAD8070" w14:textId="77777777" w:rsidR="00BB5226" w:rsidRPr="00186CBA" w:rsidRDefault="00BB5226" w:rsidP="00BB5226">
            <w:pPr>
              <w:pStyle w:val="ListParagraph"/>
              <w:numPr>
                <w:ilvl w:val="0"/>
                <w:numId w:val="30"/>
              </w:numPr>
              <w:rPr>
                <w:rFonts w:ascii="Tahoma" w:hAnsi="Tahoma" w:cs="Tahoma"/>
                <w:lang w:val="lt-LT"/>
              </w:rPr>
            </w:pPr>
          </w:p>
        </w:tc>
        <w:tc>
          <w:tcPr>
            <w:tcW w:w="3496" w:type="pct"/>
          </w:tcPr>
          <w:p w14:paraId="24250E00" w14:textId="0EF4C79A" w:rsidR="00BB5226" w:rsidRPr="00186CBA" w:rsidRDefault="00BB5226" w:rsidP="00BB5226">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Sukurta v2 API turėtų gauti duomenų užklausas ir parametrus, tokius kaip </w:t>
            </w:r>
            <w:proofErr w:type="spellStart"/>
            <w:r w:rsidRPr="00186CBA">
              <w:rPr>
                <w:rFonts w:ascii="Tahoma" w:hAnsi="Tahoma" w:cs="Tahoma"/>
                <w:color w:val="000000" w:themeColor="text1"/>
                <w:sz w:val="22"/>
                <w:szCs w:val="22"/>
                <w:lang w:val="lt-LT"/>
              </w:rPr>
              <w:t>UserID</w:t>
            </w:r>
            <w:proofErr w:type="spellEnd"/>
            <w:r w:rsidRPr="00186CBA">
              <w:rPr>
                <w:rFonts w:ascii="Tahoma" w:hAnsi="Tahoma" w:cs="Tahoma"/>
                <w:color w:val="000000" w:themeColor="text1"/>
                <w:sz w:val="22"/>
                <w:szCs w:val="22"/>
                <w:lang w:val="lt-LT"/>
              </w:rPr>
              <w:t xml:space="preserve">, </w:t>
            </w:r>
            <w:proofErr w:type="spellStart"/>
            <w:r w:rsidRPr="00186CBA">
              <w:rPr>
                <w:rFonts w:ascii="Tahoma" w:hAnsi="Tahoma" w:cs="Tahoma"/>
                <w:color w:val="000000" w:themeColor="text1"/>
                <w:sz w:val="22"/>
                <w:szCs w:val="22"/>
                <w:lang w:val="lt-LT"/>
              </w:rPr>
              <w:t>PatientID</w:t>
            </w:r>
            <w:proofErr w:type="spellEnd"/>
            <w:r w:rsidRPr="00186CBA">
              <w:rPr>
                <w:rFonts w:ascii="Tahoma" w:hAnsi="Tahoma" w:cs="Tahoma"/>
                <w:color w:val="000000" w:themeColor="text1"/>
                <w:sz w:val="22"/>
                <w:szCs w:val="22"/>
                <w:lang w:val="lt-LT"/>
              </w:rPr>
              <w:t xml:space="preserve">, </w:t>
            </w:r>
            <w:proofErr w:type="spellStart"/>
            <w:r w:rsidRPr="00186CBA">
              <w:rPr>
                <w:rFonts w:ascii="Tahoma" w:hAnsi="Tahoma" w:cs="Tahoma"/>
                <w:color w:val="000000" w:themeColor="text1"/>
                <w:sz w:val="22"/>
                <w:szCs w:val="22"/>
                <w:lang w:val="lt-LT"/>
              </w:rPr>
              <w:t>DocumentTypeCode</w:t>
            </w:r>
            <w:proofErr w:type="spellEnd"/>
            <w:r w:rsidRPr="00186CBA">
              <w:rPr>
                <w:rFonts w:ascii="Tahoma" w:hAnsi="Tahoma" w:cs="Tahoma"/>
                <w:color w:val="000000" w:themeColor="text1"/>
                <w:sz w:val="22"/>
                <w:szCs w:val="22"/>
                <w:lang w:val="lt-LT"/>
              </w:rPr>
              <w:t xml:space="preserve">, </w:t>
            </w:r>
            <w:proofErr w:type="spellStart"/>
            <w:r w:rsidRPr="00186CBA">
              <w:rPr>
                <w:rFonts w:ascii="Tahoma" w:hAnsi="Tahoma" w:cs="Tahoma"/>
                <w:color w:val="000000" w:themeColor="text1"/>
                <w:sz w:val="22"/>
                <w:szCs w:val="22"/>
                <w:lang w:val="lt-LT"/>
              </w:rPr>
              <w:t>EncounterOrganizationID</w:t>
            </w:r>
            <w:proofErr w:type="spellEnd"/>
            <w:r w:rsidRPr="00186CBA">
              <w:rPr>
                <w:rFonts w:ascii="Tahoma" w:hAnsi="Tahoma" w:cs="Tahoma"/>
                <w:color w:val="000000" w:themeColor="text1"/>
                <w:sz w:val="22"/>
                <w:szCs w:val="22"/>
                <w:lang w:val="lt-LT"/>
              </w:rPr>
              <w:t xml:space="preserve">, </w:t>
            </w:r>
            <w:proofErr w:type="spellStart"/>
            <w:r w:rsidRPr="00186CBA">
              <w:rPr>
                <w:rFonts w:ascii="Tahoma" w:hAnsi="Tahoma" w:cs="Tahoma"/>
                <w:color w:val="000000" w:themeColor="text1"/>
                <w:sz w:val="22"/>
                <w:szCs w:val="22"/>
                <w:lang w:val="lt-LT"/>
              </w:rPr>
              <w:t>DateFrom</w:t>
            </w:r>
            <w:proofErr w:type="spellEnd"/>
            <w:r w:rsidRPr="00186CBA">
              <w:rPr>
                <w:rFonts w:ascii="Tahoma" w:hAnsi="Tahoma" w:cs="Tahoma"/>
                <w:color w:val="000000" w:themeColor="text1"/>
                <w:sz w:val="22"/>
                <w:szCs w:val="22"/>
                <w:lang w:val="lt-LT"/>
              </w:rPr>
              <w:t xml:space="preserve"> ir </w:t>
            </w:r>
            <w:proofErr w:type="spellStart"/>
            <w:r w:rsidRPr="00186CBA">
              <w:rPr>
                <w:rFonts w:ascii="Tahoma" w:hAnsi="Tahoma" w:cs="Tahoma"/>
                <w:color w:val="000000" w:themeColor="text1"/>
                <w:sz w:val="22"/>
                <w:szCs w:val="22"/>
                <w:lang w:val="lt-LT"/>
              </w:rPr>
              <w:t>DateTill</w:t>
            </w:r>
            <w:proofErr w:type="spellEnd"/>
            <w:r w:rsidRPr="00186CBA">
              <w:rPr>
                <w:rFonts w:ascii="Tahoma" w:hAnsi="Tahoma" w:cs="Tahoma"/>
                <w:color w:val="000000" w:themeColor="text1"/>
                <w:sz w:val="22"/>
                <w:szCs w:val="22"/>
                <w:lang w:val="lt-LT"/>
              </w:rPr>
              <w:t xml:space="preserve">, iš ESPBI </w:t>
            </w:r>
            <w:proofErr w:type="spellStart"/>
            <w:r w:rsidRPr="00186CBA">
              <w:rPr>
                <w:rFonts w:ascii="Tahoma" w:hAnsi="Tahoma" w:cs="Tahoma"/>
                <w:color w:val="000000" w:themeColor="text1"/>
                <w:sz w:val="22"/>
                <w:szCs w:val="22"/>
                <w:lang w:val="lt-LT"/>
              </w:rPr>
              <w:t>Mobile</w:t>
            </w:r>
            <w:proofErr w:type="spellEnd"/>
            <w:r w:rsidRPr="00186CBA">
              <w:rPr>
                <w:rFonts w:ascii="Tahoma" w:hAnsi="Tahoma" w:cs="Tahoma"/>
                <w:color w:val="000000" w:themeColor="text1"/>
                <w:sz w:val="22"/>
                <w:szCs w:val="22"/>
                <w:lang w:val="lt-LT"/>
              </w:rPr>
              <w:t xml:space="preserve"> per visą adapterį. Adapteris turėtų gauti ir apdoroti duomenis iš abiejų sistemų (V1 ir V2) unifikuotai ir grąžinti juos viename atsakyme. Atsakyme pateikiami dokumentai ir apsilankymo duomenys, kaip nurodyta</w:t>
            </w:r>
            <w:r w:rsidRPr="00186CBA">
              <w:rPr>
                <w:rFonts w:ascii="Tahoma" w:hAnsi="Tahoma" w:cs="Tahoma"/>
                <w:b/>
                <w:bCs/>
                <w:color w:val="000000" w:themeColor="text1"/>
                <w:sz w:val="22"/>
                <w:szCs w:val="22"/>
                <w:lang w:val="lt-LT"/>
              </w:rPr>
              <w:fldChar w:fldCharType="begin"/>
            </w:r>
            <w:r w:rsidRPr="00186CBA">
              <w:rPr>
                <w:rFonts w:ascii="Tahoma" w:hAnsi="Tahoma" w:cs="Tahoma"/>
                <w:b/>
                <w:bCs/>
                <w:color w:val="000000" w:themeColor="text1"/>
                <w:sz w:val="22"/>
                <w:szCs w:val="22"/>
                <w:lang w:val="lt-LT"/>
              </w:rPr>
              <w:instrText xml:space="preserve"> REF _Ref187596313 \h  \* MERGEFORMAT </w:instrText>
            </w:r>
            <w:r w:rsidRPr="00186CBA">
              <w:rPr>
                <w:rFonts w:ascii="Tahoma" w:hAnsi="Tahoma" w:cs="Tahoma"/>
                <w:b/>
                <w:bCs/>
                <w:color w:val="000000" w:themeColor="text1"/>
                <w:sz w:val="22"/>
                <w:szCs w:val="22"/>
                <w:lang w:val="lt-LT"/>
              </w:rPr>
            </w:r>
            <w:r w:rsidRPr="00186CBA">
              <w:rPr>
                <w:rFonts w:ascii="Tahoma" w:hAnsi="Tahoma" w:cs="Tahoma"/>
                <w:b/>
                <w:bCs/>
                <w:color w:val="000000" w:themeColor="text1"/>
                <w:sz w:val="22"/>
                <w:szCs w:val="22"/>
                <w:lang w:val="lt-LT"/>
              </w:rPr>
              <w:fldChar w:fldCharType="separate"/>
            </w:r>
            <w:r w:rsidR="006B7D87" w:rsidRPr="00186CBA">
              <w:rPr>
                <w:rFonts w:ascii="Tahoma" w:hAnsi="Tahoma" w:cs="Tahoma"/>
                <w:b/>
                <w:bCs/>
                <w:sz w:val="22"/>
                <w:szCs w:val="22"/>
                <w:lang w:val="lt-LT"/>
              </w:rPr>
              <w:t>Lentelė10 : 5 tikslas. Testavimo scenarijai</w:t>
            </w:r>
            <w:r w:rsidRPr="00186CBA">
              <w:rPr>
                <w:rFonts w:ascii="Tahoma" w:hAnsi="Tahoma" w:cs="Tahoma"/>
                <w:b/>
                <w:bCs/>
                <w:color w:val="000000" w:themeColor="text1"/>
                <w:sz w:val="22"/>
                <w:szCs w:val="22"/>
                <w:lang w:val="lt-LT"/>
              </w:rPr>
              <w:fldChar w:fldCharType="end"/>
            </w:r>
          </w:p>
        </w:tc>
        <w:tc>
          <w:tcPr>
            <w:tcW w:w="1262" w:type="pct"/>
          </w:tcPr>
          <w:p w14:paraId="09A3FEE5" w14:textId="77777777" w:rsidR="00BB5226" w:rsidRPr="00186CBA" w:rsidRDefault="00BB5226" w:rsidP="00BB5226">
            <w:pPr>
              <w:rPr>
                <w:rFonts w:ascii="Tahoma" w:hAnsi="Tahoma" w:cs="Tahoma"/>
                <w:sz w:val="22"/>
                <w:szCs w:val="22"/>
              </w:rPr>
            </w:pPr>
            <w:proofErr w:type="spellStart"/>
            <w:r w:rsidRPr="00186CBA">
              <w:rPr>
                <w:rFonts w:ascii="Tahoma" w:hAnsi="Tahoma" w:cs="Tahoma"/>
                <w:sz w:val="22"/>
                <w:szCs w:val="22"/>
              </w:rPr>
              <w:t>espbi</w:t>
            </w:r>
            <w:proofErr w:type="spellEnd"/>
            <w:r w:rsidRPr="00186CBA">
              <w:rPr>
                <w:rFonts w:ascii="Tahoma" w:hAnsi="Tahoma" w:cs="Tahoma"/>
                <w:sz w:val="22"/>
                <w:szCs w:val="22"/>
              </w:rPr>
              <w:t>-mobile-adapter</w:t>
            </w:r>
          </w:p>
          <w:p w14:paraId="7376438C" w14:textId="77777777" w:rsidR="00BB5226" w:rsidRPr="00186CBA" w:rsidRDefault="00BB5226" w:rsidP="00BB5226">
            <w:pPr>
              <w:rPr>
                <w:rFonts w:ascii="Tahoma" w:hAnsi="Tahoma" w:cs="Tahoma"/>
                <w:sz w:val="22"/>
                <w:szCs w:val="22"/>
              </w:rPr>
            </w:pPr>
            <w:r w:rsidRPr="00186CBA">
              <w:rPr>
                <w:rFonts w:ascii="Tahoma" w:hAnsi="Tahoma" w:cs="Tahoma"/>
                <w:sz w:val="22"/>
                <w:szCs w:val="22"/>
              </w:rPr>
              <w:t>espbi2-api</w:t>
            </w:r>
          </w:p>
          <w:p w14:paraId="1B0A4015" w14:textId="77777777" w:rsidR="00BB5226" w:rsidRPr="00186CBA" w:rsidRDefault="00BB5226" w:rsidP="00BB5226">
            <w:pPr>
              <w:rPr>
                <w:rFonts w:ascii="Tahoma" w:hAnsi="Tahoma" w:cs="Tahoma"/>
                <w:sz w:val="22"/>
                <w:szCs w:val="22"/>
              </w:rPr>
            </w:pPr>
            <w:proofErr w:type="spellStart"/>
            <w:r w:rsidRPr="00186CBA">
              <w:rPr>
                <w:rFonts w:ascii="Tahoma" w:hAnsi="Tahoma" w:cs="Tahoma"/>
                <w:sz w:val="22"/>
                <w:szCs w:val="22"/>
              </w:rPr>
              <w:t>espbi-api</w:t>
            </w:r>
            <w:proofErr w:type="spellEnd"/>
          </w:p>
          <w:p w14:paraId="73492098" w14:textId="77777777" w:rsidR="00BB5226" w:rsidRPr="00186CBA" w:rsidRDefault="00BB5226" w:rsidP="00BB5226">
            <w:pPr>
              <w:rPr>
                <w:rFonts w:ascii="Tahoma" w:hAnsi="Tahoma" w:cs="Tahoma"/>
                <w:sz w:val="22"/>
                <w:szCs w:val="22"/>
              </w:rPr>
            </w:pPr>
          </w:p>
          <w:p w14:paraId="5A6C335C" w14:textId="77777777" w:rsidR="00BB5226" w:rsidRPr="00186CBA" w:rsidRDefault="00BB5226" w:rsidP="00BB5226">
            <w:pPr>
              <w:rPr>
                <w:rFonts w:ascii="Tahoma" w:hAnsi="Tahoma" w:cs="Tahoma"/>
                <w:sz w:val="22"/>
                <w:szCs w:val="22"/>
                <w:lang w:val="lt-LT"/>
              </w:rPr>
            </w:pPr>
          </w:p>
        </w:tc>
      </w:tr>
    </w:tbl>
    <w:p w14:paraId="58F536F4" w14:textId="77777777" w:rsidR="00C618AC" w:rsidRPr="00186CBA" w:rsidRDefault="00C618AC" w:rsidP="00C618AC">
      <w:pPr>
        <w:jc w:val="both"/>
        <w:rPr>
          <w:rFonts w:ascii="Tahoma" w:hAnsi="Tahoma" w:cs="Tahoma"/>
          <w:sz w:val="22"/>
          <w:szCs w:val="22"/>
          <w:lang w:val="lt-LT"/>
        </w:rPr>
      </w:pPr>
    </w:p>
    <w:p w14:paraId="524A1D75" w14:textId="77777777" w:rsidR="00C618AC" w:rsidRPr="00186CBA" w:rsidRDefault="00C618AC" w:rsidP="00C618AC">
      <w:pPr>
        <w:jc w:val="both"/>
        <w:rPr>
          <w:rFonts w:ascii="Tahoma" w:hAnsi="Tahoma" w:cs="Tahoma"/>
          <w:sz w:val="22"/>
          <w:szCs w:val="22"/>
          <w:lang w:val="lt-LT"/>
        </w:rPr>
      </w:pPr>
    </w:p>
    <w:p w14:paraId="00590426" w14:textId="459CE096" w:rsidR="00C618AC" w:rsidRPr="00186CBA" w:rsidRDefault="00C618AC" w:rsidP="00C618AC">
      <w:pPr>
        <w:pStyle w:val="Caption"/>
        <w:keepNext/>
        <w:rPr>
          <w:rFonts w:ascii="Tahoma" w:hAnsi="Tahoma" w:cs="Tahoma"/>
          <w:b w:val="0"/>
          <w:bCs/>
          <w:i w:val="0"/>
          <w:iCs w:val="0"/>
          <w:color w:val="auto"/>
          <w:sz w:val="22"/>
          <w:szCs w:val="22"/>
          <w:lang w:val="lt-LT"/>
        </w:rPr>
      </w:pPr>
      <w:bookmarkStart w:id="91" w:name="_Ref187596412"/>
      <w:r w:rsidRPr="00186CBA">
        <w:rPr>
          <w:rFonts w:ascii="Tahoma" w:hAnsi="Tahoma" w:cs="Tahoma"/>
          <w:b w:val="0"/>
          <w:bCs/>
          <w:i w:val="0"/>
          <w:iCs w:val="0"/>
          <w:color w:val="auto"/>
          <w:sz w:val="22"/>
          <w:szCs w:val="22"/>
          <w:lang w:val="lt-LT"/>
        </w:rPr>
        <w:lastRenderedPageBreak/>
        <w:t>Paveikslas</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sz w:val="22"/>
          <w:szCs w:val="22"/>
          <w:lang w:val="lt-LT"/>
        </w:rPr>
        <w:instrText xml:space="preserve"> SEQ Figure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noProof/>
          <w:sz w:val="22"/>
          <w:szCs w:val="22"/>
          <w:lang w:val="lt-LT"/>
        </w:rPr>
        <w:t>10</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5 tikslas. Komponentų diagrama</w:t>
      </w:r>
      <w:bookmarkEnd w:id="91"/>
    </w:p>
    <w:p w14:paraId="7200D5D5" w14:textId="6943388A" w:rsidR="00C618AC" w:rsidRPr="00186CBA" w:rsidRDefault="00FD2A0A" w:rsidP="00C618AC">
      <w:pPr>
        <w:pStyle w:val="Caption"/>
        <w:keepNext/>
        <w:jc w:val="center"/>
        <w:rPr>
          <w:rFonts w:ascii="Tahoma" w:hAnsi="Tahoma" w:cs="Tahoma"/>
          <w:b w:val="0"/>
          <w:bCs/>
          <w:i w:val="0"/>
          <w:iCs w:val="0"/>
          <w:color w:val="auto"/>
          <w:sz w:val="22"/>
          <w:szCs w:val="22"/>
          <w:lang w:val="lt-LT"/>
        </w:rPr>
      </w:pPr>
      <w:r w:rsidRPr="00186CBA">
        <w:rPr>
          <w:rFonts w:ascii="Tahoma" w:hAnsi="Tahoma" w:cs="Tahoma"/>
          <w:b w:val="0"/>
          <w:bCs/>
          <w:i w:val="0"/>
          <w:iCs w:val="0"/>
          <w:noProof/>
          <w:color w:val="auto"/>
          <w:sz w:val="22"/>
          <w:szCs w:val="22"/>
          <w:lang w:val="lt-LT"/>
        </w:rPr>
        <w:drawing>
          <wp:inline distT="0" distB="0" distL="0" distR="0" wp14:anchorId="1AE25E11" wp14:editId="3BBBC094">
            <wp:extent cx="5400909" cy="5289550"/>
            <wp:effectExtent l="0" t="0" r="9525" b="6350"/>
            <wp:docPr id="1220197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12223" cy="5300631"/>
                    </a:xfrm>
                    <a:prstGeom prst="rect">
                      <a:avLst/>
                    </a:prstGeom>
                    <a:noFill/>
                    <a:ln>
                      <a:noFill/>
                    </a:ln>
                  </pic:spPr>
                </pic:pic>
              </a:graphicData>
            </a:graphic>
          </wp:inline>
        </w:drawing>
      </w:r>
    </w:p>
    <w:p w14:paraId="251836C8" w14:textId="42D4F5C5" w:rsidR="00C618AC" w:rsidRPr="00186CBA" w:rsidRDefault="00C618AC" w:rsidP="00C618AC">
      <w:pPr>
        <w:pStyle w:val="Caption"/>
        <w:keepNext/>
        <w:rPr>
          <w:rFonts w:ascii="Tahoma" w:hAnsi="Tahoma" w:cs="Tahoma"/>
          <w:b w:val="0"/>
          <w:bCs/>
          <w:i w:val="0"/>
          <w:iCs w:val="0"/>
          <w:color w:val="auto"/>
          <w:sz w:val="22"/>
          <w:szCs w:val="22"/>
          <w:lang w:val="lt-LT"/>
        </w:rPr>
      </w:pPr>
      <w:bookmarkStart w:id="92" w:name="_Ref187596313"/>
      <w:r w:rsidRPr="00186CBA">
        <w:rPr>
          <w:rFonts w:ascii="Tahoma" w:hAnsi="Tahoma" w:cs="Tahoma"/>
          <w:b w:val="0"/>
          <w:bCs/>
          <w:i w:val="0"/>
          <w:iCs w:val="0"/>
          <w:color w:val="auto"/>
          <w:sz w:val="22"/>
          <w:szCs w:val="22"/>
          <w:lang w:val="lt-LT"/>
        </w:rPr>
        <w:lastRenderedPageBreak/>
        <w:t>Lentelė</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iCs w:val="0"/>
          <w:color w:val="auto"/>
          <w:sz w:val="22"/>
          <w:szCs w:val="22"/>
          <w:lang w:val="lt-LT"/>
        </w:rPr>
        <w:instrText xml:space="preserve"> SEQ Table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iCs w:val="0"/>
          <w:noProof/>
          <w:color w:val="auto"/>
          <w:sz w:val="22"/>
          <w:szCs w:val="22"/>
          <w:lang w:val="lt-LT"/>
        </w:rPr>
        <w:t>10</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5 tikslas. Testavimo scenarijai</w:t>
      </w:r>
      <w:bookmarkEnd w:id="92"/>
    </w:p>
    <w:tbl>
      <w:tblPr>
        <w:tblStyle w:val="TableGrid"/>
        <w:tblW w:w="5000" w:type="pct"/>
        <w:tblLook w:val="04A0" w:firstRow="1" w:lastRow="0" w:firstColumn="1" w:lastColumn="0" w:noHBand="0" w:noVBand="1"/>
      </w:tblPr>
      <w:tblGrid>
        <w:gridCol w:w="1229"/>
        <w:gridCol w:w="2554"/>
        <w:gridCol w:w="7078"/>
        <w:gridCol w:w="4267"/>
      </w:tblGrid>
      <w:tr w:rsidR="00C618AC" w:rsidRPr="00186CBA" w14:paraId="1BC1C006" w14:textId="77777777">
        <w:trPr>
          <w:tblHeader/>
        </w:trPr>
        <w:tc>
          <w:tcPr>
            <w:tcW w:w="293" w:type="pct"/>
            <w:shd w:val="clear" w:color="auto" w:fill="000000" w:themeFill="text1"/>
            <w:vAlign w:val="center"/>
          </w:tcPr>
          <w:p w14:paraId="2CFA55D3" w14:textId="77777777" w:rsidR="00C618AC" w:rsidRPr="00186CBA" w:rsidRDefault="00C618AC" w:rsidP="00BB5226">
            <w:pPr>
              <w:pStyle w:val="ListParagraph"/>
              <w:numPr>
                <w:ilvl w:val="0"/>
                <w:numId w:val="28"/>
              </w:numPr>
              <w:rPr>
                <w:rFonts w:ascii="Tahoma" w:hAnsi="Tahoma" w:cs="Tahoma"/>
                <w:color w:val="000000" w:themeColor="text1"/>
                <w:lang w:val="lt-LT"/>
              </w:rPr>
            </w:pPr>
            <w:r w:rsidRPr="00186CBA">
              <w:rPr>
                <w:rFonts w:ascii="Tahoma" w:hAnsi="Tahoma" w:cs="Tahoma"/>
                <w:color w:val="000000" w:themeColor="text1"/>
                <w:lang w:val="lt-LT"/>
              </w:rPr>
              <w:t>Nr.</w:t>
            </w:r>
          </w:p>
        </w:tc>
        <w:tc>
          <w:tcPr>
            <w:tcW w:w="882" w:type="pct"/>
            <w:shd w:val="clear" w:color="auto" w:fill="000000" w:themeFill="text1"/>
            <w:vAlign w:val="center"/>
          </w:tcPr>
          <w:p w14:paraId="1ABB37DA"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Scenarijus</w:t>
            </w:r>
          </w:p>
        </w:tc>
        <w:tc>
          <w:tcPr>
            <w:tcW w:w="2377" w:type="pct"/>
            <w:shd w:val="clear" w:color="auto" w:fill="000000" w:themeFill="text1"/>
            <w:vAlign w:val="center"/>
          </w:tcPr>
          <w:p w14:paraId="1B5A6284"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Aprašymas</w:t>
            </w:r>
          </w:p>
        </w:tc>
        <w:tc>
          <w:tcPr>
            <w:tcW w:w="1448" w:type="pct"/>
            <w:shd w:val="clear" w:color="auto" w:fill="000000" w:themeFill="text1"/>
          </w:tcPr>
          <w:p w14:paraId="75821DE5"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Laukiamas rezultatas</w:t>
            </w:r>
          </w:p>
        </w:tc>
      </w:tr>
      <w:tr w:rsidR="00C618AC" w:rsidRPr="00186CBA" w14:paraId="6828D8CB" w14:textId="77777777">
        <w:tc>
          <w:tcPr>
            <w:tcW w:w="293" w:type="pct"/>
          </w:tcPr>
          <w:p w14:paraId="72F053F5" w14:textId="77777777" w:rsidR="00C618AC" w:rsidRPr="00186CBA" w:rsidRDefault="00C618AC" w:rsidP="00BB5226">
            <w:pPr>
              <w:pStyle w:val="ListParagraph"/>
              <w:numPr>
                <w:ilvl w:val="0"/>
                <w:numId w:val="28"/>
              </w:numPr>
              <w:rPr>
                <w:rFonts w:ascii="Tahoma" w:hAnsi="Tahoma" w:cs="Tahoma"/>
                <w:color w:val="000000" w:themeColor="text1"/>
                <w:lang w:val="lt-LT"/>
              </w:rPr>
            </w:pPr>
          </w:p>
        </w:tc>
        <w:tc>
          <w:tcPr>
            <w:tcW w:w="882" w:type="pct"/>
          </w:tcPr>
          <w:p w14:paraId="08D1DD89"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Dokumentas sukurtas naujoje (R5) ir perskaitytas senojoje (DSTU1) versijoje (</w:t>
            </w:r>
            <w:proofErr w:type="spellStart"/>
            <w:r w:rsidRPr="00186CBA">
              <w:rPr>
                <w:rFonts w:ascii="Tahoma" w:hAnsi="Tahoma" w:cs="Tahoma"/>
                <w:color w:val="000000" w:themeColor="text1"/>
                <w:sz w:val="22"/>
                <w:szCs w:val="22"/>
                <w:lang w:val="lt-LT"/>
              </w:rPr>
              <w:t>Iframe</w:t>
            </w:r>
            <w:proofErr w:type="spellEnd"/>
            <w:r w:rsidRPr="00186CBA">
              <w:rPr>
                <w:rFonts w:ascii="Tahoma" w:hAnsi="Tahoma" w:cs="Tahoma"/>
                <w:color w:val="000000" w:themeColor="text1"/>
                <w:sz w:val="22"/>
                <w:szCs w:val="22"/>
                <w:lang w:val="lt-LT"/>
              </w:rPr>
              <w:t xml:space="preserve"> arba lygiavertė funkcija)</w:t>
            </w:r>
          </w:p>
        </w:tc>
        <w:tc>
          <w:tcPr>
            <w:tcW w:w="2377" w:type="pct"/>
          </w:tcPr>
          <w:p w14:paraId="762C8A3D"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Dokumentas, susijęs su seka, pavyzdžiui, kreipimasis ir atsakymas į jį, tvarkomas vienoje sistemoje. Kai specialistas atidaro dokumentą senojoje sistemos versijoje ir siekia peržiūrėti duomenis iš naujosios sistemos, duomenis turėtų būti galima peržiūrėti tiesiogiai senojoje sistemoje. Peržiūrai duomenys turėtų būti pateikiami HTML ar panašiu formatu. Naudotojo funkcijoms, užuot konvertavus duomenis į HTML formatą arba reikalaujant atidaryti dokumentą kitoje sistemoje, duomenys turėtų būti pasiekiami per </w:t>
            </w:r>
            <w:proofErr w:type="spellStart"/>
            <w:r w:rsidRPr="00186CBA">
              <w:rPr>
                <w:rFonts w:ascii="Tahoma" w:hAnsi="Tahoma" w:cs="Tahoma"/>
                <w:color w:val="000000" w:themeColor="text1"/>
                <w:sz w:val="22"/>
                <w:szCs w:val="22"/>
                <w:lang w:val="lt-LT"/>
              </w:rPr>
              <w:t>iframe</w:t>
            </w:r>
            <w:proofErr w:type="spellEnd"/>
            <w:r w:rsidRPr="00186CBA">
              <w:rPr>
                <w:rFonts w:ascii="Tahoma" w:hAnsi="Tahoma" w:cs="Tahoma"/>
                <w:color w:val="000000" w:themeColor="text1"/>
                <w:sz w:val="22"/>
                <w:szCs w:val="22"/>
                <w:lang w:val="lt-LT"/>
              </w:rPr>
              <w:t xml:space="preserve"> arba panašią Paslaugų teikėjo pasiūlytą funkciją. </w:t>
            </w:r>
          </w:p>
        </w:tc>
        <w:tc>
          <w:tcPr>
            <w:tcW w:w="1448" w:type="pct"/>
          </w:tcPr>
          <w:p w14:paraId="25C02C37"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Duomenys pateikiami tiesiogiai sistemoje naudojant </w:t>
            </w:r>
            <w:proofErr w:type="spellStart"/>
            <w:r w:rsidRPr="00186CBA">
              <w:rPr>
                <w:rFonts w:ascii="Tahoma" w:hAnsi="Tahoma" w:cs="Tahoma"/>
                <w:color w:val="000000" w:themeColor="text1"/>
                <w:sz w:val="22"/>
                <w:szCs w:val="22"/>
                <w:lang w:val="lt-LT"/>
              </w:rPr>
              <w:t>iframe</w:t>
            </w:r>
            <w:proofErr w:type="spellEnd"/>
            <w:r w:rsidRPr="00186CBA">
              <w:rPr>
                <w:rFonts w:ascii="Tahoma" w:hAnsi="Tahoma" w:cs="Tahoma"/>
                <w:color w:val="000000" w:themeColor="text1"/>
                <w:sz w:val="22"/>
                <w:szCs w:val="22"/>
                <w:lang w:val="lt-LT"/>
              </w:rPr>
              <w:t xml:space="preserve"> ar panašią funkciją.</w:t>
            </w:r>
          </w:p>
          <w:p w14:paraId="586CFCBE" w14:textId="77777777" w:rsidR="00C618AC" w:rsidRPr="00186CBA" w:rsidRDefault="00C618AC">
            <w:pPr>
              <w:rPr>
                <w:rFonts w:ascii="Tahoma" w:hAnsi="Tahoma" w:cs="Tahoma"/>
                <w:color w:val="000000" w:themeColor="text1"/>
                <w:sz w:val="22"/>
                <w:szCs w:val="22"/>
                <w:lang w:val="lt-LT"/>
              </w:rPr>
            </w:pPr>
          </w:p>
        </w:tc>
      </w:tr>
      <w:tr w:rsidR="00C618AC" w:rsidRPr="00186CBA" w14:paraId="3E958BC0" w14:textId="77777777">
        <w:trPr>
          <w:trHeight w:val="2037"/>
        </w:trPr>
        <w:tc>
          <w:tcPr>
            <w:tcW w:w="293" w:type="pct"/>
          </w:tcPr>
          <w:p w14:paraId="0211C070" w14:textId="77777777" w:rsidR="00C618AC" w:rsidRPr="00186CBA" w:rsidRDefault="00C618AC" w:rsidP="00BB5226">
            <w:pPr>
              <w:pStyle w:val="ListParagraph"/>
              <w:numPr>
                <w:ilvl w:val="0"/>
                <w:numId w:val="28"/>
              </w:numPr>
              <w:rPr>
                <w:rFonts w:ascii="Tahoma" w:hAnsi="Tahoma" w:cs="Tahoma"/>
                <w:color w:val="000000" w:themeColor="text1"/>
                <w:lang w:val="lt-LT"/>
              </w:rPr>
            </w:pPr>
          </w:p>
        </w:tc>
        <w:tc>
          <w:tcPr>
            <w:tcW w:w="882" w:type="pct"/>
          </w:tcPr>
          <w:p w14:paraId="7E10303F"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Dokumentas, sukurtas senojoje (DSTU1) ir perskaitytas naujojoje (R5) versijoje (SPĮ IS FHIR v5)</w:t>
            </w:r>
          </w:p>
        </w:tc>
        <w:tc>
          <w:tcPr>
            <w:tcW w:w="2377" w:type="pct"/>
          </w:tcPr>
          <w:p w14:paraId="4E17DD7F"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Naujos versijos portale (FHIR v5 sistema) atidaromas dokumentas, o naudotojas siekia peržiūrėti senosios </w:t>
            </w:r>
            <w:proofErr w:type="spellStart"/>
            <w:r w:rsidRPr="00186CBA">
              <w:rPr>
                <w:rFonts w:ascii="Tahoma" w:hAnsi="Tahoma" w:cs="Tahoma"/>
                <w:color w:val="000000" w:themeColor="text1"/>
                <w:sz w:val="22"/>
                <w:szCs w:val="22"/>
                <w:lang w:val="lt-LT"/>
              </w:rPr>
              <w:t>Core</w:t>
            </w:r>
            <w:proofErr w:type="spellEnd"/>
            <w:r w:rsidRPr="00186CBA">
              <w:rPr>
                <w:rFonts w:ascii="Tahoma" w:hAnsi="Tahoma" w:cs="Tahoma"/>
                <w:color w:val="000000" w:themeColor="text1"/>
                <w:sz w:val="22"/>
                <w:szCs w:val="22"/>
                <w:lang w:val="lt-LT"/>
              </w:rPr>
              <w:t xml:space="preserve"> v1 sistemos duomenis. Duomenys turėtų būti pateikiami HTML arba panašiu formatu. Kitu atveju specialistas uždaro FHIR v5 sistemą, prisijungia prie "</w:t>
            </w:r>
            <w:proofErr w:type="spellStart"/>
            <w:r w:rsidRPr="00186CBA">
              <w:rPr>
                <w:rFonts w:ascii="Tahoma" w:hAnsi="Tahoma" w:cs="Tahoma"/>
                <w:color w:val="000000" w:themeColor="text1"/>
                <w:sz w:val="22"/>
                <w:szCs w:val="22"/>
                <w:lang w:val="lt-LT"/>
              </w:rPr>
              <w:t>Core</w:t>
            </w:r>
            <w:proofErr w:type="spellEnd"/>
            <w:r w:rsidRPr="00186CBA">
              <w:rPr>
                <w:rFonts w:ascii="Tahoma" w:hAnsi="Tahoma" w:cs="Tahoma"/>
                <w:color w:val="000000" w:themeColor="text1"/>
                <w:sz w:val="22"/>
                <w:szCs w:val="22"/>
                <w:lang w:val="lt-LT"/>
              </w:rPr>
              <w:t xml:space="preserve"> v1" portalo ir atidaro tą patį dokumentą, norėdamas jį peržiūrėti. Reikėtų aprašyti (geriausia - pateikti) </w:t>
            </w:r>
            <w:proofErr w:type="spellStart"/>
            <w:r w:rsidRPr="00186CBA">
              <w:rPr>
                <w:rFonts w:ascii="Tahoma" w:hAnsi="Tahoma" w:cs="Tahoma"/>
                <w:color w:val="000000" w:themeColor="text1"/>
                <w:sz w:val="22"/>
                <w:szCs w:val="22"/>
                <w:lang w:val="lt-LT"/>
              </w:rPr>
              <w:t>Iframe</w:t>
            </w:r>
            <w:proofErr w:type="spellEnd"/>
            <w:r w:rsidRPr="00186CBA">
              <w:rPr>
                <w:rFonts w:ascii="Tahoma" w:hAnsi="Tahoma" w:cs="Tahoma"/>
                <w:color w:val="000000" w:themeColor="text1"/>
                <w:sz w:val="22"/>
                <w:szCs w:val="22"/>
                <w:lang w:val="lt-LT"/>
              </w:rPr>
              <w:t xml:space="preserve"> funkcionalumą, tačiau jis nėra būtinas, nes gali kilti problemų keičiantis žetonais. Paslaugų teikėjas turėtų apibrėžti galimybes ir alternatyvas, kaip šiam tikslui būtų galima naudoti </w:t>
            </w:r>
            <w:proofErr w:type="spellStart"/>
            <w:r w:rsidRPr="00186CBA">
              <w:rPr>
                <w:rFonts w:ascii="Tahoma" w:hAnsi="Tahoma" w:cs="Tahoma"/>
                <w:color w:val="000000" w:themeColor="text1"/>
                <w:sz w:val="22"/>
                <w:szCs w:val="22"/>
                <w:lang w:val="lt-LT"/>
              </w:rPr>
              <w:t>iframe</w:t>
            </w:r>
            <w:proofErr w:type="spellEnd"/>
            <w:r w:rsidRPr="00186CBA">
              <w:rPr>
                <w:rFonts w:ascii="Tahoma" w:hAnsi="Tahoma" w:cs="Tahoma"/>
                <w:color w:val="000000" w:themeColor="text1"/>
                <w:sz w:val="22"/>
                <w:szCs w:val="22"/>
                <w:lang w:val="lt-LT"/>
              </w:rPr>
              <w:t xml:space="preserve"> arba panašų metodą.</w:t>
            </w:r>
          </w:p>
        </w:tc>
        <w:tc>
          <w:tcPr>
            <w:tcW w:w="1448" w:type="pct"/>
          </w:tcPr>
          <w:p w14:paraId="04991E3E"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HIS specialistas patikrina dokumentą, naudodamas HTML pateikimo galimybę ir galimybę naudotis senąja (core1) portalo versija bei pateikia įžvalgas ir rekomendacijas dėl </w:t>
            </w:r>
            <w:proofErr w:type="spellStart"/>
            <w:r w:rsidRPr="00186CBA">
              <w:rPr>
                <w:rFonts w:ascii="Tahoma" w:hAnsi="Tahoma" w:cs="Tahoma"/>
                <w:color w:val="000000" w:themeColor="text1"/>
                <w:sz w:val="22"/>
                <w:szCs w:val="22"/>
                <w:lang w:val="lt-LT"/>
              </w:rPr>
              <w:t>iframe</w:t>
            </w:r>
            <w:proofErr w:type="spellEnd"/>
            <w:r w:rsidRPr="00186CBA">
              <w:rPr>
                <w:rFonts w:ascii="Tahoma" w:hAnsi="Tahoma" w:cs="Tahoma"/>
                <w:color w:val="000000" w:themeColor="text1"/>
                <w:sz w:val="22"/>
                <w:szCs w:val="22"/>
                <w:lang w:val="lt-LT"/>
              </w:rPr>
              <w:t xml:space="preserve"> ar panašaus funkcionalumo.</w:t>
            </w:r>
          </w:p>
          <w:p w14:paraId="0129E07B" w14:textId="77777777" w:rsidR="00C618AC" w:rsidRPr="00186CBA" w:rsidRDefault="00C618AC">
            <w:pPr>
              <w:rPr>
                <w:rFonts w:ascii="Tahoma" w:hAnsi="Tahoma" w:cs="Tahoma"/>
                <w:color w:val="000000" w:themeColor="text1"/>
                <w:sz w:val="22"/>
                <w:szCs w:val="22"/>
                <w:lang w:val="lt-LT"/>
              </w:rPr>
            </w:pPr>
          </w:p>
        </w:tc>
      </w:tr>
      <w:tr w:rsidR="00C618AC" w:rsidRPr="00186CBA" w14:paraId="25F6F403" w14:textId="77777777">
        <w:trPr>
          <w:trHeight w:val="417"/>
        </w:trPr>
        <w:tc>
          <w:tcPr>
            <w:tcW w:w="293" w:type="pct"/>
          </w:tcPr>
          <w:p w14:paraId="0A1F2004" w14:textId="77777777" w:rsidR="00C618AC" w:rsidRPr="00186CBA" w:rsidRDefault="00C618AC" w:rsidP="00BB5226">
            <w:pPr>
              <w:pStyle w:val="ListParagraph"/>
              <w:numPr>
                <w:ilvl w:val="0"/>
                <w:numId w:val="28"/>
              </w:numPr>
              <w:rPr>
                <w:rFonts w:ascii="Tahoma" w:hAnsi="Tahoma" w:cs="Tahoma"/>
                <w:color w:val="000000" w:themeColor="text1"/>
                <w:lang w:val="lt-LT"/>
              </w:rPr>
            </w:pPr>
          </w:p>
        </w:tc>
        <w:tc>
          <w:tcPr>
            <w:tcW w:w="882" w:type="pct"/>
          </w:tcPr>
          <w:p w14:paraId="671C0188"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Žetonų mainų funkcija</w:t>
            </w:r>
          </w:p>
        </w:tc>
        <w:tc>
          <w:tcPr>
            <w:tcW w:w="2377" w:type="pct"/>
          </w:tcPr>
          <w:p w14:paraId="3873B492" w14:textId="1F3AAF04"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w:t>
            </w:r>
            <w:proofErr w:type="spellStart"/>
            <w:r w:rsidRPr="00186CBA">
              <w:rPr>
                <w:rFonts w:ascii="Tahoma" w:hAnsi="Tahoma" w:cs="Tahoma"/>
                <w:color w:val="000000" w:themeColor="text1"/>
                <w:sz w:val="22"/>
                <w:szCs w:val="22"/>
                <w:lang w:val="lt-LT"/>
              </w:rPr>
              <w:t>Core</w:t>
            </w:r>
            <w:proofErr w:type="spellEnd"/>
            <w:r w:rsidRPr="00186CBA">
              <w:rPr>
                <w:rFonts w:ascii="Tahoma" w:hAnsi="Tahoma" w:cs="Tahoma"/>
                <w:color w:val="000000" w:themeColor="text1"/>
                <w:sz w:val="22"/>
                <w:szCs w:val="22"/>
                <w:lang w:val="lt-LT"/>
              </w:rPr>
              <w:t xml:space="preserve"> v1" sistemoje numatyta galimybė pateikti duomenis naudojant "</w:t>
            </w:r>
            <w:proofErr w:type="spellStart"/>
            <w:r w:rsidRPr="00186CBA">
              <w:rPr>
                <w:rFonts w:ascii="Tahoma" w:hAnsi="Tahoma" w:cs="Tahoma"/>
                <w:color w:val="000000" w:themeColor="text1"/>
                <w:sz w:val="22"/>
                <w:szCs w:val="22"/>
                <w:lang w:val="lt-LT"/>
              </w:rPr>
              <w:t>iframe</w:t>
            </w:r>
            <w:proofErr w:type="spellEnd"/>
            <w:r w:rsidRPr="00186CBA">
              <w:rPr>
                <w:rFonts w:ascii="Tahoma" w:hAnsi="Tahoma" w:cs="Tahoma"/>
                <w:color w:val="000000" w:themeColor="text1"/>
                <w:sz w:val="22"/>
                <w:szCs w:val="22"/>
                <w:lang w:val="lt-LT"/>
              </w:rPr>
              <w:t>" ar panašią funkciją. Kadangi "</w:t>
            </w:r>
            <w:proofErr w:type="spellStart"/>
            <w:r w:rsidRPr="00186CBA">
              <w:rPr>
                <w:rFonts w:ascii="Tahoma" w:hAnsi="Tahoma" w:cs="Tahoma"/>
                <w:color w:val="000000" w:themeColor="text1"/>
                <w:sz w:val="22"/>
                <w:szCs w:val="22"/>
                <w:lang w:val="lt-LT"/>
              </w:rPr>
              <w:t>Core</w:t>
            </w:r>
            <w:proofErr w:type="spellEnd"/>
            <w:r w:rsidRPr="00186CBA">
              <w:rPr>
                <w:rFonts w:ascii="Tahoma" w:hAnsi="Tahoma" w:cs="Tahoma"/>
                <w:color w:val="000000" w:themeColor="text1"/>
                <w:sz w:val="22"/>
                <w:szCs w:val="22"/>
                <w:lang w:val="lt-LT"/>
              </w:rPr>
              <w:t xml:space="preserve"> v1" naudoja SSO v1, o naujoji "</w:t>
            </w:r>
            <w:proofErr w:type="spellStart"/>
            <w:r w:rsidRPr="00186CBA">
              <w:rPr>
                <w:rFonts w:ascii="Tahoma" w:hAnsi="Tahoma" w:cs="Tahoma"/>
                <w:color w:val="000000" w:themeColor="text1"/>
                <w:sz w:val="22"/>
                <w:szCs w:val="22"/>
                <w:lang w:val="lt-LT"/>
              </w:rPr>
              <w:t>Core</w:t>
            </w:r>
            <w:proofErr w:type="spellEnd"/>
            <w:r w:rsidRPr="00186CBA">
              <w:rPr>
                <w:rFonts w:ascii="Tahoma" w:hAnsi="Tahoma" w:cs="Tahoma"/>
                <w:color w:val="000000" w:themeColor="text1"/>
                <w:sz w:val="22"/>
                <w:szCs w:val="22"/>
                <w:lang w:val="lt-LT"/>
              </w:rPr>
              <w:t xml:space="preserve"> v2" - SSO v2, naudotojui neturėtų būti teikiamos papildomos autorizacijos užklausos. Šį scenarijų reikėtų išbandyti viena kryptimi - atidaryti senąją sistemą ir rodyti naujosios sistemos duomenis. Atvirkštinis scenarijus turėtų būti aprašytas tik nustatant riziką ir pateikiant galimus sprendimus bei pasiūlymus.</w:t>
            </w:r>
          </w:p>
        </w:tc>
        <w:tc>
          <w:tcPr>
            <w:tcW w:w="1448" w:type="pct"/>
          </w:tcPr>
          <w:p w14:paraId="49E309AC"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Apsikeičiama žetonais ir rodomas </w:t>
            </w:r>
            <w:proofErr w:type="spellStart"/>
            <w:r w:rsidRPr="00186CBA">
              <w:rPr>
                <w:rFonts w:ascii="Tahoma" w:hAnsi="Tahoma" w:cs="Tahoma"/>
                <w:color w:val="000000" w:themeColor="text1"/>
                <w:sz w:val="22"/>
                <w:szCs w:val="22"/>
                <w:lang w:val="lt-LT"/>
              </w:rPr>
              <w:t>iframe</w:t>
            </w:r>
            <w:proofErr w:type="spellEnd"/>
            <w:r w:rsidRPr="00186CBA">
              <w:rPr>
                <w:rFonts w:ascii="Tahoma" w:hAnsi="Tahoma" w:cs="Tahoma"/>
                <w:color w:val="000000" w:themeColor="text1"/>
                <w:sz w:val="22"/>
                <w:szCs w:val="22"/>
                <w:lang w:val="lt-LT"/>
              </w:rPr>
              <w:t>, kad būtų galima pateikti duomenis. Papildomo autorizavimo nereikia.</w:t>
            </w:r>
          </w:p>
        </w:tc>
      </w:tr>
      <w:tr w:rsidR="00C618AC" w:rsidRPr="00186CBA" w14:paraId="330C7082" w14:textId="77777777">
        <w:trPr>
          <w:trHeight w:val="417"/>
        </w:trPr>
        <w:tc>
          <w:tcPr>
            <w:tcW w:w="293" w:type="pct"/>
          </w:tcPr>
          <w:p w14:paraId="0DFBD97B" w14:textId="77777777" w:rsidR="00C618AC" w:rsidRPr="00186CBA" w:rsidRDefault="00C618AC" w:rsidP="00BB5226">
            <w:pPr>
              <w:pStyle w:val="ListParagraph"/>
              <w:numPr>
                <w:ilvl w:val="0"/>
                <w:numId w:val="28"/>
              </w:numPr>
              <w:rPr>
                <w:rFonts w:ascii="Tahoma" w:hAnsi="Tahoma" w:cs="Tahoma"/>
                <w:color w:val="000000" w:themeColor="text1"/>
                <w:lang w:val="lt-LT"/>
              </w:rPr>
            </w:pPr>
          </w:p>
        </w:tc>
        <w:tc>
          <w:tcPr>
            <w:tcW w:w="882" w:type="pct"/>
          </w:tcPr>
          <w:p w14:paraId="11D2F49D" w14:textId="6119330B"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Pacientų apsilankymų sąraš</w:t>
            </w:r>
            <w:r w:rsidR="00BB5226" w:rsidRPr="00186CBA">
              <w:rPr>
                <w:rFonts w:ascii="Tahoma" w:hAnsi="Tahoma" w:cs="Tahoma"/>
                <w:color w:val="000000" w:themeColor="text1"/>
                <w:sz w:val="22"/>
                <w:szCs w:val="22"/>
                <w:lang w:val="lt-LT"/>
              </w:rPr>
              <w:t>as</w:t>
            </w:r>
          </w:p>
        </w:tc>
        <w:tc>
          <w:tcPr>
            <w:tcW w:w="2377" w:type="pct"/>
          </w:tcPr>
          <w:p w14:paraId="64FEF5F6" w14:textId="4D21BC78" w:rsidR="00C618AC" w:rsidRPr="00186CBA" w:rsidRDefault="00C618AC">
            <w:pPr>
              <w:tabs>
                <w:tab w:val="left" w:pos="2769"/>
              </w:tabs>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ESPBI mobilusis adapteris pateikia užklausą gauti paciento apsilankymų sąrašą dviejose lygiagrečiose ESPBI sistemose (FHIR DSTU1 ir FHIR R5 branduoliuose). </w:t>
            </w:r>
            <w:r w:rsidR="00BB5226" w:rsidRPr="00186CBA">
              <w:rPr>
                <w:rFonts w:ascii="Tahoma" w:hAnsi="Tahoma" w:cs="Tahoma"/>
                <w:color w:val="000000" w:themeColor="text1"/>
                <w:sz w:val="22"/>
                <w:szCs w:val="22"/>
                <w:lang w:val="lt-LT"/>
              </w:rPr>
              <w:t>Sistema s</w:t>
            </w:r>
            <w:r w:rsidRPr="00186CBA">
              <w:rPr>
                <w:rFonts w:ascii="Tahoma" w:hAnsi="Tahoma" w:cs="Tahoma"/>
                <w:color w:val="000000" w:themeColor="text1"/>
                <w:sz w:val="22"/>
                <w:szCs w:val="22"/>
                <w:lang w:val="lt-LT"/>
              </w:rPr>
              <w:t xml:space="preserve">iunčia užklausą, norėdama gauti konkretaus paciento apsilankymo duomenis, įskaitant tokius parametrus kaip </w:t>
            </w:r>
            <w:proofErr w:type="spellStart"/>
            <w:r w:rsidRPr="00186CBA">
              <w:rPr>
                <w:rFonts w:ascii="Tahoma" w:hAnsi="Tahoma" w:cs="Tahoma"/>
                <w:color w:val="000000" w:themeColor="text1"/>
                <w:sz w:val="22"/>
                <w:szCs w:val="22"/>
                <w:lang w:val="lt-LT"/>
              </w:rPr>
              <w:t>UserID</w:t>
            </w:r>
            <w:proofErr w:type="spellEnd"/>
            <w:r w:rsidRPr="00186CBA">
              <w:rPr>
                <w:rFonts w:ascii="Tahoma" w:hAnsi="Tahoma" w:cs="Tahoma"/>
                <w:color w:val="000000" w:themeColor="text1"/>
                <w:sz w:val="22"/>
                <w:szCs w:val="22"/>
                <w:lang w:val="lt-LT"/>
              </w:rPr>
              <w:t xml:space="preserve">, </w:t>
            </w:r>
            <w:proofErr w:type="spellStart"/>
            <w:r w:rsidRPr="00186CBA">
              <w:rPr>
                <w:rFonts w:ascii="Tahoma" w:hAnsi="Tahoma" w:cs="Tahoma"/>
                <w:color w:val="000000" w:themeColor="text1"/>
                <w:sz w:val="22"/>
                <w:szCs w:val="22"/>
                <w:lang w:val="lt-LT"/>
              </w:rPr>
              <w:t>PatientID</w:t>
            </w:r>
            <w:proofErr w:type="spellEnd"/>
            <w:r w:rsidRPr="00186CBA">
              <w:rPr>
                <w:rFonts w:ascii="Tahoma" w:hAnsi="Tahoma" w:cs="Tahoma"/>
                <w:color w:val="000000" w:themeColor="text1"/>
                <w:sz w:val="22"/>
                <w:szCs w:val="22"/>
                <w:lang w:val="lt-LT"/>
              </w:rPr>
              <w:t xml:space="preserve">, </w:t>
            </w:r>
            <w:proofErr w:type="spellStart"/>
            <w:r w:rsidRPr="00186CBA">
              <w:rPr>
                <w:rFonts w:ascii="Tahoma" w:hAnsi="Tahoma" w:cs="Tahoma"/>
                <w:color w:val="000000" w:themeColor="text1"/>
                <w:sz w:val="22"/>
                <w:szCs w:val="22"/>
                <w:lang w:val="lt-LT"/>
              </w:rPr>
              <w:t>DocumentTypeCode</w:t>
            </w:r>
            <w:proofErr w:type="spellEnd"/>
            <w:r w:rsidRPr="00186CBA">
              <w:rPr>
                <w:rFonts w:ascii="Tahoma" w:hAnsi="Tahoma" w:cs="Tahoma"/>
                <w:color w:val="000000" w:themeColor="text1"/>
                <w:sz w:val="22"/>
                <w:szCs w:val="22"/>
                <w:lang w:val="lt-LT"/>
              </w:rPr>
              <w:t xml:space="preserve">, </w:t>
            </w:r>
            <w:proofErr w:type="spellStart"/>
            <w:r w:rsidRPr="00186CBA">
              <w:rPr>
                <w:rFonts w:ascii="Tahoma" w:hAnsi="Tahoma" w:cs="Tahoma"/>
                <w:color w:val="000000" w:themeColor="text1"/>
                <w:sz w:val="22"/>
                <w:szCs w:val="22"/>
                <w:lang w:val="lt-LT"/>
              </w:rPr>
              <w:lastRenderedPageBreak/>
              <w:t>EncounterOrganizationID</w:t>
            </w:r>
            <w:proofErr w:type="spellEnd"/>
            <w:r w:rsidRPr="00186CBA">
              <w:rPr>
                <w:rFonts w:ascii="Tahoma" w:hAnsi="Tahoma" w:cs="Tahoma"/>
                <w:color w:val="000000" w:themeColor="text1"/>
                <w:sz w:val="22"/>
                <w:szCs w:val="22"/>
                <w:lang w:val="lt-LT"/>
              </w:rPr>
              <w:t xml:space="preserve">, </w:t>
            </w:r>
            <w:proofErr w:type="spellStart"/>
            <w:r w:rsidRPr="00186CBA">
              <w:rPr>
                <w:rFonts w:ascii="Tahoma" w:hAnsi="Tahoma" w:cs="Tahoma"/>
                <w:color w:val="000000" w:themeColor="text1"/>
                <w:sz w:val="22"/>
                <w:szCs w:val="22"/>
                <w:lang w:val="lt-LT"/>
              </w:rPr>
              <w:t>DateFrom</w:t>
            </w:r>
            <w:proofErr w:type="spellEnd"/>
            <w:r w:rsidRPr="00186CBA">
              <w:rPr>
                <w:rFonts w:ascii="Tahoma" w:hAnsi="Tahoma" w:cs="Tahoma"/>
                <w:color w:val="000000" w:themeColor="text1"/>
                <w:sz w:val="22"/>
                <w:szCs w:val="22"/>
                <w:lang w:val="lt-LT"/>
              </w:rPr>
              <w:t xml:space="preserve"> ir </w:t>
            </w:r>
            <w:proofErr w:type="spellStart"/>
            <w:r w:rsidRPr="00186CBA">
              <w:rPr>
                <w:rFonts w:ascii="Tahoma" w:hAnsi="Tahoma" w:cs="Tahoma"/>
                <w:color w:val="000000" w:themeColor="text1"/>
                <w:sz w:val="22"/>
                <w:szCs w:val="22"/>
                <w:lang w:val="lt-LT"/>
              </w:rPr>
              <w:t>DateTill</w:t>
            </w:r>
            <w:proofErr w:type="spellEnd"/>
            <w:r w:rsidRPr="00186CBA">
              <w:rPr>
                <w:rFonts w:ascii="Tahoma" w:hAnsi="Tahoma" w:cs="Tahoma"/>
                <w:color w:val="000000" w:themeColor="text1"/>
                <w:sz w:val="22"/>
                <w:szCs w:val="22"/>
                <w:lang w:val="lt-LT"/>
              </w:rPr>
              <w:t xml:space="preserve">. Duomenys gaunami iš abiejų sistemų, suvienodinami ir grąžinami viename atsakyme. Atsakyme pateikiama išsami apsilankymo informacija, pavyzdžiui, apsilankymo ID, būsena, klasė, tipas, susiję paciento ir organizacijos duomenys, registro informacija ir apsilankymo laikotarpiai. Scenarijus išbandytas siekiant užtikrinti, kad duomenys būtų gauti tiksliai iš abiejų sistemų, neatsižvelgiant į duomenų bazių struktūros ar FHIR versijų skirtumus. </w:t>
            </w:r>
          </w:p>
        </w:tc>
        <w:tc>
          <w:tcPr>
            <w:tcW w:w="1448" w:type="pct"/>
          </w:tcPr>
          <w:p w14:paraId="242ED0C9"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lastRenderedPageBreak/>
              <w:t>Pacientų sąrašo duomenys pateikiami mobiliajai programėlei.</w:t>
            </w:r>
          </w:p>
        </w:tc>
      </w:tr>
      <w:tr w:rsidR="00C618AC" w:rsidRPr="00186CBA" w14:paraId="4C2D4815" w14:textId="77777777">
        <w:trPr>
          <w:trHeight w:val="417"/>
        </w:trPr>
        <w:tc>
          <w:tcPr>
            <w:tcW w:w="293" w:type="pct"/>
          </w:tcPr>
          <w:p w14:paraId="7F44FB9F" w14:textId="77777777" w:rsidR="00C618AC" w:rsidRPr="00186CBA" w:rsidRDefault="00C618AC" w:rsidP="00BB5226">
            <w:pPr>
              <w:pStyle w:val="ListParagraph"/>
              <w:numPr>
                <w:ilvl w:val="0"/>
                <w:numId w:val="28"/>
              </w:numPr>
              <w:rPr>
                <w:rFonts w:ascii="Tahoma" w:hAnsi="Tahoma" w:cs="Tahoma"/>
                <w:color w:val="000000" w:themeColor="text1"/>
                <w:lang w:val="lt-LT"/>
              </w:rPr>
            </w:pPr>
          </w:p>
        </w:tc>
        <w:tc>
          <w:tcPr>
            <w:tcW w:w="882" w:type="pct"/>
          </w:tcPr>
          <w:p w14:paraId="1475FF25"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Paciento dokumentų sąrašas</w:t>
            </w:r>
          </w:p>
        </w:tc>
        <w:tc>
          <w:tcPr>
            <w:tcW w:w="2377" w:type="pct"/>
          </w:tcPr>
          <w:p w14:paraId="0DC9F600"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ESPBI mobilusis adapteris pateikia užklausą gauti konkretaus paciento dokumentų sąrašą iš dviejų ESPBI sistemų (FHIR DSTU1 ir FHIR R5 branduolių). Užklausoje pateikiami tokie parametrai kaip </w:t>
            </w:r>
            <w:proofErr w:type="spellStart"/>
            <w:r w:rsidRPr="00186CBA">
              <w:rPr>
                <w:rFonts w:ascii="Tahoma" w:hAnsi="Tahoma" w:cs="Tahoma"/>
                <w:color w:val="000000" w:themeColor="text1"/>
                <w:sz w:val="22"/>
                <w:szCs w:val="22"/>
                <w:lang w:val="lt-LT"/>
              </w:rPr>
              <w:t>UserID</w:t>
            </w:r>
            <w:proofErr w:type="spellEnd"/>
            <w:r w:rsidRPr="00186CBA">
              <w:rPr>
                <w:rFonts w:ascii="Tahoma" w:hAnsi="Tahoma" w:cs="Tahoma"/>
                <w:color w:val="000000" w:themeColor="text1"/>
                <w:sz w:val="22"/>
                <w:szCs w:val="22"/>
                <w:lang w:val="lt-LT"/>
              </w:rPr>
              <w:t xml:space="preserve">, </w:t>
            </w:r>
            <w:proofErr w:type="spellStart"/>
            <w:r w:rsidRPr="00186CBA">
              <w:rPr>
                <w:rFonts w:ascii="Tahoma" w:hAnsi="Tahoma" w:cs="Tahoma"/>
                <w:color w:val="000000" w:themeColor="text1"/>
                <w:sz w:val="22"/>
                <w:szCs w:val="22"/>
                <w:lang w:val="lt-LT"/>
              </w:rPr>
              <w:t>PatientID</w:t>
            </w:r>
            <w:proofErr w:type="spellEnd"/>
            <w:r w:rsidRPr="00186CBA">
              <w:rPr>
                <w:rFonts w:ascii="Tahoma" w:hAnsi="Tahoma" w:cs="Tahoma"/>
                <w:color w:val="000000" w:themeColor="text1"/>
                <w:sz w:val="22"/>
                <w:szCs w:val="22"/>
                <w:lang w:val="lt-LT"/>
              </w:rPr>
              <w:t xml:space="preserve">, </w:t>
            </w:r>
            <w:proofErr w:type="spellStart"/>
            <w:r w:rsidRPr="00186CBA">
              <w:rPr>
                <w:rFonts w:ascii="Tahoma" w:hAnsi="Tahoma" w:cs="Tahoma"/>
                <w:color w:val="000000" w:themeColor="text1"/>
                <w:sz w:val="22"/>
                <w:szCs w:val="22"/>
                <w:lang w:val="lt-LT"/>
              </w:rPr>
              <w:t>DocumentTypeCode</w:t>
            </w:r>
            <w:proofErr w:type="spellEnd"/>
            <w:r w:rsidRPr="00186CBA">
              <w:rPr>
                <w:rFonts w:ascii="Tahoma" w:hAnsi="Tahoma" w:cs="Tahoma"/>
                <w:color w:val="000000" w:themeColor="text1"/>
                <w:sz w:val="22"/>
                <w:szCs w:val="22"/>
                <w:lang w:val="lt-LT"/>
              </w:rPr>
              <w:t xml:space="preserve">, </w:t>
            </w:r>
            <w:proofErr w:type="spellStart"/>
            <w:r w:rsidRPr="00186CBA">
              <w:rPr>
                <w:rFonts w:ascii="Tahoma" w:hAnsi="Tahoma" w:cs="Tahoma"/>
                <w:color w:val="000000" w:themeColor="text1"/>
                <w:sz w:val="22"/>
                <w:szCs w:val="22"/>
                <w:lang w:val="lt-LT"/>
              </w:rPr>
              <w:t>DocumentOrganizationID</w:t>
            </w:r>
            <w:proofErr w:type="spellEnd"/>
            <w:r w:rsidRPr="00186CBA">
              <w:rPr>
                <w:rFonts w:ascii="Tahoma" w:hAnsi="Tahoma" w:cs="Tahoma"/>
                <w:color w:val="000000" w:themeColor="text1"/>
                <w:sz w:val="22"/>
                <w:szCs w:val="22"/>
                <w:lang w:val="lt-LT"/>
              </w:rPr>
              <w:t xml:space="preserve">, </w:t>
            </w:r>
            <w:proofErr w:type="spellStart"/>
            <w:r w:rsidRPr="00186CBA">
              <w:rPr>
                <w:rFonts w:ascii="Tahoma" w:hAnsi="Tahoma" w:cs="Tahoma"/>
                <w:color w:val="000000" w:themeColor="text1"/>
                <w:sz w:val="22"/>
                <w:szCs w:val="22"/>
                <w:lang w:val="lt-LT"/>
              </w:rPr>
              <w:t>DocumentEncounterID</w:t>
            </w:r>
            <w:proofErr w:type="spellEnd"/>
            <w:r w:rsidRPr="00186CBA">
              <w:rPr>
                <w:rFonts w:ascii="Tahoma" w:hAnsi="Tahoma" w:cs="Tahoma"/>
                <w:color w:val="000000" w:themeColor="text1"/>
                <w:sz w:val="22"/>
                <w:szCs w:val="22"/>
                <w:lang w:val="lt-LT"/>
              </w:rPr>
              <w:t xml:space="preserve">, </w:t>
            </w:r>
            <w:proofErr w:type="spellStart"/>
            <w:r w:rsidRPr="00186CBA">
              <w:rPr>
                <w:rFonts w:ascii="Tahoma" w:hAnsi="Tahoma" w:cs="Tahoma"/>
                <w:color w:val="000000" w:themeColor="text1"/>
                <w:sz w:val="22"/>
                <w:szCs w:val="22"/>
                <w:lang w:val="lt-LT"/>
              </w:rPr>
              <w:t>DateFrom</w:t>
            </w:r>
            <w:proofErr w:type="spellEnd"/>
            <w:r w:rsidRPr="00186CBA">
              <w:rPr>
                <w:rFonts w:ascii="Tahoma" w:hAnsi="Tahoma" w:cs="Tahoma"/>
                <w:color w:val="000000" w:themeColor="text1"/>
                <w:sz w:val="22"/>
                <w:szCs w:val="22"/>
                <w:lang w:val="lt-LT"/>
              </w:rPr>
              <w:t xml:space="preserve"> ir </w:t>
            </w:r>
            <w:proofErr w:type="spellStart"/>
            <w:r w:rsidRPr="00186CBA">
              <w:rPr>
                <w:rFonts w:ascii="Tahoma" w:hAnsi="Tahoma" w:cs="Tahoma"/>
                <w:color w:val="000000" w:themeColor="text1"/>
                <w:sz w:val="22"/>
                <w:szCs w:val="22"/>
                <w:lang w:val="lt-LT"/>
              </w:rPr>
              <w:t>DateTill</w:t>
            </w:r>
            <w:proofErr w:type="spellEnd"/>
            <w:r w:rsidRPr="00186CBA">
              <w:rPr>
                <w:rFonts w:ascii="Tahoma" w:hAnsi="Tahoma" w:cs="Tahoma"/>
                <w:color w:val="000000" w:themeColor="text1"/>
                <w:sz w:val="22"/>
                <w:szCs w:val="22"/>
                <w:lang w:val="lt-LT"/>
              </w:rPr>
              <w:t>. Sistema gauna dokumentų duomenis iš abiejų sistemų, juos konsoliduoja ir grąžina suvienodintą sąrašą. Atsakyme pateikiama tokia dokumento informacija, kaip dokumento ID, tipas, pavadinimas, susijusi paciento ir organizacijos informacija, susidūrimo ID, dokumento sukūrimo data, autoriaus duomenys ir papildoma dokumentui būdinga informacija. Scenarijus testuojamas siekiant patikrinti, ar teisingai gaunami ir grąžinami suvienodinti dokumentų duomenys, kartu užtikrinant, kad pereinamuoju laikotarpiu sistema galėtų efektyviai apdoroti didelius duomenų kiekius.</w:t>
            </w:r>
          </w:p>
        </w:tc>
        <w:tc>
          <w:tcPr>
            <w:tcW w:w="1448" w:type="pct"/>
          </w:tcPr>
          <w:p w14:paraId="17EF2363"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Paciento dokumentų duomenys pateikiami mobiliajai programėlei.</w:t>
            </w:r>
          </w:p>
        </w:tc>
      </w:tr>
    </w:tbl>
    <w:p w14:paraId="00333389" w14:textId="77777777" w:rsidR="00C618AC" w:rsidRPr="00186CBA" w:rsidRDefault="00C618AC" w:rsidP="00C618AC">
      <w:pPr>
        <w:suppressAutoHyphens/>
        <w:autoSpaceDN w:val="0"/>
        <w:spacing w:before="60" w:line="276" w:lineRule="auto"/>
        <w:jc w:val="both"/>
        <w:textAlignment w:val="baseline"/>
        <w:rPr>
          <w:rFonts w:ascii="Tahoma" w:eastAsia="Tahoma" w:hAnsi="Tahoma" w:cs="Tahoma"/>
          <w:sz w:val="22"/>
          <w:szCs w:val="22"/>
          <w:lang w:val="lt-LT"/>
        </w:rPr>
      </w:pPr>
    </w:p>
    <w:p w14:paraId="474CC372" w14:textId="77777777" w:rsidR="00C618AC" w:rsidRPr="00186CBA" w:rsidRDefault="00C618AC" w:rsidP="00C618AC">
      <w:pPr>
        <w:spacing w:line="259" w:lineRule="auto"/>
        <w:ind w:firstLine="1247"/>
        <w:rPr>
          <w:rFonts w:ascii="Tahoma" w:eastAsia="Tahoma" w:hAnsi="Tahoma" w:cs="Tahoma"/>
          <w:sz w:val="22"/>
          <w:szCs w:val="22"/>
          <w:lang w:val="lt-LT"/>
        </w:rPr>
      </w:pPr>
      <w:r w:rsidRPr="00186CBA">
        <w:rPr>
          <w:rFonts w:ascii="Tahoma" w:eastAsia="Tahoma" w:hAnsi="Tahoma" w:cs="Tahoma"/>
          <w:sz w:val="22"/>
          <w:szCs w:val="22"/>
          <w:lang w:val="lt-LT"/>
        </w:rPr>
        <w:br w:type="page"/>
      </w:r>
    </w:p>
    <w:p w14:paraId="66F2BA7D" w14:textId="77777777" w:rsidR="00C618AC" w:rsidRPr="00186CBA" w:rsidRDefault="00C618AC" w:rsidP="00AE2F95">
      <w:pPr>
        <w:pStyle w:val="Heading2"/>
        <w:numPr>
          <w:ilvl w:val="3"/>
          <w:numId w:val="5"/>
        </w:numPr>
        <w:jc w:val="both"/>
        <w:rPr>
          <w:sz w:val="22"/>
          <w:szCs w:val="22"/>
          <w:lang w:val="lt-LT"/>
        </w:rPr>
      </w:pPr>
      <w:bookmarkStart w:id="93" w:name="_Toc181884010"/>
      <w:bookmarkStart w:id="94" w:name="_Toc181961005"/>
      <w:bookmarkStart w:id="95" w:name="_Ref187682308"/>
      <w:bookmarkStart w:id="96" w:name="_Toc194054590"/>
      <w:bookmarkStart w:id="97" w:name="_Toc188468401"/>
      <w:bookmarkEnd w:id="93"/>
      <w:bookmarkEnd w:id="94"/>
      <w:r w:rsidRPr="00186CBA">
        <w:rPr>
          <w:sz w:val="22"/>
          <w:szCs w:val="22"/>
          <w:lang w:val="lt-LT"/>
        </w:rPr>
        <w:lastRenderedPageBreak/>
        <w:t>6 tikslas. Įgyvendinti integraciją su</w:t>
      </w:r>
      <w:bookmarkEnd w:id="95"/>
      <w:r w:rsidRPr="00186CBA">
        <w:rPr>
          <w:sz w:val="22"/>
          <w:szCs w:val="22"/>
          <w:lang w:val="lt-LT"/>
        </w:rPr>
        <w:t xml:space="preserve"> ULSVIS</w:t>
      </w:r>
      <w:bookmarkEnd w:id="96"/>
      <w:r w:rsidRPr="00186CBA">
        <w:rPr>
          <w:sz w:val="22"/>
          <w:szCs w:val="22"/>
          <w:lang w:val="lt-LT"/>
        </w:rPr>
        <w:t xml:space="preserve"> </w:t>
      </w:r>
      <w:bookmarkEnd w:id="97"/>
    </w:p>
    <w:p w14:paraId="08E93FFB" w14:textId="77777777" w:rsidR="00C618AC" w:rsidRPr="00186CBA" w:rsidRDefault="00C618AC" w:rsidP="00B77E1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Tikslas bus laikomas pasiektu, kai bus įvykdytos šios sąlygos:</w:t>
      </w:r>
    </w:p>
    <w:p w14:paraId="7748293E" w14:textId="4F028534" w:rsidR="00C618AC" w:rsidRPr="00186CBA" w:rsidRDefault="00C618AC" w:rsidP="00B77E1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Integracija atitinka reikalavimus, pateiktus</w:t>
      </w:r>
      <w:r w:rsidRPr="00186CBA">
        <w:rPr>
          <w:rFonts w:ascii="Tahoma" w:eastAsia="Tahoma" w:hAnsi="Tahoma" w:cs="Tahoma"/>
          <w:color w:val="000000"/>
          <w:sz w:val="22"/>
          <w:szCs w:val="22"/>
          <w:lang w:val="lt-LT"/>
        </w:rPr>
        <w:fldChar w:fldCharType="begin"/>
      </w:r>
      <w:r w:rsidRPr="00186CBA">
        <w:rPr>
          <w:rFonts w:ascii="Tahoma" w:eastAsia="Tahoma" w:hAnsi="Tahoma" w:cs="Tahoma"/>
          <w:color w:val="000000"/>
          <w:sz w:val="22"/>
          <w:szCs w:val="22"/>
          <w:lang w:val="lt-LT"/>
        </w:rPr>
        <w:instrText xml:space="preserve"> REF _Ref187597434 \h  \* MERGEFORMAT </w:instrText>
      </w:r>
      <w:r w:rsidRPr="00186CBA">
        <w:rPr>
          <w:rFonts w:ascii="Tahoma" w:eastAsia="Tahoma" w:hAnsi="Tahoma" w:cs="Tahoma"/>
          <w:color w:val="000000"/>
          <w:sz w:val="22"/>
          <w:szCs w:val="22"/>
          <w:lang w:val="lt-LT"/>
        </w:rPr>
      </w:r>
      <w:r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Lentelė11 : 6 tikslas. Įgyvendinimo reikalavimai ir komponentų aprašymas</w:t>
      </w:r>
      <w:r w:rsidRPr="00186CBA">
        <w:rPr>
          <w:rFonts w:ascii="Tahoma" w:eastAsia="Tahoma" w:hAnsi="Tahoma" w:cs="Tahoma"/>
          <w:color w:val="000000"/>
          <w:sz w:val="22"/>
          <w:szCs w:val="22"/>
          <w:lang w:val="lt-LT"/>
        </w:rPr>
        <w:fldChar w:fldCharType="end"/>
      </w:r>
    </w:p>
    <w:p w14:paraId="26631E0B" w14:textId="78692FFF" w:rsidR="00C618AC" w:rsidRPr="00186CBA" w:rsidRDefault="00C618AC" w:rsidP="00B77E1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Sukurtas sąsajas sudaro komponentai ir procesai, pateikti</w:t>
      </w:r>
      <w:r w:rsidRPr="00186CBA">
        <w:rPr>
          <w:rFonts w:ascii="Tahoma" w:eastAsia="Tahoma" w:hAnsi="Tahoma" w:cs="Tahoma"/>
          <w:color w:val="000000"/>
          <w:sz w:val="22"/>
          <w:szCs w:val="22"/>
          <w:lang w:val="lt-LT"/>
        </w:rPr>
        <w:fldChar w:fldCharType="begin"/>
      </w:r>
      <w:r w:rsidRPr="00186CBA">
        <w:rPr>
          <w:rFonts w:ascii="Tahoma" w:eastAsia="Tahoma" w:hAnsi="Tahoma" w:cs="Tahoma"/>
          <w:color w:val="000000"/>
          <w:sz w:val="22"/>
          <w:szCs w:val="22"/>
          <w:lang w:val="lt-LT"/>
        </w:rPr>
        <w:instrText xml:space="preserve"> REF _Ref187597458 \h  \* MERGEFORMAT </w:instrText>
      </w:r>
      <w:r w:rsidRPr="00186CBA">
        <w:rPr>
          <w:rFonts w:ascii="Tahoma" w:eastAsia="Tahoma" w:hAnsi="Tahoma" w:cs="Tahoma"/>
          <w:color w:val="000000"/>
          <w:sz w:val="22"/>
          <w:szCs w:val="22"/>
          <w:lang w:val="lt-LT"/>
        </w:rPr>
      </w:r>
      <w:r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 xml:space="preserve">Paveikslas11 : 6 tikslas. </w:t>
      </w:r>
      <w:r w:rsidR="006B7D87" w:rsidRPr="00186CBA">
        <w:rPr>
          <w:rFonts w:ascii="Tahoma" w:hAnsi="Tahoma" w:cs="Tahoma"/>
          <w:bCs/>
          <w:sz w:val="22"/>
          <w:szCs w:val="22"/>
          <w:lang w:val="lt-LT"/>
        </w:rPr>
        <w:t>Komponentų diagrama</w:t>
      </w:r>
      <w:r w:rsidRPr="00186CBA">
        <w:rPr>
          <w:rFonts w:ascii="Tahoma" w:eastAsia="Tahoma" w:hAnsi="Tahoma" w:cs="Tahoma"/>
          <w:color w:val="000000"/>
          <w:sz w:val="22"/>
          <w:szCs w:val="22"/>
          <w:lang w:val="lt-LT"/>
        </w:rPr>
        <w:fldChar w:fldCharType="end"/>
      </w:r>
      <w:r w:rsidRPr="00186CBA">
        <w:rPr>
          <w:rFonts w:ascii="Tahoma" w:eastAsia="Tahoma" w:hAnsi="Tahoma" w:cs="Tahoma"/>
          <w:color w:val="000000"/>
          <w:sz w:val="22"/>
          <w:szCs w:val="22"/>
          <w:lang w:val="lt-LT"/>
        </w:rPr>
        <w:t>.</w:t>
      </w:r>
    </w:p>
    <w:p w14:paraId="438462D7" w14:textId="147E3196" w:rsidR="00C618AC" w:rsidRPr="00186CBA" w:rsidRDefault="00C618AC" w:rsidP="00B77E1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Atlikti </w:t>
      </w:r>
      <w:r w:rsidR="008062E0" w:rsidRPr="00186CBA">
        <w:rPr>
          <w:rFonts w:ascii="Tahoma" w:eastAsia="Tahoma" w:hAnsi="Tahoma" w:cs="Tahoma"/>
          <w:color w:val="000000"/>
          <w:sz w:val="22"/>
          <w:szCs w:val="22"/>
          <w:lang w:val="lt-LT"/>
        </w:rPr>
        <w:t>testavimo</w:t>
      </w:r>
      <w:r w:rsidRPr="00186CBA">
        <w:rPr>
          <w:rFonts w:ascii="Tahoma" w:eastAsia="Tahoma" w:hAnsi="Tahoma" w:cs="Tahoma"/>
          <w:color w:val="000000"/>
          <w:sz w:val="22"/>
          <w:szCs w:val="22"/>
          <w:lang w:val="lt-LT"/>
        </w:rPr>
        <w:t xml:space="preserve"> scenarijai ir pasiektas reikiamas rezultatas, nurodytas</w:t>
      </w:r>
      <w:r w:rsidRPr="00186CBA">
        <w:rPr>
          <w:rFonts w:ascii="Tahoma" w:eastAsia="Tahoma" w:hAnsi="Tahoma" w:cs="Tahoma"/>
          <w:color w:val="000000"/>
          <w:sz w:val="22"/>
          <w:szCs w:val="22"/>
          <w:lang w:val="lt-LT"/>
        </w:rPr>
        <w:fldChar w:fldCharType="begin"/>
      </w:r>
      <w:r w:rsidRPr="00186CBA">
        <w:rPr>
          <w:rFonts w:ascii="Tahoma" w:eastAsia="Tahoma" w:hAnsi="Tahoma" w:cs="Tahoma"/>
          <w:color w:val="000000"/>
          <w:sz w:val="22"/>
          <w:szCs w:val="22"/>
          <w:lang w:val="lt-LT"/>
        </w:rPr>
        <w:instrText xml:space="preserve"> REF _Ref187597472 \h  \* MERGEFORMAT </w:instrText>
      </w:r>
      <w:r w:rsidRPr="00186CBA">
        <w:rPr>
          <w:rFonts w:ascii="Tahoma" w:eastAsia="Tahoma" w:hAnsi="Tahoma" w:cs="Tahoma"/>
          <w:color w:val="000000"/>
          <w:sz w:val="22"/>
          <w:szCs w:val="22"/>
          <w:lang w:val="lt-LT"/>
        </w:rPr>
      </w:r>
      <w:r w:rsidRPr="00186CBA">
        <w:rPr>
          <w:rFonts w:ascii="Tahoma" w:eastAsia="Tahoma" w:hAnsi="Tahoma" w:cs="Tahoma"/>
          <w:color w:val="000000"/>
          <w:sz w:val="22"/>
          <w:szCs w:val="22"/>
          <w:lang w:val="lt-LT"/>
        </w:rPr>
        <w:fldChar w:fldCharType="separate"/>
      </w:r>
      <w:r w:rsidR="006B7D87" w:rsidRPr="00186CBA">
        <w:rPr>
          <w:rFonts w:ascii="Tahoma" w:eastAsia="Tahoma" w:hAnsi="Tahoma" w:cs="Tahoma"/>
          <w:color w:val="000000"/>
          <w:sz w:val="22"/>
          <w:szCs w:val="22"/>
          <w:lang w:val="lt-LT"/>
        </w:rPr>
        <w:t>Lentelė12 : 6 tikslas. Testavimo scenarijai</w:t>
      </w:r>
      <w:r w:rsidRPr="00186CBA">
        <w:rPr>
          <w:rFonts w:ascii="Tahoma" w:eastAsia="Tahoma" w:hAnsi="Tahoma" w:cs="Tahoma"/>
          <w:color w:val="000000"/>
          <w:sz w:val="22"/>
          <w:szCs w:val="22"/>
          <w:lang w:val="lt-LT"/>
        </w:rPr>
        <w:fldChar w:fldCharType="end"/>
      </w:r>
    </w:p>
    <w:p w14:paraId="48D09996" w14:textId="77777777" w:rsidR="00C618AC" w:rsidRPr="00186CBA" w:rsidRDefault="00C618AC" w:rsidP="00C618AC">
      <w:pPr>
        <w:jc w:val="both"/>
        <w:rPr>
          <w:rFonts w:ascii="Tahoma" w:hAnsi="Tahoma" w:cs="Tahoma"/>
          <w:sz w:val="22"/>
          <w:szCs w:val="22"/>
          <w:lang w:val="lt-LT"/>
        </w:rPr>
      </w:pPr>
    </w:p>
    <w:p w14:paraId="05A0F446" w14:textId="7FEF9335" w:rsidR="00C618AC" w:rsidRPr="00186CBA" w:rsidRDefault="00C618AC" w:rsidP="00C618AC">
      <w:pPr>
        <w:pStyle w:val="Caption"/>
        <w:keepNext/>
        <w:rPr>
          <w:rFonts w:ascii="Tahoma" w:hAnsi="Tahoma" w:cs="Tahoma"/>
          <w:b w:val="0"/>
          <w:bCs/>
          <w:i w:val="0"/>
          <w:iCs w:val="0"/>
          <w:color w:val="auto"/>
          <w:sz w:val="22"/>
          <w:szCs w:val="22"/>
          <w:lang w:val="lt-LT"/>
        </w:rPr>
      </w:pPr>
      <w:bookmarkStart w:id="98" w:name="_Ref187597434"/>
      <w:r w:rsidRPr="00186CBA">
        <w:rPr>
          <w:rFonts w:ascii="Tahoma" w:hAnsi="Tahoma" w:cs="Tahoma"/>
          <w:b w:val="0"/>
          <w:bCs/>
          <w:i w:val="0"/>
          <w:iCs w:val="0"/>
          <w:color w:val="auto"/>
          <w:sz w:val="22"/>
          <w:szCs w:val="22"/>
          <w:lang w:val="lt-LT"/>
        </w:rPr>
        <w:t>Lentelė</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iCs w:val="0"/>
          <w:color w:val="auto"/>
          <w:sz w:val="22"/>
          <w:szCs w:val="22"/>
          <w:lang w:val="lt-LT"/>
        </w:rPr>
        <w:instrText xml:space="preserve"> SEQ Table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iCs w:val="0"/>
          <w:noProof/>
          <w:color w:val="auto"/>
          <w:sz w:val="22"/>
          <w:szCs w:val="22"/>
          <w:lang w:val="lt-LT"/>
        </w:rPr>
        <w:t>11</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6 tikslas. Įgyvendinimo reikalavimai ir komponentų aprašymas</w:t>
      </w:r>
      <w:bookmarkEnd w:id="98"/>
    </w:p>
    <w:tbl>
      <w:tblPr>
        <w:tblStyle w:val="TableGrid"/>
        <w:tblW w:w="5000" w:type="pct"/>
        <w:tblLook w:val="04A0" w:firstRow="1" w:lastRow="0" w:firstColumn="1" w:lastColumn="0" w:noHBand="0" w:noVBand="1"/>
      </w:tblPr>
      <w:tblGrid>
        <w:gridCol w:w="733"/>
        <w:gridCol w:w="10577"/>
        <w:gridCol w:w="3818"/>
      </w:tblGrid>
      <w:tr w:rsidR="00C618AC" w:rsidRPr="00186CBA" w14:paraId="0B6ED3F8" w14:textId="77777777">
        <w:tc>
          <w:tcPr>
            <w:tcW w:w="242" w:type="pct"/>
            <w:shd w:val="clear" w:color="auto" w:fill="000000" w:themeFill="text1"/>
          </w:tcPr>
          <w:p w14:paraId="0AC7E0AC"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Nr.</w:t>
            </w:r>
          </w:p>
        </w:tc>
        <w:tc>
          <w:tcPr>
            <w:tcW w:w="3496" w:type="pct"/>
            <w:shd w:val="clear" w:color="auto" w:fill="000000" w:themeFill="text1"/>
          </w:tcPr>
          <w:p w14:paraId="3102E5A6"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Reikalavimas</w:t>
            </w:r>
          </w:p>
        </w:tc>
        <w:tc>
          <w:tcPr>
            <w:tcW w:w="1262" w:type="pct"/>
            <w:shd w:val="clear" w:color="auto" w:fill="000000" w:themeFill="text1"/>
          </w:tcPr>
          <w:p w14:paraId="5730EFDD"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Komponentų diagramos žymėjimas</w:t>
            </w:r>
          </w:p>
        </w:tc>
      </w:tr>
      <w:tr w:rsidR="00BB5226" w:rsidRPr="00186CBA" w14:paraId="0BA5495E" w14:textId="77777777">
        <w:trPr>
          <w:trHeight w:val="699"/>
        </w:trPr>
        <w:tc>
          <w:tcPr>
            <w:tcW w:w="242" w:type="pct"/>
          </w:tcPr>
          <w:p w14:paraId="35C68D0A" w14:textId="77777777" w:rsidR="00BB5226" w:rsidRPr="00186CBA" w:rsidRDefault="00BB5226" w:rsidP="00BB5226">
            <w:pPr>
              <w:pStyle w:val="ListParagraph"/>
              <w:numPr>
                <w:ilvl w:val="0"/>
                <w:numId w:val="30"/>
              </w:numPr>
              <w:tabs>
                <w:tab w:val="left" w:pos="594"/>
              </w:tabs>
              <w:rPr>
                <w:rFonts w:ascii="Tahoma" w:hAnsi="Tahoma" w:cs="Tahoma"/>
                <w:lang w:val="lt-LT"/>
              </w:rPr>
            </w:pPr>
          </w:p>
        </w:tc>
        <w:tc>
          <w:tcPr>
            <w:tcW w:w="3496" w:type="pct"/>
          </w:tcPr>
          <w:p w14:paraId="1D1D7819" w14:textId="77777777" w:rsidR="00BB5226" w:rsidRPr="00186CBA" w:rsidRDefault="00BB5226" w:rsidP="00BB5226">
            <w:pPr>
              <w:rPr>
                <w:rFonts w:ascii="Tahoma" w:hAnsi="Tahoma" w:cs="Tahoma"/>
                <w:sz w:val="22"/>
                <w:szCs w:val="22"/>
                <w:lang w:val="lt-LT"/>
              </w:rPr>
            </w:pPr>
            <w:r w:rsidRPr="00186CBA">
              <w:rPr>
                <w:rFonts w:ascii="Tahoma" w:hAnsi="Tahoma" w:cs="Tahoma"/>
                <w:sz w:val="22"/>
                <w:szCs w:val="22"/>
                <w:lang w:val="lt-LT"/>
              </w:rPr>
              <w:t xml:space="preserve">Integracija turi leisti ULSVIS prašyti duomenų per naujai sukurtą posistemės adapterio komponentą, kuriame duomenys turėtų būti apibendrinti ir pateikti ULSVIS. </w:t>
            </w:r>
          </w:p>
        </w:tc>
        <w:tc>
          <w:tcPr>
            <w:tcW w:w="1262" w:type="pct"/>
          </w:tcPr>
          <w:p w14:paraId="0E952B28" w14:textId="7F655A8F" w:rsidR="00BB5226" w:rsidRPr="00186CBA" w:rsidRDefault="00BB5226" w:rsidP="00BB5226">
            <w:pPr>
              <w:rPr>
                <w:rFonts w:ascii="Tahoma" w:hAnsi="Tahoma" w:cs="Tahoma"/>
                <w:sz w:val="22"/>
                <w:szCs w:val="22"/>
                <w:lang w:val="lt-LT"/>
              </w:rPr>
            </w:pPr>
            <w:r w:rsidRPr="00186CBA">
              <w:rPr>
                <w:rFonts w:ascii="Tahoma" w:hAnsi="Tahoma" w:cs="Tahoma"/>
                <w:sz w:val="22"/>
                <w:szCs w:val="22"/>
              </w:rPr>
              <w:t>subsystem-adapter</w:t>
            </w:r>
          </w:p>
        </w:tc>
      </w:tr>
      <w:tr w:rsidR="00BB5226" w:rsidRPr="00186CBA" w14:paraId="530D6FB1" w14:textId="77777777">
        <w:trPr>
          <w:trHeight w:val="710"/>
        </w:trPr>
        <w:tc>
          <w:tcPr>
            <w:tcW w:w="242" w:type="pct"/>
          </w:tcPr>
          <w:p w14:paraId="5EFC5897" w14:textId="77777777" w:rsidR="00BB5226" w:rsidRPr="00186CBA" w:rsidRDefault="00BB5226" w:rsidP="00BB5226">
            <w:pPr>
              <w:pStyle w:val="ListParagraph"/>
              <w:numPr>
                <w:ilvl w:val="0"/>
                <w:numId w:val="30"/>
              </w:numPr>
              <w:tabs>
                <w:tab w:val="left" w:pos="594"/>
              </w:tabs>
              <w:rPr>
                <w:rFonts w:ascii="Tahoma" w:hAnsi="Tahoma" w:cs="Tahoma"/>
                <w:lang w:val="lt-LT"/>
              </w:rPr>
            </w:pPr>
          </w:p>
        </w:tc>
        <w:tc>
          <w:tcPr>
            <w:tcW w:w="3496" w:type="pct"/>
          </w:tcPr>
          <w:p w14:paraId="11DF709A" w14:textId="20E15226" w:rsidR="00BB5226" w:rsidRPr="00186CBA" w:rsidRDefault="00BB5226" w:rsidP="00BB5226">
            <w:pPr>
              <w:rPr>
                <w:rFonts w:ascii="Tahoma" w:hAnsi="Tahoma" w:cs="Tahoma"/>
                <w:sz w:val="22"/>
                <w:szCs w:val="22"/>
                <w:lang w:val="lt-LT"/>
              </w:rPr>
            </w:pPr>
            <w:r w:rsidRPr="00186CBA">
              <w:rPr>
                <w:rFonts w:ascii="Tahoma" w:hAnsi="Tahoma" w:cs="Tahoma"/>
                <w:sz w:val="22"/>
                <w:szCs w:val="22"/>
                <w:lang w:val="lt-LT"/>
              </w:rPr>
              <w:t>Integracija turi apimti autentifikacijos ir autorizacijos procesus, kurie tvarko žetonų patvirtinimą ir rolių nustatymą, taip pat turi būti sukonfigūruota teisių politika.</w:t>
            </w:r>
          </w:p>
        </w:tc>
        <w:tc>
          <w:tcPr>
            <w:tcW w:w="1262" w:type="pct"/>
          </w:tcPr>
          <w:p w14:paraId="43EF6BF5" w14:textId="151ED0C6" w:rsidR="00BB5226" w:rsidRPr="00186CBA" w:rsidRDefault="00BB5226" w:rsidP="00BB5226">
            <w:pPr>
              <w:rPr>
                <w:rFonts w:ascii="Tahoma" w:hAnsi="Tahoma" w:cs="Tahoma"/>
                <w:sz w:val="22"/>
                <w:szCs w:val="22"/>
                <w:lang w:val="lt-LT"/>
              </w:rPr>
            </w:pPr>
            <w:r w:rsidRPr="00186CBA">
              <w:rPr>
                <w:rFonts w:ascii="Tahoma" w:hAnsi="Tahoma" w:cs="Tahoma"/>
                <w:sz w:val="22"/>
                <w:szCs w:val="22"/>
              </w:rPr>
              <w:t>subsystem-adapter</w:t>
            </w:r>
          </w:p>
        </w:tc>
      </w:tr>
    </w:tbl>
    <w:p w14:paraId="4582C366" w14:textId="77777777" w:rsidR="00C618AC" w:rsidRPr="00186CBA" w:rsidRDefault="00C618AC" w:rsidP="00C618AC">
      <w:pPr>
        <w:jc w:val="both"/>
        <w:rPr>
          <w:rFonts w:ascii="Tahoma" w:hAnsi="Tahoma" w:cs="Tahoma"/>
          <w:sz w:val="22"/>
          <w:szCs w:val="22"/>
          <w:lang w:val="lt-LT"/>
        </w:rPr>
      </w:pPr>
    </w:p>
    <w:p w14:paraId="448F01B0" w14:textId="55A219D6" w:rsidR="00C618AC" w:rsidRPr="00186CBA" w:rsidRDefault="00C618AC" w:rsidP="00C618AC">
      <w:pPr>
        <w:pStyle w:val="Caption"/>
        <w:keepNext/>
        <w:rPr>
          <w:rFonts w:ascii="Tahoma" w:hAnsi="Tahoma" w:cs="Tahoma"/>
          <w:b w:val="0"/>
          <w:bCs/>
          <w:i w:val="0"/>
          <w:iCs w:val="0"/>
          <w:color w:val="auto"/>
          <w:sz w:val="22"/>
          <w:szCs w:val="22"/>
          <w:lang w:val="lt-LT"/>
        </w:rPr>
      </w:pPr>
      <w:bookmarkStart w:id="99" w:name="_Ref187597458"/>
      <w:r w:rsidRPr="00186CBA">
        <w:rPr>
          <w:rFonts w:ascii="Tahoma" w:hAnsi="Tahoma" w:cs="Tahoma"/>
          <w:b w:val="0"/>
          <w:bCs/>
          <w:i w:val="0"/>
          <w:iCs w:val="0"/>
          <w:color w:val="auto"/>
          <w:sz w:val="22"/>
          <w:szCs w:val="22"/>
          <w:lang w:val="lt-LT"/>
        </w:rPr>
        <w:lastRenderedPageBreak/>
        <w:t>Paveikslas</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color w:val="auto"/>
          <w:sz w:val="22"/>
          <w:szCs w:val="22"/>
          <w:lang w:val="lt-LT"/>
        </w:rPr>
        <w:instrText xml:space="preserve"> SEQ Figure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noProof/>
          <w:color w:val="auto"/>
          <w:sz w:val="22"/>
          <w:szCs w:val="22"/>
          <w:lang w:val="lt-LT"/>
        </w:rPr>
        <w:t>11</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6 tikslas. Komponentų diagrama</w:t>
      </w:r>
      <w:bookmarkEnd w:id="99"/>
    </w:p>
    <w:p w14:paraId="3D408A6A" w14:textId="77777777" w:rsidR="00C618AC" w:rsidRPr="00186CBA" w:rsidRDefault="00C618AC" w:rsidP="00C618AC">
      <w:pPr>
        <w:pStyle w:val="Caption"/>
        <w:keepNext/>
        <w:jc w:val="center"/>
        <w:rPr>
          <w:rFonts w:ascii="Tahoma" w:hAnsi="Tahoma" w:cs="Tahoma"/>
          <w:b w:val="0"/>
          <w:bCs/>
          <w:i w:val="0"/>
          <w:iCs w:val="0"/>
          <w:color w:val="auto"/>
          <w:sz w:val="22"/>
          <w:szCs w:val="22"/>
          <w:lang w:val="lt-LT"/>
        </w:rPr>
      </w:pPr>
      <w:r w:rsidRPr="00186CBA">
        <w:rPr>
          <w:rFonts w:ascii="Tahoma" w:hAnsi="Tahoma" w:cs="Tahoma"/>
          <w:b w:val="0"/>
          <w:bCs/>
          <w:i w:val="0"/>
          <w:iCs w:val="0"/>
          <w:noProof/>
          <w:color w:val="auto"/>
          <w:sz w:val="22"/>
          <w:szCs w:val="22"/>
          <w:lang w:val="lt-LT"/>
        </w:rPr>
        <w:drawing>
          <wp:inline distT="0" distB="0" distL="0" distR="0" wp14:anchorId="46AB00C3" wp14:editId="6307FD1B">
            <wp:extent cx="4723768" cy="4743450"/>
            <wp:effectExtent l="0" t="0" r="635" b="0"/>
            <wp:docPr id="339907556" name="Picture 1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907556" name="Picture 12" descr="A screenshot of a computer&#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7080" cy="4746776"/>
                    </a:xfrm>
                    <a:prstGeom prst="rect">
                      <a:avLst/>
                    </a:prstGeom>
                    <a:noFill/>
                    <a:ln>
                      <a:noFill/>
                    </a:ln>
                  </pic:spPr>
                </pic:pic>
              </a:graphicData>
            </a:graphic>
          </wp:inline>
        </w:drawing>
      </w:r>
    </w:p>
    <w:p w14:paraId="700AD74D" w14:textId="77777777" w:rsidR="00C618AC" w:rsidRPr="00186CBA" w:rsidRDefault="00C618AC" w:rsidP="00C618AC">
      <w:pPr>
        <w:pStyle w:val="Caption"/>
        <w:keepNext/>
        <w:rPr>
          <w:rFonts w:ascii="Tahoma" w:hAnsi="Tahoma" w:cs="Tahoma"/>
          <w:b w:val="0"/>
          <w:bCs/>
          <w:i w:val="0"/>
          <w:iCs w:val="0"/>
          <w:color w:val="auto"/>
          <w:sz w:val="22"/>
          <w:szCs w:val="22"/>
          <w:lang w:val="lt-LT"/>
        </w:rPr>
      </w:pPr>
    </w:p>
    <w:p w14:paraId="6AF29A29" w14:textId="77777777" w:rsidR="00C618AC" w:rsidRPr="00186CBA" w:rsidRDefault="00C618AC" w:rsidP="00C618AC">
      <w:pPr>
        <w:rPr>
          <w:rFonts w:ascii="Tahoma" w:hAnsi="Tahoma" w:cs="Tahoma"/>
          <w:sz w:val="22"/>
          <w:szCs w:val="22"/>
          <w:lang w:val="lt-LT"/>
        </w:rPr>
      </w:pPr>
    </w:p>
    <w:p w14:paraId="7810F407" w14:textId="35DB681C" w:rsidR="00C618AC" w:rsidRPr="00186CBA" w:rsidRDefault="00C618AC" w:rsidP="00C618AC">
      <w:pPr>
        <w:pStyle w:val="Caption"/>
        <w:keepNext/>
        <w:rPr>
          <w:rFonts w:ascii="Tahoma" w:hAnsi="Tahoma" w:cs="Tahoma"/>
          <w:b w:val="0"/>
          <w:bCs/>
          <w:i w:val="0"/>
          <w:iCs w:val="0"/>
          <w:color w:val="auto"/>
          <w:sz w:val="22"/>
          <w:szCs w:val="22"/>
          <w:lang w:val="lt-LT"/>
        </w:rPr>
      </w:pPr>
      <w:bookmarkStart w:id="100" w:name="_Ref187597472"/>
      <w:r w:rsidRPr="00186CBA">
        <w:rPr>
          <w:rFonts w:ascii="Tahoma" w:hAnsi="Tahoma" w:cs="Tahoma"/>
          <w:b w:val="0"/>
          <w:bCs/>
          <w:i w:val="0"/>
          <w:iCs w:val="0"/>
          <w:color w:val="auto"/>
          <w:sz w:val="22"/>
          <w:szCs w:val="22"/>
          <w:lang w:val="lt-LT"/>
        </w:rPr>
        <w:lastRenderedPageBreak/>
        <w:t>Lentelė</w:t>
      </w:r>
      <w:r w:rsidRPr="00186CBA">
        <w:rPr>
          <w:rFonts w:ascii="Tahoma" w:hAnsi="Tahoma" w:cs="Tahoma"/>
          <w:b w:val="0"/>
          <w:bCs/>
          <w:i w:val="0"/>
          <w:iCs w:val="0"/>
          <w:color w:val="auto"/>
          <w:sz w:val="22"/>
          <w:szCs w:val="22"/>
          <w:lang w:val="lt-LT"/>
        </w:rPr>
        <w:fldChar w:fldCharType="begin"/>
      </w:r>
      <w:r w:rsidRPr="00186CBA">
        <w:rPr>
          <w:rFonts w:ascii="Tahoma" w:hAnsi="Tahoma" w:cs="Tahoma"/>
          <w:b w:val="0"/>
          <w:bCs/>
          <w:i w:val="0"/>
          <w:iCs w:val="0"/>
          <w:color w:val="auto"/>
          <w:sz w:val="22"/>
          <w:szCs w:val="22"/>
          <w:lang w:val="lt-LT"/>
        </w:rPr>
        <w:instrText xml:space="preserve"> SEQ Table \* ARABIC </w:instrText>
      </w:r>
      <w:r w:rsidRPr="00186CBA">
        <w:rPr>
          <w:rFonts w:ascii="Tahoma" w:hAnsi="Tahoma" w:cs="Tahoma"/>
          <w:b w:val="0"/>
          <w:bCs/>
          <w:i w:val="0"/>
          <w:iCs w:val="0"/>
          <w:color w:val="auto"/>
          <w:sz w:val="22"/>
          <w:szCs w:val="22"/>
          <w:lang w:val="lt-LT"/>
        </w:rPr>
        <w:fldChar w:fldCharType="separate"/>
      </w:r>
      <w:r w:rsidR="006B7D87" w:rsidRPr="00186CBA">
        <w:rPr>
          <w:rFonts w:ascii="Tahoma" w:hAnsi="Tahoma" w:cs="Tahoma"/>
          <w:b w:val="0"/>
          <w:bCs/>
          <w:i w:val="0"/>
          <w:iCs w:val="0"/>
          <w:noProof/>
          <w:color w:val="auto"/>
          <w:sz w:val="22"/>
          <w:szCs w:val="22"/>
          <w:lang w:val="lt-LT"/>
        </w:rPr>
        <w:t>12</w:t>
      </w:r>
      <w:r w:rsidRPr="00186CBA">
        <w:rPr>
          <w:rFonts w:ascii="Tahoma" w:hAnsi="Tahoma" w:cs="Tahoma"/>
          <w:b w:val="0"/>
          <w:bCs/>
          <w:i w:val="0"/>
          <w:iCs w:val="0"/>
          <w:color w:val="auto"/>
          <w:sz w:val="22"/>
          <w:szCs w:val="22"/>
          <w:lang w:val="lt-LT"/>
        </w:rPr>
        <w:fldChar w:fldCharType="end"/>
      </w:r>
      <w:r w:rsidRPr="00186CBA">
        <w:rPr>
          <w:rFonts w:ascii="Tahoma" w:hAnsi="Tahoma" w:cs="Tahoma"/>
          <w:b w:val="0"/>
          <w:bCs/>
          <w:i w:val="0"/>
          <w:iCs w:val="0"/>
          <w:color w:val="auto"/>
          <w:sz w:val="22"/>
          <w:szCs w:val="22"/>
          <w:lang w:val="lt-LT"/>
        </w:rPr>
        <w:t xml:space="preserve"> : 6 tikslas. Testavimo scenarijai</w:t>
      </w:r>
      <w:bookmarkEnd w:id="100"/>
    </w:p>
    <w:tbl>
      <w:tblPr>
        <w:tblStyle w:val="TableGrid"/>
        <w:tblW w:w="5000" w:type="pct"/>
        <w:tblLook w:val="04A0" w:firstRow="1" w:lastRow="0" w:firstColumn="1" w:lastColumn="0" w:noHBand="0" w:noVBand="1"/>
      </w:tblPr>
      <w:tblGrid>
        <w:gridCol w:w="886"/>
        <w:gridCol w:w="1628"/>
        <w:gridCol w:w="6626"/>
        <w:gridCol w:w="5988"/>
      </w:tblGrid>
      <w:tr w:rsidR="00C618AC" w:rsidRPr="00186CBA" w14:paraId="4D1D8A82" w14:textId="77777777" w:rsidTr="00372191">
        <w:trPr>
          <w:tblHeader/>
        </w:trPr>
        <w:tc>
          <w:tcPr>
            <w:tcW w:w="293" w:type="pct"/>
            <w:shd w:val="clear" w:color="auto" w:fill="000000" w:themeFill="text1"/>
            <w:vAlign w:val="center"/>
          </w:tcPr>
          <w:p w14:paraId="3D6EA85B"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Nr.</w:t>
            </w:r>
          </w:p>
        </w:tc>
        <w:tc>
          <w:tcPr>
            <w:tcW w:w="538" w:type="pct"/>
            <w:shd w:val="clear" w:color="auto" w:fill="000000" w:themeFill="text1"/>
            <w:vAlign w:val="center"/>
          </w:tcPr>
          <w:p w14:paraId="593D6F9E"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Scenarijus</w:t>
            </w:r>
          </w:p>
        </w:tc>
        <w:tc>
          <w:tcPr>
            <w:tcW w:w="2190" w:type="pct"/>
            <w:shd w:val="clear" w:color="auto" w:fill="000000" w:themeFill="text1"/>
            <w:vAlign w:val="center"/>
          </w:tcPr>
          <w:p w14:paraId="24EFE1F5"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Aprašymas</w:t>
            </w:r>
          </w:p>
        </w:tc>
        <w:tc>
          <w:tcPr>
            <w:tcW w:w="1979" w:type="pct"/>
            <w:shd w:val="clear" w:color="auto" w:fill="000000" w:themeFill="text1"/>
          </w:tcPr>
          <w:p w14:paraId="21BC3A83" w14:textId="77777777" w:rsidR="00C618AC" w:rsidRPr="00186CBA" w:rsidRDefault="00C618AC">
            <w:pPr>
              <w:pStyle w:val="Tableheader"/>
              <w:jc w:val="left"/>
              <w:rPr>
                <w:rFonts w:ascii="Tahoma" w:hAnsi="Tahoma" w:cs="Tahoma"/>
                <w:bCs/>
                <w:sz w:val="22"/>
                <w:lang w:val="lt-LT"/>
              </w:rPr>
            </w:pPr>
            <w:r w:rsidRPr="00186CBA">
              <w:rPr>
                <w:rFonts w:ascii="Tahoma" w:hAnsi="Tahoma" w:cs="Tahoma"/>
                <w:bCs/>
                <w:sz w:val="22"/>
                <w:lang w:val="lt-LT"/>
              </w:rPr>
              <w:t>Laukiamas rezultatas</w:t>
            </w:r>
          </w:p>
        </w:tc>
      </w:tr>
      <w:tr w:rsidR="00C618AC" w:rsidRPr="00186CBA" w14:paraId="7E7DB6A2" w14:textId="77777777" w:rsidTr="00372191">
        <w:trPr>
          <w:trHeight w:val="1205"/>
        </w:trPr>
        <w:tc>
          <w:tcPr>
            <w:tcW w:w="293" w:type="pct"/>
          </w:tcPr>
          <w:p w14:paraId="01576BAE" w14:textId="77777777" w:rsidR="00C618AC" w:rsidRPr="00186CBA" w:rsidRDefault="00C618AC" w:rsidP="00BB5226">
            <w:pPr>
              <w:pStyle w:val="ListParagraph"/>
              <w:numPr>
                <w:ilvl w:val="0"/>
                <w:numId w:val="28"/>
              </w:numPr>
              <w:rPr>
                <w:rFonts w:ascii="Tahoma" w:hAnsi="Tahoma" w:cs="Tahoma"/>
                <w:color w:val="000000" w:themeColor="text1"/>
                <w:lang w:val="lt-LT"/>
              </w:rPr>
            </w:pPr>
          </w:p>
        </w:tc>
        <w:tc>
          <w:tcPr>
            <w:tcW w:w="538" w:type="pct"/>
          </w:tcPr>
          <w:p w14:paraId="11CAAC82" w14:textId="77777777" w:rsidR="00C618AC" w:rsidRPr="00186CBA" w:rsidDel="00274EC0"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Išorės sistemos autorizacija (ULSVIS)</w:t>
            </w:r>
          </w:p>
        </w:tc>
        <w:tc>
          <w:tcPr>
            <w:tcW w:w="2190" w:type="pct"/>
          </w:tcPr>
          <w:p w14:paraId="2748B6D8" w14:textId="7D127AD4" w:rsidR="00C618AC" w:rsidRPr="00186CBA" w:rsidDel="00274EC0" w:rsidRDefault="00C618AC">
            <w:pPr>
              <w:rPr>
                <w:rFonts w:ascii="Tahoma" w:hAnsi="Tahoma" w:cs="Tahoma"/>
                <w:color w:val="000000" w:themeColor="text1"/>
                <w:sz w:val="22"/>
                <w:szCs w:val="22"/>
                <w:highlight w:val="red"/>
                <w:lang w:val="lt-LT"/>
              </w:rPr>
            </w:pPr>
            <w:r w:rsidRPr="00186CBA">
              <w:rPr>
                <w:rFonts w:ascii="Tahoma" w:hAnsi="Tahoma" w:cs="Tahoma"/>
                <w:color w:val="000000" w:themeColor="text1"/>
                <w:sz w:val="22"/>
                <w:szCs w:val="22"/>
                <w:lang w:val="lt-LT"/>
              </w:rPr>
              <w:t xml:space="preserve">ULSVIS autentifikuojasi per </w:t>
            </w:r>
            <w:proofErr w:type="spellStart"/>
            <w:r w:rsidRPr="00186CBA">
              <w:rPr>
                <w:rFonts w:ascii="Tahoma" w:hAnsi="Tahoma" w:cs="Tahoma"/>
                <w:color w:val="000000" w:themeColor="text1"/>
                <w:sz w:val="22"/>
                <w:szCs w:val="22"/>
                <w:lang w:val="lt-LT"/>
              </w:rPr>
              <w:t>KeyCloak</w:t>
            </w:r>
            <w:proofErr w:type="spellEnd"/>
            <w:r w:rsidRPr="00186CBA">
              <w:rPr>
                <w:rFonts w:ascii="Tahoma" w:hAnsi="Tahoma" w:cs="Tahoma"/>
                <w:color w:val="000000" w:themeColor="text1"/>
                <w:sz w:val="22"/>
                <w:szCs w:val="22"/>
                <w:lang w:val="lt-LT"/>
              </w:rPr>
              <w:t xml:space="preserve"> (espbi-sso-v2) ir gauna prieigos </w:t>
            </w:r>
            <w:r w:rsidR="00BB5226" w:rsidRPr="00186CBA">
              <w:rPr>
                <w:rFonts w:ascii="Tahoma" w:hAnsi="Tahoma" w:cs="Tahoma"/>
                <w:color w:val="000000" w:themeColor="text1"/>
                <w:sz w:val="22"/>
                <w:szCs w:val="22"/>
                <w:lang w:val="lt-LT"/>
              </w:rPr>
              <w:t>žetoną</w:t>
            </w:r>
            <w:r w:rsidRPr="00186CBA">
              <w:rPr>
                <w:rFonts w:ascii="Tahoma" w:hAnsi="Tahoma" w:cs="Tahoma"/>
                <w:color w:val="000000" w:themeColor="text1"/>
                <w:sz w:val="22"/>
                <w:szCs w:val="22"/>
                <w:lang w:val="lt-LT"/>
              </w:rPr>
              <w:t xml:space="preserve">, leidžiantį sistemai gauti E027-ats dokumentus. Paslaugų teikėjas turi sukonfigūruoti reikiamas autorizavimo politikas </w:t>
            </w:r>
            <w:proofErr w:type="spellStart"/>
            <w:r w:rsidRPr="00186CBA">
              <w:rPr>
                <w:rFonts w:ascii="Tahoma" w:hAnsi="Tahoma" w:cs="Tahoma"/>
                <w:color w:val="000000" w:themeColor="text1"/>
                <w:sz w:val="22"/>
                <w:szCs w:val="22"/>
                <w:lang w:val="lt-LT"/>
              </w:rPr>
              <w:t>KeyCloak</w:t>
            </w:r>
            <w:proofErr w:type="spellEnd"/>
            <w:r w:rsidRPr="00186CBA">
              <w:rPr>
                <w:rFonts w:ascii="Tahoma" w:hAnsi="Tahoma" w:cs="Tahoma"/>
                <w:color w:val="000000" w:themeColor="text1"/>
                <w:sz w:val="22"/>
                <w:szCs w:val="22"/>
                <w:lang w:val="lt-LT"/>
              </w:rPr>
              <w:t xml:space="preserve"> sistemoje, kad sugeneruotas </w:t>
            </w:r>
            <w:r w:rsidR="00BB5226" w:rsidRPr="00186CBA">
              <w:rPr>
                <w:rFonts w:ascii="Tahoma" w:hAnsi="Tahoma" w:cs="Tahoma"/>
                <w:color w:val="000000" w:themeColor="text1"/>
                <w:sz w:val="22"/>
                <w:szCs w:val="22"/>
                <w:lang w:val="lt-LT"/>
              </w:rPr>
              <w:t>žetonas</w:t>
            </w:r>
            <w:r w:rsidRPr="00186CBA">
              <w:rPr>
                <w:rFonts w:ascii="Tahoma" w:hAnsi="Tahoma" w:cs="Tahoma"/>
                <w:color w:val="000000" w:themeColor="text1"/>
                <w:sz w:val="22"/>
                <w:szCs w:val="22"/>
                <w:lang w:val="lt-LT"/>
              </w:rPr>
              <w:t xml:space="preserve"> galiotų naudojimo atvejui.</w:t>
            </w:r>
          </w:p>
        </w:tc>
        <w:tc>
          <w:tcPr>
            <w:tcW w:w="1979" w:type="pct"/>
          </w:tcPr>
          <w:p w14:paraId="2B9B439D" w14:textId="7A4A6F19" w:rsidR="00C618AC" w:rsidRPr="00186CBA" w:rsidRDefault="00C618AC">
            <w:pPr>
              <w:rPr>
                <w:rFonts w:ascii="Tahoma" w:hAnsi="Tahoma" w:cs="Tahoma"/>
                <w:color w:val="000000" w:themeColor="text1"/>
                <w:sz w:val="22"/>
                <w:szCs w:val="22"/>
                <w:highlight w:val="red"/>
                <w:lang w:val="lt-LT"/>
              </w:rPr>
            </w:pPr>
            <w:r w:rsidRPr="00186CBA">
              <w:rPr>
                <w:rFonts w:ascii="Tahoma" w:hAnsi="Tahoma" w:cs="Tahoma"/>
                <w:color w:val="000000" w:themeColor="text1"/>
                <w:sz w:val="22"/>
                <w:szCs w:val="22"/>
                <w:lang w:val="lt-LT"/>
              </w:rPr>
              <w:t xml:space="preserve">Užklausa per posistemio adapterį naudojant tokį </w:t>
            </w:r>
            <w:r w:rsidR="00BB5226" w:rsidRPr="00186CBA">
              <w:rPr>
                <w:rFonts w:ascii="Tahoma" w:hAnsi="Tahoma" w:cs="Tahoma"/>
                <w:color w:val="000000" w:themeColor="text1"/>
                <w:sz w:val="22"/>
                <w:szCs w:val="22"/>
                <w:lang w:val="lt-LT"/>
              </w:rPr>
              <w:t>žetoną</w:t>
            </w:r>
            <w:r w:rsidRPr="00186CBA">
              <w:rPr>
                <w:rFonts w:ascii="Tahoma" w:hAnsi="Tahoma" w:cs="Tahoma"/>
                <w:color w:val="000000" w:themeColor="text1"/>
                <w:sz w:val="22"/>
                <w:szCs w:val="22"/>
                <w:lang w:val="lt-LT"/>
              </w:rPr>
              <w:t xml:space="preserve"> yra autorizuota. Užklausa per posistemės adapterį naudojant bet kurį kitą kliento žetoną atmetama.</w:t>
            </w:r>
          </w:p>
        </w:tc>
      </w:tr>
      <w:tr w:rsidR="00C618AC" w:rsidRPr="00186CBA" w14:paraId="3C168786" w14:textId="77777777" w:rsidTr="00372191">
        <w:trPr>
          <w:trHeight w:val="2261"/>
        </w:trPr>
        <w:tc>
          <w:tcPr>
            <w:tcW w:w="293" w:type="pct"/>
          </w:tcPr>
          <w:p w14:paraId="37D4702E" w14:textId="77777777" w:rsidR="00C618AC" w:rsidRPr="00186CBA" w:rsidRDefault="00C618AC" w:rsidP="00BB5226">
            <w:pPr>
              <w:pStyle w:val="ListParagraph"/>
              <w:numPr>
                <w:ilvl w:val="0"/>
                <w:numId w:val="28"/>
              </w:numPr>
              <w:rPr>
                <w:rFonts w:ascii="Tahoma" w:hAnsi="Tahoma" w:cs="Tahoma"/>
                <w:color w:val="000000" w:themeColor="text1"/>
                <w:lang w:val="lt-LT"/>
              </w:rPr>
            </w:pPr>
          </w:p>
        </w:tc>
        <w:tc>
          <w:tcPr>
            <w:tcW w:w="538" w:type="pct"/>
          </w:tcPr>
          <w:p w14:paraId="6BE07897" w14:textId="77777777" w:rsidR="00C618AC" w:rsidRPr="00186CBA" w:rsidRDefault="00C618AC">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ULSVIS duomenų integracija</w:t>
            </w:r>
          </w:p>
        </w:tc>
        <w:tc>
          <w:tcPr>
            <w:tcW w:w="2190" w:type="pct"/>
          </w:tcPr>
          <w:p w14:paraId="1D7F1791" w14:textId="31ACE135" w:rsidR="00C618AC" w:rsidRPr="00186CBA" w:rsidRDefault="00BB5226">
            <w:pPr>
              <w:rPr>
                <w:rFonts w:ascii="Tahoma" w:hAnsi="Tahoma" w:cs="Tahoma"/>
                <w:color w:val="000000" w:themeColor="text1"/>
                <w:sz w:val="22"/>
                <w:szCs w:val="22"/>
                <w:lang w:val="lt-LT"/>
              </w:rPr>
            </w:pPr>
            <w:r w:rsidRPr="00186CBA">
              <w:rPr>
                <w:rFonts w:ascii="Tahoma" w:hAnsi="Tahoma" w:cs="Tahoma"/>
                <w:color w:val="000000" w:themeColor="text1"/>
                <w:sz w:val="22"/>
                <w:szCs w:val="22"/>
                <w:lang w:val="lt-LT"/>
              </w:rPr>
              <w:t xml:space="preserve">ULSVIS sistema pasiekia </w:t>
            </w:r>
            <w:proofErr w:type="spellStart"/>
            <w:r w:rsidRPr="00186CBA">
              <w:rPr>
                <w:rFonts w:ascii="Tahoma" w:hAnsi="Tahoma" w:cs="Tahoma"/>
                <w:color w:val="000000" w:themeColor="text1"/>
                <w:sz w:val="22"/>
                <w:szCs w:val="22"/>
                <w:lang w:val="lt-LT"/>
              </w:rPr>
              <w:t>Subsystem</w:t>
            </w:r>
            <w:proofErr w:type="spellEnd"/>
            <w:r w:rsidRPr="00186CBA">
              <w:rPr>
                <w:rFonts w:ascii="Tahoma" w:hAnsi="Tahoma" w:cs="Tahoma"/>
                <w:color w:val="000000" w:themeColor="text1"/>
                <w:sz w:val="22"/>
                <w:szCs w:val="22"/>
                <w:lang w:val="lt-LT"/>
              </w:rPr>
              <w:t xml:space="preserve"> </w:t>
            </w:r>
            <w:proofErr w:type="spellStart"/>
            <w:r w:rsidRPr="00186CBA">
              <w:rPr>
                <w:rFonts w:ascii="Tahoma" w:hAnsi="Tahoma" w:cs="Tahoma"/>
                <w:color w:val="000000" w:themeColor="text1"/>
                <w:sz w:val="22"/>
                <w:szCs w:val="22"/>
                <w:lang w:val="lt-LT"/>
              </w:rPr>
              <w:t>Adapter</w:t>
            </w:r>
            <w:proofErr w:type="spellEnd"/>
            <w:r w:rsidRPr="00186CBA">
              <w:rPr>
                <w:rFonts w:ascii="Tahoma" w:hAnsi="Tahoma" w:cs="Tahoma"/>
                <w:color w:val="000000" w:themeColor="text1"/>
                <w:sz w:val="22"/>
                <w:szCs w:val="22"/>
                <w:lang w:val="lt-LT"/>
              </w:rPr>
              <w:t xml:space="preserve"> komponentą ir pateikia užklausą dėl E027-ats dokumentų. </w:t>
            </w:r>
            <w:proofErr w:type="spellStart"/>
            <w:r w:rsidRPr="00186CBA">
              <w:rPr>
                <w:rFonts w:ascii="Tahoma" w:hAnsi="Tahoma" w:cs="Tahoma"/>
                <w:color w:val="000000" w:themeColor="text1"/>
                <w:sz w:val="22"/>
                <w:szCs w:val="22"/>
                <w:lang w:val="lt-LT"/>
              </w:rPr>
              <w:t>Subsystem</w:t>
            </w:r>
            <w:proofErr w:type="spellEnd"/>
            <w:r w:rsidRPr="00186CBA">
              <w:rPr>
                <w:rFonts w:ascii="Tahoma" w:hAnsi="Tahoma" w:cs="Tahoma"/>
                <w:color w:val="000000" w:themeColor="text1"/>
                <w:sz w:val="22"/>
                <w:szCs w:val="22"/>
                <w:lang w:val="lt-LT"/>
              </w:rPr>
              <w:t xml:space="preserve"> </w:t>
            </w:r>
            <w:proofErr w:type="spellStart"/>
            <w:r w:rsidRPr="00186CBA">
              <w:rPr>
                <w:rFonts w:ascii="Tahoma" w:hAnsi="Tahoma" w:cs="Tahoma"/>
                <w:color w:val="000000" w:themeColor="text1"/>
                <w:sz w:val="22"/>
                <w:szCs w:val="22"/>
                <w:lang w:val="lt-LT"/>
              </w:rPr>
              <w:t>Adapter</w:t>
            </w:r>
            <w:proofErr w:type="spellEnd"/>
            <w:r w:rsidRPr="00186CBA">
              <w:rPr>
                <w:rFonts w:ascii="Tahoma" w:hAnsi="Tahoma" w:cs="Tahoma"/>
                <w:color w:val="000000" w:themeColor="text1"/>
                <w:sz w:val="22"/>
                <w:szCs w:val="22"/>
                <w:lang w:val="lt-LT"/>
              </w:rPr>
              <w:t xml:space="preserve"> surenka duomenis tiek iš espbi-core-v1 (naudojant esamus integracijos mechanizmus, kuriuos ULSVIS naudoja dokumentų užklausoms šiuo metu), tiek iš naujai įdiegto espbi-core-v2 (per espbi2-api), susieja juos į ULSVIS tinkamą formatą ir sujungia rezultatus į vieną rinkinį. Su našumo testavimu būtina įvertinti didelių duomenų kiekių apdorojimą, siekiant nustatyti galimas rizikas ir našumo kliūtis. Taip pat būtina pateikti rekomendacijas dėl duomenų integracijos optimizavimo tiek ULSVIS, tiek ir kitiems ateities klientams, turintiems panašius reikalavimus.</w:t>
            </w:r>
          </w:p>
        </w:tc>
        <w:tc>
          <w:tcPr>
            <w:tcW w:w="1979" w:type="pct"/>
          </w:tcPr>
          <w:p w14:paraId="2FB7DFEE" w14:textId="77777777" w:rsidR="00C618AC" w:rsidRPr="00186CBA" w:rsidRDefault="00C618AC">
            <w:pPr>
              <w:rPr>
                <w:rFonts w:ascii="Tahoma" w:hAnsi="Tahoma" w:cs="Tahoma"/>
                <w:color w:val="000000" w:themeColor="text1"/>
                <w:sz w:val="22"/>
                <w:szCs w:val="22"/>
                <w:highlight w:val="red"/>
                <w:lang w:val="lt-LT"/>
              </w:rPr>
            </w:pPr>
            <w:r w:rsidRPr="00186CBA">
              <w:rPr>
                <w:rFonts w:ascii="Tahoma" w:hAnsi="Tahoma" w:cs="Tahoma"/>
                <w:color w:val="000000" w:themeColor="text1"/>
                <w:sz w:val="22"/>
                <w:szCs w:val="22"/>
                <w:lang w:val="lt-LT"/>
              </w:rPr>
              <w:t>Kombinuotas E027-ats dokumentų rinkinys grąžinamas į ULSVIS. Surenkami našumo matavimai ir pateikiami klientui su rekomendacijomis, kaip mechanizmą galima patobulinti.</w:t>
            </w:r>
          </w:p>
        </w:tc>
      </w:tr>
    </w:tbl>
    <w:p w14:paraId="418AFACE" w14:textId="77777777" w:rsidR="0085388F" w:rsidRPr="00186CBA" w:rsidRDefault="0085388F" w:rsidP="00C618AC">
      <w:pPr>
        <w:rPr>
          <w:rFonts w:ascii="Tahoma" w:hAnsi="Tahoma" w:cs="Tahoma"/>
          <w:sz w:val="22"/>
          <w:szCs w:val="22"/>
          <w:lang w:val="lt-LT"/>
        </w:rPr>
        <w:sectPr w:rsidR="0085388F" w:rsidRPr="00186CBA" w:rsidSect="00A34500">
          <w:headerReference w:type="default" r:id="rId27"/>
          <w:headerReference w:type="first" r:id="rId28"/>
          <w:pgSz w:w="16838" w:h="11906" w:orient="landscape"/>
          <w:pgMar w:top="1699" w:right="850" w:bottom="706" w:left="850" w:header="562" w:footer="562" w:gutter="0"/>
          <w:cols w:space="1296"/>
          <w:titlePg/>
        </w:sectPr>
      </w:pPr>
    </w:p>
    <w:p w14:paraId="0CCF41C1" w14:textId="2449BD1B" w:rsidR="00B77E1A" w:rsidRPr="00186CBA" w:rsidRDefault="00B77E1A" w:rsidP="00B77E1A">
      <w:pPr>
        <w:pStyle w:val="Heading1"/>
        <w:numPr>
          <w:ilvl w:val="0"/>
          <w:numId w:val="5"/>
        </w:numPr>
        <w:jc w:val="both"/>
        <w:rPr>
          <w:sz w:val="22"/>
          <w:szCs w:val="22"/>
          <w:lang w:val="lt-LT"/>
        </w:rPr>
      </w:pPr>
      <w:bookmarkStart w:id="101" w:name="_Toc188468402"/>
      <w:bookmarkStart w:id="102" w:name="_Toc194054591"/>
      <w:r w:rsidRPr="00186CBA">
        <w:rPr>
          <w:sz w:val="22"/>
          <w:szCs w:val="22"/>
          <w:lang w:val="lt-LT"/>
        </w:rPr>
        <w:lastRenderedPageBreak/>
        <w:t xml:space="preserve">Ilgalaikė ESPBI </w:t>
      </w:r>
      <w:bookmarkEnd w:id="101"/>
      <w:r w:rsidR="00BB5226" w:rsidRPr="00186CBA">
        <w:rPr>
          <w:sz w:val="22"/>
          <w:szCs w:val="22"/>
          <w:lang w:val="lt-LT"/>
        </w:rPr>
        <w:t>architektūra</w:t>
      </w:r>
      <w:bookmarkEnd w:id="102"/>
    </w:p>
    <w:p w14:paraId="061A3CBE" w14:textId="77777777" w:rsidR="00B77E1A" w:rsidRPr="00186CBA" w:rsidRDefault="00B77E1A" w:rsidP="00B77E1A">
      <w:pPr>
        <w:rPr>
          <w:rFonts w:ascii="Tahoma" w:hAnsi="Tahoma" w:cs="Tahoma"/>
          <w:sz w:val="22"/>
          <w:szCs w:val="22"/>
          <w:lang w:val="lt-LT"/>
        </w:rPr>
      </w:pPr>
    </w:p>
    <w:p w14:paraId="3798FE45" w14:textId="1D0BA15E" w:rsidR="00B77E1A" w:rsidRPr="00186CBA" w:rsidRDefault="00BB5226" w:rsidP="0010627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Projekto metu Paslaugų teikėjui gali būti pavesta, remiantis atskiru papildomu užsakymu, parengti ilgalaikę ESPBI architektūrą. Ši architektūra turi apimti visus ESPBI komponentus, įskaitant jų vidines ir išorines integracijas. Ji turi būti parengta keliomis dimensijomis: </w:t>
      </w:r>
      <w:r w:rsidR="00467360" w:rsidRPr="00186CBA">
        <w:rPr>
          <w:rFonts w:ascii="Tahoma" w:eastAsia="Tahoma" w:hAnsi="Tahoma" w:cs="Tahoma"/>
          <w:color w:val="000000"/>
          <w:sz w:val="22"/>
          <w:szCs w:val="22"/>
          <w:lang w:val="lt-LT"/>
        </w:rPr>
        <w:t>veiklos logikos</w:t>
      </w:r>
      <w:r w:rsidRPr="00186CBA">
        <w:rPr>
          <w:rFonts w:ascii="Tahoma" w:eastAsia="Tahoma" w:hAnsi="Tahoma" w:cs="Tahoma"/>
          <w:color w:val="000000"/>
          <w:sz w:val="22"/>
          <w:szCs w:val="22"/>
          <w:lang w:val="lt-LT"/>
        </w:rPr>
        <w:t xml:space="preserve">, duomenų (įskaitant integracijas), saugumo, technologijų ir </w:t>
      </w:r>
      <w:r w:rsidR="00467360" w:rsidRPr="00186CBA">
        <w:rPr>
          <w:rFonts w:ascii="Tahoma" w:eastAsia="Tahoma" w:hAnsi="Tahoma" w:cs="Tahoma"/>
          <w:color w:val="000000"/>
          <w:sz w:val="22"/>
          <w:szCs w:val="22"/>
          <w:lang w:val="lt-LT"/>
        </w:rPr>
        <w:t>aplikacijų</w:t>
      </w:r>
      <w:r w:rsidRPr="00186CBA">
        <w:rPr>
          <w:rFonts w:ascii="Tahoma" w:eastAsia="Tahoma" w:hAnsi="Tahoma" w:cs="Tahoma"/>
          <w:color w:val="000000"/>
          <w:sz w:val="22"/>
          <w:szCs w:val="22"/>
          <w:lang w:val="lt-LT"/>
        </w:rPr>
        <w:t xml:space="preserve"> architektūros aspektais. Paslaugų teikėjas pateiks šias architektūrines gaires </w:t>
      </w:r>
      <w:r w:rsidR="00912832" w:rsidRPr="00186CBA">
        <w:rPr>
          <w:rFonts w:ascii="Tahoma" w:eastAsia="Tahoma" w:hAnsi="Tahoma" w:cs="Tahoma"/>
          <w:color w:val="000000"/>
          <w:sz w:val="22"/>
          <w:szCs w:val="22"/>
          <w:lang w:val="lt-LT"/>
        </w:rPr>
        <w:t>Užsakovo</w:t>
      </w:r>
      <w:r w:rsidRPr="00186CBA">
        <w:rPr>
          <w:rFonts w:ascii="Tahoma" w:eastAsia="Tahoma" w:hAnsi="Tahoma" w:cs="Tahoma"/>
          <w:color w:val="000000"/>
          <w:sz w:val="22"/>
          <w:szCs w:val="22"/>
          <w:lang w:val="lt-LT"/>
        </w:rPr>
        <w:t xml:space="preserve"> architektūros </w:t>
      </w:r>
      <w:r w:rsidR="00467360" w:rsidRPr="00186CBA">
        <w:rPr>
          <w:rFonts w:ascii="Tahoma" w:eastAsia="Tahoma" w:hAnsi="Tahoma" w:cs="Tahoma"/>
          <w:color w:val="000000"/>
          <w:sz w:val="22"/>
          <w:szCs w:val="22"/>
          <w:lang w:val="lt-LT"/>
        </w:rPr>
        <w:t>valdybai</w:t>
      </w:r>
      <w:r w:rsidRPr="00186CBA">
        <w:rPr>
          <w:rFonts w:ascii="Tahoma" w:eastAsia="Tahoma" w:hAnsi="Tahoma" w:cs="Tahoma"/>
          <w:color w:val="000000"/>
          <w:sz w:val="22"/>
          <w:szCs w:val="22"/>
          <w:lang w:val="lt-LT"/>
        </w:rPr>
        <w:t xml:space="preserve"> peržiūrai ir patvirtinimui.</w:t>
      </w:r>
    </w:p>
    <w:p w14:paraId="035F6E38" w14:textId="77777777" w:rsidR="00B77E1A" w:rsidRPr="00186CBA" w:rsidRDefault="00B77E1A" w:rsidP="0010627A">
      <w:pPr>
        <w:pStyle w:val="Heading2"/>
        <w:numPr>
          <w:ilvl w:val="1"/>
          <w:numId w:val="5"/>
        </w:numPr>
        <w:jc w:val="both"/>
        <w:rPr>
          <w:sz w:val="22"/>
          <w:szCs w:val="22"/>
          <w:lang w:val="lt-LT"/>
        </w:rPr>
      </w:pPr>
      <w:bookmarkStart w:id="103" w:name="_Toc188468403"/>
      <w:bookmarkStart w:id="104" w:name="_Toc194054592"/>
      <w:r w:rsidRPr="00186CBA">
        <w:rPr>
          <w:sz w:val="22"/>
          <w:szCs w:val="22"/>
          <w:lang w:val="lt-LT"/>
        </w:rPr>
        <w:t>Bendrieji reikalavimai:</w:t>
      </w:r>
      <w:bookmarkEnd w:id="103"/>
      <w:bookmarkEnd w:id="104"/>
    </w:p>
    <w:p w14:paraId="7F1402F4" w14:textId="77777777" w:rsidR="00B77E1A" w:rsidRPr="00186CBA" w:rsidRDefault="00B77E1A" w:rsidP="0010627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Paslaugų teikėjas parengia visą būsimos (ilgalaikės) architektūros dokumentaciją, įskaitant architektūros schemas ir išsamius jos aprašymus.</w:t>
      </w:r>
    </w:p>
    <w:p w14:paraId="3DC235B7" w14:textId="77777777" w:rsidR="00B77E1A" w:rsidRPr="00186CBA" w:rsidRDefault="00B77E1A" w:rsidP="0010627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Architektūros dokumente aprašoma esama ESPBI architektūra ir pateikiamos įžvalgos apie dabartines problemas ir iššūkius, kuriuos turėtų spręsti ilgalaikė architektūra.</w:t>
      </w:r>
    </w:p>
    <w:p w14:paraId="5E9376AF" w14:textId="77777777" w:rsidR="00B77E1A" w:rsidRPr="00186CBA" w:rsidRDefault="00B77E1A" w:rsidP="0010627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Į architektūrą įtraukiami vykdomi projektai, kurie dar nėra įdiegti į gamybinę aplinką (PROD).</w:t>
      </w:r>
    </w:p>
    <w:p w14:paraId="5A3D032C" w14:textId="77777777" w:rsidR="00B77E1A" w:rsidRPr="00186CBA" w:rsidRDefault="00B77E1A" w:rsidP="0010627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Architektūra apima papildomus funkcinius komponentus, kurie šiuo metu nėra ESPBI sistemos dalis, bet kuriuos Paslaugų teikėjas rekomenduoja įdiegti ateityje.</w:t>
      </w:r>
    </w:p>
    <w:p w14:paraId="71AF8287" w14:textId="77777777" w:rsidR="00B77E1A" w:rsidRPr="00186CBA" w:rsidRDefault="00B77E1A" w:rsidP="0010627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Architektūros diagramos rengiamos naudojant </w:t>
      </w:r>
      <w:proofErr w:type="spellStart"/>
      <w:r w:rsidRPr="00186CBA">
        <w:rPr>
          <w:rFonts w:ascii="Tahoma" w:eastAsia="Tahoma" w:hAnsi="Tahoma" w:cs="Tahoma"/>
          <w:color w:val="000000"/>
          <w:sz w:val="22"/>
          <w:szCs w:val="22"/>
          <w:lang w:val="lt-LT"/>
        </w:rPr>
        <w:t>Achimate</w:t>
      </w:r>
      <w:proofErr w:type="spellEnd"/>
      <w:r w:rsidRPr="00186CBA">
        <w:rPr>
          <w:rFonts w:ascii="Tahoma" w:eastAsia="Tahoma" w:hAnsi="Tahoma" w:cs="Tahoma"/>
          <w:color w:val="000000"/>
          <w:sz w:val="22"/>
          <w:szCs w:val="22"/>
          <w:lang w:val="lt-LT"/>
        </w:rPr>
        <w:t xml:space="preserve"> (pageidautina) arba Draw.io įrankį.</w:t>
      </w:r>
    </w:p>
    <w:p w14:paraId="752F632F" w14:textId="77777777" w:rsidR="00B77E1A" w:rsidRPr="00186CBA" w:rsidRDefault="00B77E1A" w:rsidP="0010627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Architektūra apima išsamius kiekvieno komponento, proceso ir duomenų srauto aprašymus.</w:t>
      </w:r>
    </w:p>
    <w:p w14:paraId="35FD02E0" w14:textId="2C09CD59" w:rsidR="00B77E1A" w:rsidRPr="00186CBA" w:rsidRDefault="00B77E1A" w:rsidP="0010627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Prireikus architektūra papildoma schemomis ir papildomais aprašymais, kad būtų užtikrintas aiškumas.</w:t>
      </w:r>
    </w:p>
    <w:p w14:paraId="46642E81" w14:textId="77777777" w:rsidR="00B77E1A" w:rsidRPr="00186CBA" w:rsidRDefault="00B77E1A" w:rsidP="0010627A">
      <w:pPr>
        <w:pStyle w:val="Heading2"/>
        <w:numPr>
          <w:ilvl w:val="1"/>
          <w:numId w:val="5"/>
        </w:numPr>
        <w:jc w:val="both"/>
        <w:rPr>
          <w:sz w:val="22"/>
          <w:szCs w:val="22"/>
          <w:lang w:val="lt-LT"/>
        </w:rPr>
      </w:pPr>
      <w:bookmarkStart w:id="105" w:name="_Toc188468404"/>
      <w:bookmarkStart w:id="106" w:name="_Toc194054593"/>
      <w:r w:rsidRPr="00186CBA">
        <w:rPr>
          <w:sz w:val="22"/>
          <w:szCs w:val="22"/>
          <w:lang w:val="lt-LT"/>
        </w:rPr>
        <w:t>Konkretūs reikalavimai:</w:t>
      </w:r>
      <w:bookmarkEnd w:id="105"/>
      <w:bookmarkEnd w:id="106"/>
    </w:p>
    <w:p w14:paraId="0C58F09F" w14:textId="56D70FF5" w:rsidR="00B77E1A" w:rsidRPr="00186CBA" w:rsidRDefault="00B77E1A" w:rsidP="0010627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Verslo</w:t>
      </w:r>
      <w:r w:rsidR="00467360" w:rsidRPr="00186CBA">
        <w:rPr>
          <w:rFonts w:ascii="Tahoma" w:eastAsia="Tahoma" w:hAnsi="Tahoma" w:cs="Tahoma"/>
          <w:color w:val="000000"/>
          <w:sz w:val="22"/>
          <w:szCs w:val="22"/>
          <w:lang w:val="lt-LT"/>
        </w:rPr>
        <w:t xml:space="preserve"> (veiklos logikos)</w:t>
      </w:r>
      <w:r w:rsidRPr="00186CBA">
        <w:rPr>
          <w:rFonts w:ascii="Tahoma" w:eastAsia="Tahoma" w:hAnsi="Tahoma" w:cs="Tahoma"/>
          <w:color w:val="000000"/>
          <w:sz w:val="22"/>
          <w:szCs w:val="22"/>
          <w:lang w:val="lt-LT"/>
        </w:rPr>
        <w:t xml:space="preserve"> architektūra</w:t>
      </w:r>
    </w:p>
    <w:p w14:paraId="4B13AA80" w14:textId="77777777" w:rsidR="00B77E1A" w:rsidRPr="00186CBA" w:rsidRDefault="00B77E1A" w:rsidP="0010627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Verslo architektūroje turi būti nustatyti įvairūs sistemos naudotojų tipai ir jų sąveika su ESPBI.</w:t>
      </w:r>
    </w:p>
    <w:p w14:paraId="4C80C6D1" w14:textId="77777777" w:rsidR="00B77E1A" w:rsidRPr="00186CBA" w:rsidRDefault="00B77E1A" w:rsidP="0010627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Verslo architektūroje turi būti išsamiai aprašyti palaikomi verslo procesai ir jų suderinamumas su organizacijos tikslais.</w:t>
      </w:r>
    </w:p>
    <w:p w14:paraId="0358235C" w14:textId="77777777" w:rsidR="00B77E1A" w:rsidRPr="00186CBA" w:rsidRDefault="00B77E1A" w:rsidP="0010627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Duomenų architektūra</w:t>
      </w:r>
    </w:p>
    <w:p w14:paraId="67513552" w14:textId="77777777" w:rsidR="00B77E1A" w:rsidRPr="00186CBA" w:rsidRDefault="00B77E1A" w:rsidP="0010627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Duomenų architektūroje turi būti aprašyti vidiniai ir išoriniai duomenų srautai, įskaitant sąveiką su organizacijos duomenų saugyklos sprendimais. Visos duomenų integracijos turi būti aprašytos su nustatytais dabartinių duomenų integracijos mechanizmų pakeitimais.</w:t>
      </w:r>
    </w:p>
    <w:p w14:paraId="31776DC5" w14:textId="77777777" w:rsidR="00B77E1A" w:rsidRPr="00186CBA" w:rsidRDefault="00B77E1A" w:rsidP="0010627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Duomenų architektūra pateikia įžvalgas apie duomenų kokybės valdymo praktiką ir rekomendacijas dėl tobulinimo.</w:t>
      </w:r>
    </w:p>
    <w:p w14:paraId="4DBAF662" w14:textId="77777777" w:rsidR="00B77E1A" w:rsidRPr="00186CBA" w:rsidRDefault="00B77E1A" w:rsidP="0010627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Saugumo architektūra</w:t>
      </w:r>
    </w:p>
    <w:p w14:paraId="188AE2F3" w14:textId="185C5AF8" w:rsidR="00B77E1A" w:rsidRPr="00186CBA" w:rsidRDefault="00B77E1A" w:rsidP="0010627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Saugumo architektūroje apibrėžiami prieigos kontrolės mechanizmai, saugumo priemonės ir </w:t>
      </w:r>
      <w:r w:rsidR="00467360" w:rsidRPr="00186CBA">
        <w:rPr>
          <w:rFonts w:ascii="Tahoma" w:eastAsia="Tahoma" w:hAnsi="Tahoma" w:cs="Tahoma"/>
          <w:color w:val="000000"/>
          <w:sz w:val="22"/>
          <w:szCs w:val="22"/>
          <w:lang w:val="lt-LT"/>
        </w:rPr>
        <w:t>rolės</w:t>
      </w:r>
      <w:r w:rsidRPr="00186CBA">
        <w:rPr>
          <w:rFonts w:ascii="Tahoma" w:eastAsia="Tahoma" w:hAnsi="Tahoma" w:cs="Tahoma"/>
          <w:color w:val="000000"/>
          <w:sz w:val="22"/>
          <w:szCs w:val="22"/>
          <w:lang w:val="lt-LT"/>
        </w:rPr>
        <w:t>, kad būtų užtikrinta duomenų apsauga ir atitiktis.</w:t>
      </w:r>
    </w:p>
    <w:p w14:paraId="2331337C" w14:textId="77777777" w:rsidR="00B77E1A" w:rsidRPr="00186CBA" w:rsidRDefault="00B77E1A" w:rsidP="0010627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Saugumo architektūroje nustatomos galimos pažeidžiamosios vietos ir rekomenduojamos jų mažinimo strategijos.</w:t>
      </w:r>
    </w:p>
    <w:p w14:paraId="3190E028" w14:textId="7E40F183" w:rsidR="00B77E1A" w:rsidRPr="00186CBA" w:rsidRDefault="00467360" w:rsidP="0010627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Aplikacijų</w:t>
      </w:r>
      <w:r w:rsidR="00B77E1A" w:rsidRPr="00186CBA">
        <w:rPr>
          <w:rFonts w:ascii="Tahoma" w:eastAsia="Tahoma" w:hAnsi="Tahoma" w:cs="Tahoma"/>
          <w:color w:val="000000"/>
          <w:sz w:val="22"/>
          <w:szCs w:val="22"/>
          <w:lang w:val="lt-LT"/>
        </w:rPr>
        <w:t xml:space="preserve"> architektūra</w:t>
      </w:r>
    </w:p>
    <w:p w14:paraId="1DF43CA5" w14:textId="03593512" w:rsidR="00B77E1A" w:rsidRPr="00186CBA" w:rsidRDefault="00467360" w:rsidP="0010627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lastRenderedPageBreak/>
        <w:t>Aplikacijų</w:t>
      </w:r>
      <w:r w:rsidR="00B77E1A" w:rsidRPr="00186CBA">
        <w:rPr>
          <w:rFonts w:ascii="Tahoma" w:eastAsia="Tahoma" w:hAnsi="Tahoma" w:cs="Tahoma"/>
          <w:color w:val="000000"/>
          <w:sz w:val="22"/>
          <w:szCs w:val="22"/>
          <w:lang w:val="lt-LT"/>
        </w:rPr>
        <w:t xml:space="preserve"> architektūroje turi būti aprašytas esamų </w:t>
      </w:r>
      <w:r w:rsidRPr="00186CBA">
        <w:rPr>
          <w:rFonts w:ascii="Tahoma" w:eastAsia="Tahoma" w:hAnsi="Tahoma" w:cs="Tahoma"/>
          <w:color w:val="000000"/>
          <w:sz w:val="22"/>
          <w:szCs w:val="22"/>
          <w:lang w:val="lt-LT"/>
        </w:rPr>
        <w:t>aplikacijų</w:t>
      </w:r>
      <w:r w:rsidR="00B77E1A" w:rsidRPr="00186CBA">
        <w:rPr>
          <w:rFonts w:ascii="Tahoma" w:eastAsia="Tahoma" w:hAnsi="Tahoma" w:cs="Tahoma"/>
          <w:color w:val="000000"/>
          <w:sz w:val="22"/>
          <w:szCs w:val="22"/>
          <w:lang w:val="lt-LT"/>
        </w:rPr>
        <w:t xml:space="preserve"> gyvavimo ciklas, įskaitant atnaujinimus, priežiūrą ir eksploatavimo nutraukimo planus.</w:t>
      </w:r>
    </w:p>
    <w:p w14:paraId="3DC73ED0" w14:textId="347DE299" w:rsidR="00B77E1A" w:rsidRPr="00186CBA" w:rsidRDefault="00B77E1A" w:rsidP="0010627A">
      <w:pPr>
        <w:numPr>
          <w:ilvl w:val="1"/>
          <w:numId w:val="2"/>
        </w:numPr>
        <w:pBdr>
          <w:top w:val="nil"/>
          <w:left w:val="nil"/>
          <w:bottom w:val="nil"/>
          <w:right w:val="nil"/>
          <w:between w:val="nil"/>
        </w:pBdr>
        <w:spacing w:after="120" w:line="276" w:lineRule="auto"/>
        <w:ind w:left="990" w:hanging="564"/>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Taikomųjų programų architektūra turi ištirti galimybes integruoti arba priimti naujas </w:t>
      </w:r>
      <w:r w:rsidR="00467360" w:rsidRPr="00186CBA">
        <w:rPr>
          <w:rFonts w:ascii="Tahoma" w:eastAsia="Tahoma" w:hAnsi="Tahoma" w:cs="Tahoma"/>
          <w:color w:val="000000"/>
          <w:sz w:val="22"/>
          <w:szCs w:val="22"/>
          <w:lang w:val="lt-LT"/>
        </w:rPr>
        <w:t>aplikacijos</w:t>
      </w:r>
      <w:r w:rsidRPr="00186CBA">
        <w:rPr>
          <w:rFonts w:ascii="Tahoma" w:eastAsia="Tahoma" w:hAnsi="Tahoma" w:cs="Tahoma"/>
          <w:color w:val="000000"/>
          <w:sz w:val="22"/>
          <w:szCs w:val="22"/>
          <w:lang w:val="lt-LT"/>
        </w:rPr>
        <w:t>, kad būtų patenkinti būsimi poreikiai.</w:t>
      </w:r>
    </w:p>
    <w:p w14:paraId="1FC1863C" w14:textId="332B3713" w:rsidR="00B77E1A" w:rsidRPr="00186CBA" w:rsidRDefault="00B77E1A" w:rsidP="0010627A">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Laikydamasis šių reikalavimų Paslaugų teikėjas užtikrins, kad ilgalaikė ESPBI architektūra būtų orientuota į ateitį ir atitiktų </w:t>
      </w:r>
      <w:r w:rsidR="00467360" w:rsidRPr="00186CBA">
        <w:rPr>
          <w:rFonts w:ascii="Tahoma" w:eastAsia="Tahoma" w:hAnsi="Tahoma" w:cs="Tahoma"/>
          <w:color w:val="000000"/>
          <w:sz w:val="22"/>
          <w:szCs w:val="22"/>
          <w:lang w:val="lt-LT"/>
        </w:rPr>
        <w:t>Užsakovo</w:t>
      </w:r>
      <w:r w:rsidRPr="00186CBA">
        <w:rPr>
          <w:rFonts w:ascii="Tahoma" w:eastAsia="Tahoma" w:hAnsi="Tahoma" w:cs="Tahoma"/>
          <w:color w:val="000000"/>
          <w:sz w:val="22"/>
          <w:szCs w:val="22"/>
          <w:lang w:val="lt-LT"/>
        </w:rPr>
        <w:t xml:space="preserve"> strateginius tikslus bei pramonės tendencijas. </w:t>
      </w:r>
    </w:p>
    <w:p w14:paraId="4C516A59" w14:textId="77777777" w:rsidR="00322087" w:rsidRPr="00186CBA" w:rsidRDefault="00322087">
      <w:pPr>
        <w:rPr>
          <w:rFonts w:ascii="Tahoma" w:eastAsiaTheme="majorEastAsia" w:hAnsi="Tahoma" w:cs="Tahoma"/>
          <w:b/>
          <w:bCs/>
          <w:caps/>
          <w:sz w:val="22"/>
          <w:szCs w:val="22"/>
          <w:lang w:val="lt-LT"/>
        </w:rPr>
      </w:pPr>
      <w:r w:rsidRPr="00186CBA">
        <w:rPr>
          <w:rFonts w:ascii="Tahoma" w:hAnsi="Tahoma" w:cs="Tahoma"/>
          <w:sz w:val="22"/>
          <w:szCs w:val="22"/>
          <w:lang w:val="lt-LT"/>
        </w:rPr>
        <w:br w:type="page"/>
      </w:r>
    </w:p>
    <w:p w14:paraId="6A25C65E" w14:textId="0D7493A9" w:rsidR="00943D9B" w:rsidRPr="00186CBA" w:rsidRDefault="00187AD2" w:rsidP="003E7A91">
      <w:pPr>
        <w:pStyle w:val="Heading1"/>
        <w:numPr>
          <w:ilvl w:val="0"/>
          <w:numId w:val="5"/>
        </w:numPr>
        <w:jc w:val="both"/>
        <w:rPr>
          <w:sz w:val="22"/>
          <w:szCs w:val="22"/>
          <w:lang w:val="lt-LT"/>
        </w:rPr>
      </w:pPr>
      <w:bookmarkStart w:id="107" w:name="_Toc194054594"/>
      <w:r w:rsidRPr="00186CBA">
        <w:rPr>
          <w:sz w:val="22"/>
          <w:szCs w:val="22"/>
          <w:lang w:val="lt-LT"/>
        </w:rPr>
        <w:lastRenderedPageBreak/>
        <w:t>Paslaugų teikimo reikalavimai</w:t>
      </w:r>
      <w:bookmarkEnd w:id="107"/>
    </w:p>
    <w:p w14:paraId="71C281E7" w14:textId="77777777" w:rsidR="00462F23" w:rsidRPr="00186CBA" w:rsidRDefault="00462F23" w:rsidP="003E7A91">
      <w:pPr>
        <w:pStyle w:val="Heading2"/>
        <w:numPr>
          <w:ilvl w:val="1"/>
          <w:numId w:val="5"/>
        </w:numPr>
        <w:jc w:val="both"/>
        <w:rPr>
          <w:sz w:val="22"/>
          <w:szCs w:val="22"/>
          <w:lang w:val="lt-LT"/>
        </w:rPr>
      </w:pPr>
      <w:bookmarkStart w:id="108" w:name="_Toc194054595"/>
      <w:r w:rsidRPr="00186CBA">
        <w:rPr>
          <w:sz w:val="22"/>
          <w:szCs w:val="22"/>
          <w:lang w:val="lt-LT"/>
        </w:rPr>
        <w:t>Analizės ir projektavimo reikalavimai</w:t>
      </w:r>
      <w:bookmarkEnd w:id="108"/>
    </w:p>
    <w:p w14:paraId="1D0AB238" w14:textId="77777777" w:rsidR="00924CEF" w:rsidRPr="00186CBA" w:rsidRDefault="00924CEF" w:rsidP="003E7A91">
      <w:pPr>
        <w:pStyle w:val="Heading2"/>
        <w:numPr>
          <w:ilvl w:val="1"/>
          <w:numId w:val="5"/>
        </w:numPr>
        <w:jc w:val="both"/>
        <w:rPr>
          <w:sz w:val="22"/>
          <w:szCs w:val="22"/>
          <w:lang w:val="lt-LT"/>
        </w:rPr>
      </w:pPr>
      <w:bookmarkStart w:id="109" w:name="_Toc194054596"/>
      <w:r w:rsidRPr="00186CBA">
        <w:rPr>
          <w:sz w:val="22"/>
          <w:szCs w:val="22"/>
          <w:lang w:val="lt-LT"/>
        </w:rPr>
        <w:t>Projekto kalba</w:t>
      </w:r>
      <w:bookmarkEnd w:id="109"/>
    </w:p>
    <w:p w14:paraId="70655D97"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Projekto dokumentacija turi būti parengta tiek lietuvių, tiek anglų kalbomis. Tarpiniai dokumentai (negalutiniai) gali būti rengiami viena kalba, tačiau visi galutiniai rezultatai turi būti pateikti abiem kalbomis.</w:t>
      </w:r>
    </w:p>
    <w:p w14:paraId="7BC46842"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Projekto komunikacija gali vykti lietuvių arba anglų kalbomis.</w:t>
      </w:r>
    </w:p>
    <w:p w14:paraId="00584FE6" w14:textId="3A5644AE"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Naudotojų mokymai gali vykti lietuvių arba anglų kalbomis.</w:t>
      </w:r>
    </w:p>
    <w:p w14:paraId="234854C2" w14:textId="77777777" w:rsidR="00924CEF" w:rsidRPr="00186CBA" w:rsidRDefault="00924CEF" w:rsidP="003E7A91">
      <w:pPr>
        <w:pStyle w:val="Heading2"/>
        <w:numPr>
          <w:ilvl w:val="1"/>
          <w:numId w:val="5"/>
        </w:numPr>
        <w:jc w:val="both"/>
        <w:rPr>
          <w:sz w:val="22"/>
          <w:szCs w:val="22"/>
          <w:lang w:val="lt-LT"/>
        </w:rPr>
      </w:pPr>
      <w:bookmarkStart w:id="110" w:name="_Toc194054597"/>
      <w:r w:rsidRPr="00186CBA">
        <w:rPr>
          <w:sz w:val="22"/>
          <w:szCs w:val="22"/>
          <w:lang w:val="lt-LT"/>
        </w:rPr>
        <w:t>Reikalavimai dokumentams ir jų derinimui</w:t>
      </w:r>
      <w:bookmarkEnd w:id="110"/>
    </w:p>
    <w:p w14:paraId="7A60BC56"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Užsakovas peržiūri dokumentus, o paslaugų teikėjas atlieka korekcijas. Jei pastabos nėra aiškios, paslaugų teikėjas organizuoja susitikimus jų išsiaiškinimui. Užsakovas gali vykdyti vidinį dokumento suderinimą, atsižvelgdamas į jo turinį, įtraukiant kibernetinio saugumo specialistus, produktų savininkus ar kitas atitinkamas šalis, jei tai reikalinga peržiūros procesui.</w:t>
      </w:r>
    </w:p>
    <w:p w14:paraId="6C2636B6"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Visa Paslaugų teikėjo parengta projekto dokumentacija turi būti parengta vadovaujantis atitinkamos kalbos gramatikos ir formatavimo taisyklėmis, iliustruotomis diagramomis, lentelėmis, grafikais ir kitomis vaizdinėmis priemonėmis, pateikta medžiaga turi būti išdėstyta aiškiai, nuosekliai ir išsamiai.</w:t>
      </w:r>
    </w:p>
    <w:p w14:paraId="110DCD8B"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Projekto dokumentacija turi būti atnaujinama atsižvelgiant į projekto etapus, veiklas ir visus patvirtintus sprendimus. Galutinėse versijose turi atsispindėti visi pakeitimai (net ir anksčiau patvirtinti dokumentai turi būti atnaujinami), nebent susitarta kitaip.</w:t>
      </w:r>
    </w:p>
    <w:p w14:paraId="599316DA"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Jei projektas įgyvendinamas keliais etapais (pvz.: įgyvendinamos 1 prioriteto ataskaitos, o vėliau kitų), kiekvienas iš jų turi atitikti visus reikalavimus, įskaitant visus dokumentus, nebent būtų susitarta kitaip.</w:t>
      </w:r>
    </w:p>
    <w:p w14:paraId="7AE07C5D"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Projekto dokumentacija turi būti saugoma ir koordinuojama Užsakovo </w:t>
      </w:r>
      <w:proofErr w:type="spellStart"/>
      <w:r w:rsidRPr="00186CBA">
        <w:rPr>
          <w:rFonts w:ascii="Tahoma" w:eastAsia="Tahoma" w:hAnsi="Tahoma" w:cs="Tahoma"/>
          <w:color w:val="000000"/>
          <w:sz w:val="22"/>
          <w:szCs w:val="22"/>
          <w:lang w:val="lt-LT"/>
        </w:rPr>
        <w:t>Confluence</w:t>
      </w:r>
      <w:proofErr w:type="spellEnd"/>
      <w:r w:rsidRPr="00186CBA">
        <w:rPr>
          <w:rFonts w:ascii="Tahoma" w:eastAsia="Tahoma" w:hAnsi="Tahoma" w:cs="Tahoma"/>
          <w:color w:val="000000"/>
          <w:sz w:val="22"/>
          <w:szCs w:val="22"/>
          <w:lang w:val="lt-LT"/>
        </w:rPr>
        <w:t xml:space="preserve"> aplinkoje, o projekto užduočių valdymas turi būti vykdomas Užsakovo </w:t>
      </w:r>
      <w:proofErr w:type="spellStart"/>
      <w:r w:rsidRPr="00186CBA">
        <w:rPr>
          <w:rFonts w:ascii="Tahoma" w:eastAsia="Tahoma" w:hAnsi="Tahoma" w:cs="Tahoma"/>
          <w:color w:val="000000"/>
          <w:sz w:val="22"/>
          <w:szCs w:val="22"/>
          <w:lang w:val="lt-LT"/>
        </w:rPr>
        <w:t>Jira</w:t>
      </w:r>
      <w:proofErr w:type="spellEnd"/>
      <w:r w:rsidRPr="00186CBA">
        <w:rPr>
          <w:rFonts w:ascii="Tahoma" w:eastAsia="Tahoma" w:hAnsi="Tahoma" w:cs="Tahoma"/>
          <w:color w:val="000000"/>
          <w:sz w:val="22"/>
          <w:szCs w:val="22"/>
          <w:lang w:val="lt-LT"/>
        </w:rPr>
        <w:t xml:space="preserve"> aplinkoje. Prieigą prie šių sistemų Užsakovas suteiks projekto pradžioje.</w:t>
      </w:r>
    </w:p>
    <w:p w14:paraId="110FED74"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Paslaugų teikėjas privalo suderinti visus dokumentų šablonus su Užsakovu. Nors projekto metu dokumentų struktūra gali keistis, jie turėtų būti pateikiami kiekvieno dokumento rengimo etapo pradžioje, kad būtų suderinti pradiniai lūkesčiai.</w:t>
      </w:r>
    </w:p>
    <w:p w14:paraId="2B1543BF"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Galutinės dokumentų versijos turi būti pateikiamos elektroniniu būdu redagavimui tinkamu formatu (pvz., .</w:t>
      </w:r>
      <w:proofErr w:type="spellStart"/>
      <w:r w:rsidRPr="00186CBA">
        <w:rPr>
          <w:rFonts w:ascii="Tahoma" w:eastAsia="Tahoma" w:hAnsi="Tahoma" w:cs="Tahoma"/>
          <w:color w:val="000000"/>
          <w:sz w:val="22"/>
          <w:szCs w:val="22"/>
          <w:lang w:val="lt-LT"/>
        </w:rPr>
        <w:t>doc</w:t>
      </w:r>
      <w:proofErr w:type="spellEnd"/>
      <w:r w:rsidRPr="00186CBA">
        <w:rPr>
          <w:rFonts w:ascii="Tahoma" w:eastAsia="Tahoma" w:hAnsi="Tahoma" w:cs="Tahoma"/>
          <w:color w:val="000000"/>
          <w:sz w:val="22"/>
          <w:szCs w:val="22"/>
          <w:lang w:val="lt-LT"/>
        </w:rPr>
        <w:t>, .</w:t>
      </w:r>
      <w:proofErr w:type="spellStart"/>
      <w:r w:rsidRPr="00186CBA">
        <w:rPr>
          <w:rFonts w:ascii="Tahoma" w:eastAsia="Tahoma" w:hAnsi="Tahoma" w:cs="Tahoma"/>
          <w:color w:val="000000"/>
          <w:sz w:val="22"/>
          <w:szCs w:val="22"/>
          <w:lang w:val="lt-LT"/>
        </w:rPr>
        <w:t>docx</w:t>
      </w:r>
      <w:proofErr w:type="spellEnd"/>
      <w:r w:rsidRPr="00186CBA">
        <w:rPr>
          <w:rFonts w:ascii="Tahoma" w:eastAsia="Tahoma" w:hAnsi="Tahoma" w:cs="Tahoma"/>
          <w:color w:val="000000"/>
          <w:sz w:val="22"/>
          <w:szCs w:val="22"/>
          <w:lang w:val="lt-LT"/>
        </w:rPr>
        <w:t xml:space="preserve"> ar kitu sutartu formatu), įskaitant diagramas ir kitą turinį, nebent būtų susitarta kitaip. Diagramos turi būti parengtos naudojant draw.io įrankį.</w:t>
      </w:r>
    </w:p>
    <w:p w14:paraId="69D4D099"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Kai taikoma, Paslaugų teikėjas turi taikyti naudojimo atvejus, parengtus UML, BPMN arba lygiaverčiu žymėjimu.</w:t>
      </w:r>
    </w:p>
    <w:p w14:paraId="24537219"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Užsakovas ir kitos susijusios šalys įsipareigoja peržiūrėti dokumentus ir pateikti pastabas ne vėliau kaip per 5 darbo dienas (nebent susitarta kitaip).</w:t>
      </w:r>
    </w:p>
    <w:p w14:paraId="304CEDDE"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Užsakovo "</w:t>
      </w:r>
      <w:proofErr w:type="spellStart"/>
      <w:r w:rsidRPr="00186CBA">
        <w:rPr>
          <w:rFonts w:ascii="Tahoma" w:eastAsia="Tahoma" w:hAnsi="Tahoma" w:cs="Tahoma"/>
          <w:color w:val="000000"/>
          <w:sz w:val="22"/>
          <w:szCs w:val="22"/>
          <w:lang w:val="lt-LT"/>
        </w:rPr>
        <w:t>GitLab</w:t>
      </w:r>
      <w:proofErr w:type="spellEnd"/>
      <w:r w:rsidRPr="00186CBA">
        <w:rPr>
          <w:rFonts w:ascii="Tahoma" w:eastAsia="Tahoma" w:hAnsi="Tahoma" w:cs="Tahoma"/>
          <w:color w:val="000000"/>
          <w:sz w:val="22"/>
          <w:szCs w:val="22"/>
          <w:lang w:val="lt-LT"/>
        </w:rPr>
        <w:t xml:space="preserve">" saugykla turi būti naudojama sistemos šaltinio kodams saugoti (jei taikoma). </w:t>
      </w:r>
    </w:p>
    <w:p w14:paraId="56E90AAA" w14:textId="5C3DD8E5" w:rsidR="00924CEF" w:rsidRPr="00186CBA" w:rsidRDefault="00924CEF" w:rsidP="003E7A91">
      <w:pPr>
        <w:pStyle w:val="Heading2"/>
        <w:numPr>
          <w:ilvl w:val="1"/>
          <w:numId w:val="5"/>
        </w:numPr>
        <w:jc w:val="both"/>
        <w:rPr>
          <w:sz w:val="22"/>
          <w:szCs w:val="22"/>
          <w:lang w:val="lt-LT"/>
        </w:rPr>
      </w:pPr>
      <w:bookmarkStart w:id="111" w:name="_heading=h.23ckvvd" w:colFirst="0" w:colLast="0"/>
      <w:bookmarkStart w:id="112" w:name="_Toc187009360"/>
      <w:bookmarkStart w:id="113" w:name="_Toc187009425"/>
      <w:bookmarkStart w:id="114" w:name="_Toc187009361"/>
      <w:bookmarkStart w:id="115" w:name="_Toc187009426"/>
      <w:bookmarkStart w:id="116" w:name="_Toc187009362"/>
      <w:bookmarkStart w:id="117" w:name="_Toc187009427"/>
      <w:bookmarkStart w:id="118" w:name="_Toc187009363"/>
      <w:bookmarkStart w:id="119" w:name="_Toc187009428"/>
      <w:bookmarkStart w:id="120" w:name="_Toc187009364"/>
      <w:bookmarkStart w:id="121" w:name="_Toc187009429"/>
      <w:bookmarkStart w:id="122" w:name="_heading=h.ihv636" w:colFirst="0" w:colLast="0"/>
      <w:bookmarkStart w:id="123" w:name="_heading=h.1hmsyys" w:colFirst="0" w:colLast="0"/>
      <w:bookmarkStart w:id="124" w:name="_Toc187009365"/>
      <w:bookmarkStart w:id="125" w:name="_Toc187009430"/>
      <w:bookmarkStart w:id="126" w:name="_Toc187009366"/>
      <w:bookmarkStart w:id="127" w:name="_Toc187009431"/>
      <w:bookmarkStart w:id="128" w:name="_Toc187009367"/>
      <w:bookmarkStart w:id="129" w:name="_Toc187009432"/>
      <w:bookmarkStart w:id="130" w:name="_Toc187009368"/>
      <w:bookmarkStart w:id="131" w:name="_Toc187009433"/>
      <w:bookmarkStart w:id="132" w:name="_Toc187009369"/>
      <w:bookmarkStart w:id="133" w:name="_Toc187009434"/>
      <w:bookmarkStart w:id="134" w:name="_Toc187009370"/>
      <w:bookmarkStart w:id="135" w:name="_Toc187009435"/>
      <w:bookmarkStart w:id="136" w:name="_Toc187009371"/>
      <w:bookmarkStart w:id="137" w:name="_Toc187009436"/>
      <w:bookmarkStart w:id="138" w:name="_Toc187009372"/>
      <w:bookmarkStart w:id="139" w:name="_Toc187009437"/>
      <w:bookmarkStart w:id="140" w:name="_Toc187009373"/>
      <w:bookmarkStart w:id="141" w:name="_Toc187009438"/>
      <w:bookmarkStart w:id="142" w:name="_Toc187009374"/>
      <w:bookmarkStart w:id="143" w:name="_Toc187009439"/>
      <w:bookmarkStart w:id="144" w:name="_Toc187009375"/>
      <w:bookmarkStart w:id="145" w:name="_Toc187009440"/>
      <w:bookmarkStart w:id="146" w:name="_Toc187009376"/>
      <w:bookmarkStart w:id="147" w:name="_Toc187009441"/>
      <w:bookmarkStart w:id="148" w:name="_Toc194054598"/>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sidRPr="00186CBA">
        <w:rPr>
          <w:sz w:val="22"/>
          <w:szCs w:val="22"/>
          <w:lang w:val="lt-LT"/>
        </w:rPr>
        <w:t>Projekt</w:t>
      </w:r>
      <w:r w:rsidR="00467360" w:rsidRPr="00186CBA">
        <w:rPr>
          <w:sz w:val="22"/>
          <w:szCs w:val="22"/>
          <w:lang w:val="lt-LT"/>
        </w:rPr>
        <w:t>o</w:t>
      </w:r>
      <w:r w:rsidRPr="00186CBA">
        <w:rPr>
          <w:sz w:val="22"/>
          <w:szCs w:val="22"/>
          <w:lang w:val="lt-LT"/>
        </w:rPr>
        <w:t xml:space="preserve"> valdymo reikalavimai</w:t>
      </w:r>
      <w:bookmarkEnd w:id="148"/>
    </w:p>
    <w:p w14:paraId="454B034F" w14:textId="77777777" w:rsidR="00924CEF" w:rsidRPr="00186CBA" w:rsidRDefault="00924CEF" w:rsidP="003E7A91">
      <w:pPr>
        <w:jc w:val="both"/>
        <w:rPr>
          <w:rFonts w:ascii="Tahoma" w:hAnsi="Tahoma" w:cs="Tahoma"/>
          <w:sz w:val="22"/>
          <w:szCs w:val="22"/>
          <w:lang w:val="lt-LT"/>
        </w:rPr>
      </w:pPr>
    </w:p>
    <w:p w14:paraId="666B624E"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Paslaugų teikėjas privalo tiesiogiai bendradarbiauti su Užsakovu, Projekto partneriais, Projekto technines priežiūros 3-iosios šalies tiekėjais ir kitomis suinteresuotomis šalimis, dalyvaujančiomis Projekte. Tai apima atviro bendravimo palaikymą per visą projekto laikotarpį.</w:t>
      </w:r>
    </w:p>
    <w:p w14:paraId="40A72659"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lastRenderedPageBreak/>
        <w:t>Paslaugų teikėjas privalo reguliariai informuoti Užsakovą apie Paslaugų teikimo eigą, organizuodamas būsenos susitikimus ir, Užsakovui pageidaujant, parengti bei pateikti rezultatus įvairiuose paslaugų teikimo etapuose.</w:t>
      </w:r>
    </w:p>
    <w:p w14:paraId="67770044"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Paslaugų teikėjas ne vėliau kaip per 30 (trisdešimt) kalendorinių dienų nuo Sutarties įsigaliojimo dienos turi suorganizuoti pradinį susitikimą. Tiksli Projekto pradžios susitikimo darbotvarkė turi būti suderinta su Užsakovu Projekto pradžioje.</w:t>
      </w:r>
    </w:p>
    <w:p w14:paraId="5B522C09"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Projekto įgyvendinimo metu ne rečiau kaip 1–2 kartus per savaitę Paslaugų teikėjas turi organizuoti Projekto komandos darbinius susitikimus (gali būti organizuojami nuotoliniu būdu). Po kiekvieno susitikimo dokumentuoti priimtus sprendimus naudojant Užsakovo pateiktą protokolo šabloną arba registrą, dėl kurio susitarta Projekto pradžioje. </w:t>
      </w:r>
    </w:p>
    <w:p w14:paraId="7A702E5B"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Padėti Užsakovui parengti medžiagą Projekto valdymo komiteto posėdžiams, pavyzdžiui:</w:t>
      </w:r>
    </w:p>
    <w:p w14:paraId="3CAF5823" w14:textId="77777777" w:rsidR="00467360" w:rsidRPr="00186CBA" w:rsidRDefault="00467360" w:rsidP="00467360">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Detalizuoti problemas, galimus sprendimus, alternatyvas. Rengti sąnaudų ir naudos analizes ir prireikus priimti sprendimus dėl biudžeto didinimo;</w:t>
      </w:r>
    </w:p>
    <w:p w14:paraId="2DD512F4" w14:textId="77777777" w:rsidR="00467360" w:rsidRPr="00186CBA" w:rsidRDefault="00467360" w:rsidP="00467360">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Pateikti naujausią suvestinę informaciją apie projekto eigą, pažangą ir kt.</w:t>
      </w:r>
    </w:p>
    <w:p w14:paraId="6244E51E"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Parengti visus dokumentus Projekto įgyvendinimo metu, atsižvelgiant į Užsakovui prieinamus šablonus arba naudojant Užsakovo šablonus. Naudoti kitus dokumentų šablonus tik gavus Užsakovo patvirtinimą.</w:t>
      </w:r>
    </w:p>
    <w:p w14:paraId="08169EDF"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Dalijimasis duomenimis, taip pat projekto metu sukurtais / kuriamais dokumentais vyksta saugiais kanalais su šifravimo (slaptažodžio) apsauga arba be jos. Dėl to su Užsakovu susitariama Projekto pradžioje.</w:t>
      </w:r>
    </w:p>
    <w:p w14:paraId="66D984DC"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Atsižvelgiant į tai, kad Užsakovas planuoja vienu metu įgyvendinti ne tik šį projektą, bet ir papildomus projektus, paslaugų teikėjas turi būti pasirengęs skirti reikiamus išteklius ir dalyvauti susitikimuose, skirtuose aptarti tarp projektinę tarpusavio priklausomybę.</w:t>
      </w:r>
    </w:p>
    <w:p w14:paraId="525A958C" w14:textId="24683C1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Projektas turi būti vykdomas pagal pripažintą projektų valdymo praktiką kaip SDLC, greičiausiai įgyvendinant hibridinį </w:t>
      </w:r>
      <w:proofErr w:type="spellStart"/>
      <w:r w:rsidRPr="00186CBA">
        <w:rPr>
          <w:rFonts w:ascii="Tahoma" w:eastAsia="Tahoma" w:hAnsi="Tahoma" w:cs="Tahoma"/>
          <w:color w:val="000000"/>
          <w:sz w:val="22"/>
          <w:szCs w:val="22"/>
          <w:lang w:val="lt-LT"/>
        </w:rPr>
        <w:t>agile</w:t>
      </w:r>
      <w:proofErr w:type="spellEnd"/>
      <w:r w:rsidRPr="00186CBA">
        <w:rPr>
          <w:rFonts w:ascii="Tahoma" w:eastAsia="Tahoma" w:hAnsi="Tahoma" w:cs="Tahoma"/>
          <w:color w:val="000000"/>
          <w:sz w:val="22"/>
          <w:szCs w:val="22"/>
          <w:lang w:val="lt-LT"/>
        </w:rPr>
        <w:t xml:space="preserve"> ir “</w:t>
      </w:r>
      <w:proofErr w:type="spellStart"/>
      <w:r w:rsidRPr="00186CBA">
        <w:rPr>
          <w:rFonts w:ascii="Tahoma" w:eastAsia="Tahoma" w:hAnsi="Tahoma" w:cs="Tahoma"/>
          <w:color w:val="000000"/>
          <w:sz w:val="22"/>
          <w:szCs w:val="22"/>
          <w:lang w:val="lt-LT"/>
        </w:rPr>
        <w:t>waterfall</w:t>
      </w:r>
      <w:proofErr w:type="spellEnd"/>
      <w:r w:rsidRPr="00186CBA">
        <w:rPr>
          <w:rFonts w:ascii="Tahoma" w:eastAsia="Tahoma" w:hAnsi="Tahoma" w:cs="Tahoma"/>
          <w:color w:val="000000"/>
          <w:sz w:val="22"/>
          <w:szCs w:val="22"/>
          <w:lang w:val="lt-LT"/>
        </w:rPr>
        <w:t>” metodą, užtikrinant, kad būtų taikomos sistemingos planavimo, stebėjimo ir pristatymo metodikos.</w:t>
      </w:r>
    </w:p>
    <w:p w14:paraId="76B97330" w14:textId="77777777" w:rsidR="00924CEF" w:rsidRPr="00186CBA" w:rsidRDefault="00924CEF" w:rsidP="003E7A91">
      <w:pPr>
        <w:pStyle w:val="Heading2"/>
        <w:numPr>
          <w:ilvl w:val="1"/>
          <w:numId w:val="5"/>
        </w:numPr>
        <w:jc w:val="both"/>
        <w:rPr>
          <w:sz w:val="22"/>
          <w:szCs w:val="22"/>
          <w:lang w:val="lt-LT"/>
        </w:rPr>
      </w:pPr>
      <w:bookmarkStart w:id="149" w:name="_Toc194054599"/>
      <w:r w:rsidRPr="00186CBA">
        <w:rPr>
          <w:sz w:val="22"/>
          <w:szCs w:val="22"/>
          <w:lang w:val="lt-LT"/>
        </w:rPr>
        <w:t>Pakeitimų valdymo reikalavimai</w:t>
      </w:r>
      <w:bookmarkEnd w:id="149"/>
    </w:p>
    <w:p w14:paraId="4384E29C" w14:textId="77777777" w:rsidR="00924CEF" w:rsidRPr="00186CBA" w:rsidRDefault="00924CEF" w:rsidP="003E7A91">
      <w:pPr>
        <w:jc w:val="both"/>
        <w:rPr>
          <w:rFonts w:ascii="Tahoma" w:hAnsi="Tahoma" w:cs="Tahoma"/>
          <w:sz w:val="22"/>
          <w:szCs w:val="22"/>
          <w:lang w:val="lt-LT"/>
        </w:rPr>
      </w:pPr>
    </w:p>
    <w:p w14:paraId="5BF66358" w14:textId="0C02866C" w:rsidR="00924CEF" w:rsidRPr="00186CBA" w:rsidRDefault="00912832" w:rsidP="003E7A91">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Užsakovas</w:t>
      </w:r>
      <w:r w:rsidR="00924CEF" w:rsidRPr="00186CBA">
        <w:rPr>
          <w:rFonts w:ascii="Tahoma" w:eastAsia="Tahoma" w:hAnsi="Tahoma" w:cs="Tahoma"/>
          <w:color w:val="000000"/>
          <w:sz w:val="22"/>
          <w:szCs w:val="22"/>
          <w:lang w:val="lt-LT"/>
        </w:rPr>
        <w:t xml:space="preserve"> pasilieka teisę (bet neprivalo) užsakyti iš Paslaugų teikėjo papildomų paslaugų pagal pasiūlyme nurodytą valandinį įkainį. Papildomų paslaugų apimtis </w:t>
      </w:r>
      <w:r w:rsidR="00826BC6" w:rsidRPr="00186CBA">
        <w:rPr>
          <w:rFonts w:ascii="Tahoma" w:eastAsia="Tahoma" w:hAnsi="Tahoma" w:cs="Tahoma"/>
          <w:color w:val="000000"/>
          <w:sz w:val="22"/>
          <w:szCs w:val="22"/>
          <w:lang w:val="lt-LT"/>
        </w:rPr>
        <w:t>aprašyta pirkimo dokumentuose</w:t>
      </w:r>
      <w:r w:rsidR="00924CEF" w:rsidRPr="00186CBA">
        <w:rPr>
          <w:rFonts w:ascii="Tahoma" w:eastAsia="Tahoma" w:hAnsi="Tahoma" w:cs="Tahoma"/>
          <w:color w:val="000000"/>
          <w:sz w:val="22"/>
          <w:szCs w:val="22"/>
          <w:lang w:val="lt-LT"/>
        </w:rPr>
        <w:t>.</w:t>
      </w:r>
    </w:p>
    <w:p w14:paraId="164E1DA8" w14:textId="72D5A015" w:rsidR="00924CEF" w:rsidRPr="00186CBA" w:rsidRDefault="00467360" w:rsidP="00467360">
      <w:pPr>
        <w:pStyle w:val="ListParagraph"/>
        <w:numPr>
          <w:ilvl w:val="0"/>
          <w:numId w:val="2"/>
        </w:numPr>
        <w:rPr>
          <w:rFonts w:ascii="Tahoma" w:eastAsia="Tahoma" w:hAnsi="Tahoma" w:cs="Tahoma"/>
          <w:color w:val="000000"/>
          <w:lang w:val="lt-LT"/>
        </w:rPr>
      </w:pPr>
      <w:r w:rsidRPr="00186CBA">
        <w:rPr>
          <w:rFonts w:ascii="Tahoma" w:eastAsia="Tahoma" w:hAnsi="Tahoma" w:cs="Tahoma"/>
          <w:color w:val="000000"/>
          <w:lang w:val="lt-LT"/>
        </w:rPr>
        <w:t>Paslaugų teikėjas privalo taikyti valandinį įkainį, ne didesnį nei nurodyta pasiūlyme. Prieš pradėdamas papildomus darbus, Paslaugų teikėjas privalo pateikti detalų užduoties aprašymą, laiko sąmatą su pagrindimu ir įgyvendinimo tvarkaraštį, dėl kurių visa tai turi būti suderinta su Užsakovu. Užsakovas pasilieka teisę patvirtinti arba atmesti pakeitimo prašymą, remdamasis įvertinimu. Sąmatos parengimas turi būti atliekamas Paslaugų teikėjo sąskaita.</w:t>
      </w:r>
    </w:p>
    <w:p w14:paraId="4DD48515" w14:textId="7A800792" w:rsidR="00924CEF" w:rsidRPr="00186CBA" w:rsidRDefault="00924CEF" w:rsidP="003E7A91">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Paslaugų teikėjas privalo nustatyti ir su </w:t>
      </w:r>
      <w:r w:rsidR="00912832" w:rsidRPr="00186CBA">
        <w:rPr>
          <w:rFonts w:ascii="Tahoma" w:eastAsia="Tahoma" w:hAnsi="Tahoma" w:cs="Tahoma"/>
          <w:color w:val="000000"/>
          <w:sz w:val="22"/>
          <w:szCs w:val="22"/>
          <w:lang w:val="lt-LT"/>
        </w:rPr>
        <w:t>Užsakovu</w:t>
      </w:r>
      <w:r w:rsidRPr="00186CBA">
        <w:rPr>
          <w:rFonts w:ascii="Tahoma" w:eastAsia="Tahoma" w:hAnsi="Tahoma" w:cs="Tahoma"/>
          <w:color w:val="000000"/>
          <w:sz w:val="22"/>
          <w:szCs w:val="22"/>
          <w:lang w:val="lt-LT"/>
        </w:rPr>
        <w:t xml:space="preserve"> suderinti išsamią papildomų paslaugų teikimo tvarką, įskaitant papildomų paslaugų užsakymų nustatymo, apskaičiavimo ir dokumentavimo taisykles.</w:t>
      </w:r>
    </w:p>
    <w:p w14:paraId="704A9537"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Paslaugų teikėjas turi nustatyti ir susitarti su Užsakovu dėl išsamios papildomų paslaugų teikimo tvarkos, įskaitant papildomų paslaugų užsakymų nustatymo, apskaičiavimo ir dokumentavimo taisykles.</w:t>
      </w:r>
    </w:p>
    <w:p w14:paraId="784B50A5"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Tai yra preliminarūs galimų papildomų paslaugų tipai:</w:t>
      </w:r>
    </w:p>
    <w:p w14:paraId="7C61B8E8" w14:textId="77777777" w:rsidR="00467360" w:rsidRPr="00186CBA" w:rsidRDefault="00467360" w:rsidP="00467360">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lastRenderedPageBreak/>
        <w:t>Nenumatytų sričių ar funkcionalumo pakeitimai.</w:t>
      </w:r>
    </w:p>
    <w:p w14:paraId="4BFF9CEF" w14:textId="77777777" w:rsidR="00467360" w:rsidRPr="00186CBA" w:rsidRDefault="00467360" w:rsidP="00467360">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Papildomos integracinės sąsajos.</w:t>
      </w:r>
    </w:p>
    <w:p w14:paraId="28345205" w14:textId="77777777" w:rsidR="00467360" w:rsidRPr="00186CBA" w:rsidRDefault="00467360" w:rsidP="00467360">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Papildomi mokymai ar konsultacijos.</w:t>
      </w:r>
    </w:p>
    <w:p w14:paraId="7A3B5172" w14:textId="77777777" w:rsidR="00467360" w:rsidRPr="00186CBA" w:rsidRDefault="00467360" w:rsidP="00467360">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Garantiniu laikotarpiu išspręstos problemos, kurios galiausiai nebuvo nustatytos kaip faktinės problemos arba nepateko į garantijos taikymo sritį, tačiau vis tiek pareikalavo Paslaugų teikėjo laiko ir pastangų.</w:t>
      </w:r>
    </w:p>
    <w:p w14:paraId="50B07521" w14:textId="77777777" w:rsidR="00467360" w:rsidRPr="00186CBA" w:rsidRDefault="00467360" w:rsidP="00467360">
      <w:pPr>
        <w:numPr>
          <w:ilvl w:val="1"/>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Kitos su Užsakovu sutartos užduotys.</w:t>
      </w:r>
    </w:p>
    <w:p w14:paraId="1C8A506D"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Paslaugų teikėjas privalo atsiskaityti ir į savo skaičiavimus įtraukti visus projekto dokumentus, kurie turi būti parengti ar atnaujinti, kartu su visais būtinais pakeitimais, kad būtų pasiekti pakeitimo užklausos tikslai.</w:t>
      </w:r>
    </w:p>
    <w:p w14:paraId="013C2C7C" w14:textId="01DCA4FC"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Papildomoms paslaugoms taikomas tas pats garantinis laikotarpis kaip ir Sistemai. Jei baigiantis garantiniam laikotarpiui pateikiamos papildomos pakeitimų užklausos, šiems rezultatams bus taikoma minimali </w:t>
      </w:r>
      <w:r w:rsidRPr="00186CBA">
        <w:rPr>
          <w:rFonts w:ascii="Tahoma" w:eastAsia="Tahoma" w:hAnsi="Tahoma" w:cs="Tahoma"/>
          <w:b/>
          <w:bCs/>
          <w:color w:val="000000"/>
          <w:sz w:val="22"/>
          <w:szCs w:val="22"/>
          <w:lang w:val="lt-LT"/>
        </w:rPr>
        <w:t>2 mėnesių</w:t>
      </w:r>
      <w:r w:rsidRPr="00186CBA">
        <w:rPr>
          <w:rFonts w:ascii="Tahoma" w:eastAsia="Tahoma" w:hAnsi="Tahoma" w:cs="Tahoma"/>
          <w:color w:val="000000"/>
          <w:sz w:val="22"/>
          <w:szCs w:val="22"/>
          <w:lang w:val="lt-LT"/>
        </w:rPr>
        <w:t xml:space="preserve"> garantija.</w:t>
      </w:r>
      <w:r w:rsidR="00E7064E" w:rsidRPr="00186CBA">
        <w:rPr>
          <w:rFonts w:ascii="Tahoma" w:eastAsia="Tahoma" w:hAnsi="Tahoma" w:cs="Tahoma"/>
          <w:color w:val="000000"/>
          <w:sz w:val="22"/>
          <w:szCs w:val="22"/>
          <w:lang w:val="lt-LT"/>
        </w:rPr>
        <w:t xml:space="preserve"> Papildomos paslaugos, dėl kurių atsiranda reikšmingų naujų pakeitimų (netgi </w:t>
      </w:r>
      <w:r w:rsidR="00F11BEF" w:rsidRPr="00186CBA">
        <w:rPr>
          <w:rFonts w:ascii="Tahoma" w:eastAsia="Tahoma" w:hAnsi="Tahoma" w:cs="Tahoma"/>
          <w:color w:val="000000"/>
          <w:sz w:val="22"/>
          <w:szCs w:val="22"/>
          <w:lang w:val="lt-LT"/>
        </w:rPr>
        <w:t>galimai įdiegtų į</w:t>
      </w:r>
      <w:r w:rsidR="00E7064E" w:rsidRPr="00186CBA">
        <w:rPr>
          <w:rFonts w:ascii="Tahoma" w:eastAsia="Tahoma" w:hAnsi="Tahoma" w:cs="Tahoma"/>
          <w:color w:val="000000"/>
          <w:sz w:val="22"/>
          <w:szCs w:val="22"/>
          <w:lang w:val="lt-LT"/>
        </w:rPr>
        <w:t xml:space="preserve"> </w:t>
      </w:r>
      <w:r w:rsidR="00F11BEF" w:rsidRPr="00186CBA">
        <w:rPr>
          <w:rFonts w:ascii="Tahoma" w:eastAsia="Tahoma" w:hAnsi="Tahoma" w:cs="Tahoma"/>
          <w:color w:val="000000"/>
          <w:sz w:val="22"/>
          <w:szCs w:val="22"/>
          <w:lang w:val="lt-LT"/>
        </w:rPr>
        <w:t>gamybinę</w:t>
      </w:r>
      <w:r w:rsidR="00E7064E" w:rsidRPr="00186CBA">
        <w:rPr>
          <w:rFonts w:ascii="Tahoma" w:eastAsia="Tahoma" w:hAnsi="Tahoma" w:cs="Tahoma"/>
          <w:color w:val="000000"/>
          <w:sz w:val="22"/>
          <w:szCs w:val="22"/>
          <w:lang w:val="lt-LT"/>
        </w:rPr>
        <w:t xml:space="preserve"> </w:t>
      </w:r>
      <w:r w:rsidR="00F11BEF" w:rsidRPr="00186CBA">
        <w:rPr>
          <w:rFonts w:ascii="Tahoma" w:eastAsia="Tahoma" w:hAnsi="Tahoma" w:cs="Tahoma"/>
          <w:color w:val="000000"/>
          <w:sz w:val="22"/>
          <w:szCs w:val="22"/>
          <w:lang w:val="lt-LT"/>
        </w:rPr>
        <w:t>aplinką</w:t>
      </w:r>
      <w:r w:rsidR="00E7064E" w:rsidRPr="00186CBA">
        <w:rPr>
          <w:rFonts w:ascii="Tahoma" w:eastAsia="Tahoma" w:hAnsi="Tahoma" w:cs="Tahoma"/>
          <w:color w:val="000000"/>
          <w:sz w:val="22"/>
          <w:szCs w:val="22"/>
          <w:lang w:val="lt-LT"/>
        </w:rPr>
        <w:t>), gali reikalauti kitokio garantinio laikotarpio</w:t>
      </w:r>
      <w:r w:rsidR="00F11BEF" w:rsidRPr="00186CBA">
        <w:rPr>
          <w:rFonts w:ascii="Tahoma" w:eastAsia="Tahoma" w:hAnsi="Tahoma" w:cs="Tahoma"/>
          <w:color w:val="000000"/>
          <w:sz w:val="22"/>
          <w:szCs w:val="22"/>
          <w:lang w:val="lt-LT"/>
        </w:rPr>
        <w:t xml:space="preserve"> nuostatų</w:t>
      </w:r>
      <w:r w:rsidR="00E7064E" w:rsidRPr="00186CBA">
        <w:rPr>
          <w:rFonts w:ascii="Tahoma" w:eastAsia="Tahoma" w:hAnsi="Tahoma" w:cs="Tahoma"/>
          <w:color w:val="000000"/>
          <w:sz w:val="22"/>
          <w:szCs w:val="22"/>
          <w:lang w:val="lt-LT"/>
        </w:rPr>
        <w:t xml:space="preserve">. Tai turėtų būti nurodyta pakeitimo užklausoje ir įvertinta </w:t>
      </w:r>
      <w:r w:rsidR="00F11BEF" w:rsidRPr="00186CBA">
        <w:rPr>
          <w:rFonts w:ascii="Tahoma" w:eastAsia="Tahoma" w:hAnsi="Tahoma" w:cs="Tahoma"/>
          <w:color w:val="000000"/>
          <w:sz w:val="22"/>
          <w:szCs w:val="22"/>
          <w:lang w:val="lt-LT"/>
        </w:rPr>
        <w:t>P</w:t>
      </w:r>
      <w:r w:rsidR="00E7064E" w:rsidRPr="00186CBA">
        <w:rPr>
          <w:rFonts w:ascii="Tahoma" w:eastAsia="Tahoma" w:hAnsi="Tahoma" w:cs="Tahoma"/>
          <w:color w:val="000000"/>
          <w:sz w:val="22"/>
          <w:szCs w:val="22"/>
          <w:lang w:val="lt-LT"/>
        </w:rPr>
        <w:t>aslaugų teikėjo.</w:t>
      </w:r>
    </w:p>
    <w:p w14:paraId="7C833E13" w14:textId="77777777" w:rsidR="00467360" w:rsidRPr="00186CBA" w:rsidRDefault="00467360" w:rsidP="00467360">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Paslaugų teikėjas arba Užsakovas gali pasiūlyti alternatyvų įgyvendinimo būdą arba lygiavertę funkciją, užtikrinančią, kad nebūtų neigiamo poveikio konkurso tikslams ar teisinei atitikčiai. Alternatyvoms reikalingas Užsakovo patvirtinimas. Jei keičiamas reikalavimas, Paslaugų teikėjas pakeitimą turi pagrįsti raštu, įvertindamas jo poveikį, kritiškumą ir laiko sąnaudas</w:t>
      </w:r>
    </w:p>
    <w:p w14:paraId="20F89658" w14:textId="77777777" w:rsidR="00924CEF" w:rsidRPr="00186CBA" w:rsidRDefault="00924CEF" w:rsidP="003E7A91">
      <w:pPr>
        <w:pStyle w:val="Heading2"/>
        <w:numPr>
          <w:ilvl w:val="1"/>
          <w:numId w:val="5"/>
        </w:numPr>
        <w:jc w:val="both"/>
        <w:rPr>
          <w:sz w:val="22"/>
          <w:szCs w:val="22"/>
          <w:lang w:val="lt-LT"/>
        </w:rPr>
      </w:pPr>
      <w:bookmarkStart w:id="150" w:name="_Toc194054600"/>
      <w:r w:rsidRPr="00186CBA">
        <w:rPr>
          <w:sz w:val="22"/>
          <w:szCs w:val="22"/>
          <w:lang w:val="lt-LT"/>
        </w:rPr>
        <w:t>Atsakomybė už projekto rezultatus</w:t>
      </w:r>
      <w:bookmarkEnd w:id="150"/>
    </w:p>
    <w:p w14:paraId="0792CC39" w14:textId="77777777" w:rsidR="000B380A" w:rsidRPr="00186CBA" w:rsidRDefault="000B380A" w:rsidP="000B380A">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Visi dokumentai ir/ar informacija, parengti ar gauti teikiant Projekto paslaugas, turi būti perduoti Užsakovui (įskaitant dokumentus ir informaciją, pateiktą elektroniniu ar skaitmeniniu formatu) ir tapti Užsakovo, kuris gali jais naudotis savo nuožiūra, nuosavybe. Jei Paslaugų teikėjas pasiūlo standartinį sprendimą, šis reikalavimas netaikomas ir nuosavybės teisės neperduodamos. Tokiais atvejais Užsakovui perduodama tik sukurtų pasirinktinių modifikacijų nuosavybės teisė.</w:t>
      </w:r>
    </w:p>
    <w:p w14:paraId="57217F9B" w14:textId="7014273C" w:rsidR="000B380A" w:rsidRPr="00186CBA" w:rsidRDefault="000B380A" w:rsidP="000B380A">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Paslaugų teikėjas turi perduoti Sistemos šaltinio kodą, sukurtą projekto metu.</w:t>
      </w:r>
    </w:p>
    <w:p w14:paraId="561B6342" w14:textId="77777777" w:rsidR="00924CEF" w:rsidRPr="00186CBA" w:rsidRDefault="00924CEF" w:rsidP="003E7A91">
      <w:pPr>
        <w:pStyle w:val="Heading2"/>
        <w:numPr>
          <w:ilvl w:val="1"/>
          <w:numId w:val="5"/>
        </w:numPr>
        <w:jc w:val="both"/>
        <w:rPr>
          <w:sz w:val="22"/>
          <w:szCs w:val="22"/>
          <w:lang w:val="lt-LT"/>
        </w:rPr>
      </w:pPr>
      <w:bookmarkStart w:id="151" w:name="_Toc194054601"/>
      <w:r w:rsidRPr="00186CBA">
        <w:rPr>
          <w:sz w:val="22"/>
          <w:szCs w:val="22"/>
          <w:lang w:val="lt-LT"/>
        </w:rPr>
        <w:t>Bendrieji projekto reikalavimai</w:t>
      </w:r>
      <w:bookmarkEnd w:id="151"/>
    </w:p>
    <w:p w14:paraId="5D6ABF96" w14:textId="77777777" w:rsidR="000B380A" w:rsidRPr="00186CBA" w:rsidRDefault="000B380A" w:rsidP="000B380A">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Reikalavimuose minimi pavyzdžiai, požymiai, kriterijai, parametrai, taisyklės ir klasifikatoriai yra orientaciniai ir neišsamūs. Jie turi būti išsamūs ir suderinti su Užsakovu analizės ir projektavimo etapų metu.</w:t>
      </w:r>
    </w:p>
    <w:p w14:paraId="6344B47B" w14:textId="77777777" w:rsidR="000B380A" w:rsidRPr="00186CBA" w:rsidRDefault="000B380A" w:rsidP="000B380A">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Turi būti įtraukti visi duomenų laukeliai, būtini tinkamam sistemos funkcionalumui užtikrinti, su simbolių apribojimais ir integravimo metodais, dėl kurių susitarta analizės ir projektavimo metu.</w:t>
      </w:r>
    </w:p>
    <w:p w14:paraId="5DCCCE77" w14:textId="77777777" w:rsidR="000B380A" w:rsidRPr="00186CBA" w:rsidRDefault="000B380A" w:rsidP="000B380A">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Sprendimas turi atitikti galiojančius teisinius reglamentus (tuos, kurie galioja pasiūlymo pateikimo dieną).</w:t>
      </w:r>
    </w:p>
    <w:p w14:paraId="151987C5" w14:textId="77777777" w:rsidR="000B380A" w:rsidRPr="00186CBA" w:rsidRDefault="000B380A" w:rsidP="000B380A">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Paslaugų teikėjas turi suderinti dokumentaciją su Užsakovu ir pademonstruoti sistemos prototipus analizės, projektavimo ir testavimo etapuose.</w:t>
      </w:r>
    </w:p>
    <w:p w14:paraId="0F7A508F" w14:textId="77777777" w:rsidR="000B380A" w:rsidRPr="00186CBA" w:rsidRDefault="000B380A" w:rsidP="000B380A">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Atsižvelgiant į pirkimo objekto specifiką, Paslaugų teikėjo specialistui gali būti suteikta prieiga prie reikalingų duomenų bazės schemų pirkimo objekto vykdymui.</w:t>
      </w:r>
    </w:p>
    <w:p w14:paraId="62713612" w14:textId="77777777" w:rsidR="000B380A" w:rsidRPr="00186CBA" w:rsidRDefault="000B380A" w:rsidP="000B380A">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Paslaugų teikėjas kartu su Sutartimi pasirašo asmens duomenų tvarkymo sutartį.</w:t>
      </w:r>
    </w:p>
    <w:p w14:paraId="425FD89A" w14:textId="08AD1E45" w:rsidR="00924CEF" w:rsidRPr="00186CBA" w:rsidRDefault="000B380A" w:rsidP="003E7A91">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lastRenderedPageBreak/>
        <w:t>Paslaugų teikėjas užtikrina, kad atsakingas asmuo pasirašytų Užsakovo pateiktą Konfidencialumo įsipareigojimą.</w:t>
      </w:r>
    </w:p>
    <w:p w14:paraId="4639D4CE" w14:textId="77777777" w:rsidR="003F31EF" w:rsidRPr="00186CBA" w:rsidRDefault="003F31EF" w:rsidP="003E7A91">
      <w:pPr>
        <w:pStyle w:val="Heading1"/>
        <w:numPr>
          <w:ilvl w:val="0"/>
          <w:numId w:val="5"/>
        </w:numPr>
        <w:jc w:val="both"/>
        <w:rPr>
          <w:sz w:val="22"/>
          <w:szCs w:val="22"/>
          <w:lang w:val="lt-LT"/>
        </w:rPr>
        <w:sectPr w:rsidR="003F31EF" w:rsidRPr="00186CBA">
          <w:pgSz w:w="11906" w:h="16838"/>
          <w:pgMar w:top="851" w:right="707" w:bottom="851" w:left="1701" w:header="567" w:footer="567" w:gutter="0"/>
          <w:cols w:space="1296"/>
          <w:titlePg/>
        </w:sectPr>
      </w:pPr>
    </w:p>
    <w:p w14:paraId="72055AD8" w14:textId="77777777" w:rsidR="00924CEF" w:rsidRPr="00186CBA" w:rsidRDefault="00924CEF" w:rsidP="003E7A91">
      <w:pPr>
        <w:pStyle w:val="Heading1"/>
        <w:numPr>
          <w:ilvl w:val="0"/>
          <w:numId w:val="5"/>
        </w:numPr>
        <w:jc w:val="both"/>
        <w:rPr>
          <w:sz w:val="22"/>
          <w:szCs w:val="22"/>
          <w:lang w:val="lt-LT"/>
        </w:rPr>
      </w:pPr>
      <w:bookmarkStart w:id="152" w:name="_Toc194054602"/>
      <w:r w:rsidRPr="00186CBA">
        <w:rPr>
          <w:sz w:val="22"/>
          <w:szCs w:val="22"/>
          <w:lang w:val="lt-LT"/>
        </w:rPr>
        <w:lastRenderedPageBreak/>
        <w:t>Įgyvendinimo veikla ir rezultatai</w:t>
      </w:r>
      <w:bookmarkEnd w:id="152"/>
    </w:p>
    <w:p w14:paraId="527AF492" w14:textId="77777777" w:rsidR="00924CEF" w:rsidRPr="00186CBA" w:rsidRDefault="00924CEF" w:rsidP="003E7A91">
      <w:pPr>
        <w:pStyle w:val="Heading2"/>
        <w:numPr>
          <w:ilvl w:val="1"/>
          <w:numId w:val="5"/>
        </w:numPr>
        <w:jc w:val="both"/>
        <w:rPr>
          <w:sz w:val="22"/>
          <w:szCs w:val="22"/>
          <w:lang w:val="lt-LT"/>
        </w:rPr>
      </w:pPr>
      <w:bookmarkStart w:id="153" w:name="_Toc194054603"/>
      <w:r w:rsidRPr="00186CBA">
        <w:rPr>
          <w:sz w:val="22"/>
          <w:szCs w:val="22"/>
          <w:lang w:val="lt-LT"/>
        </w:rPr>
        <w:t>Projekto terminų reikalavimai</w:t>
      </w:r>
      <w:bookmarkEnd w:id="153"/>
    </w:p>
    <w:p w14:paraId="520578A7" w14:textId="255CB1A4" w:rsidR="00924CEF" w:rsidRPr="00186CBA" w:rsidRDefault="00924CEF" w:rsidP="003E7A91">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Visos projekto paslaugos ir rezultatai turi būti užbaigti ir pateikti </w:t>
      </w:r>
      <w:r w:rsidRPr="00186CBA">
        <w:rPr>
          <w:rFonts w:ascii="Tahoma" w:eastAsia="Tahoma" w:hAnsi="Tahoma" w:cs="Tahoma"/>
          <w:b/>
          <w:bCs/>
          <w:color w:val="000000" w:themeColor="text1"/>
          <w:sz w:val="22"/>
          <w:szCs w:val="22"/>
          <w:lang w:val="lt-LT"/>
        </w:rPr>
        <w:t xml:space="preserve">iki </w:t>
      </w:r>
      <w:r w:rsidR="00FF58BE" w:rsidRPr="00186CBA">
        <w:rPr>
          <w:rFonts w:ascii="Tahoma" w:eastAsia="Tahoma" w:hAnsi="Tahoma" w:cs="Tahoma"/>
          <w:b/>
          <w:bCs/>
          <w:color w:val="000000" w:themeColor="text1"/>
          <w:sz w:val="22"/>
          <w:szCs w:val="22"/>
          <w:lang w:val="lt-LT"/>
        </w:rPr>
        <w:t>sutartyje nurodytos datos</w:t>
      </w:r>
      <w:r w:rsidRPr="00186CBA">
        <w:rPr>
          <w:rFonts w:ascii="Tahoma" w:eastAsia="Tahoma" w:hAnsi="Tahoma" w:cs="Tahoma"/>
          <w:color w:val="000000" w:themeColor="text1"/>
          <w:sz w:val="22"/>
          <w:szCs w:val="22"/>
          <w:lang w:val="lt-LT"/>
        </w:rPr>
        <w:t>.</w:t>
      </w:r>
    </w:p>
    <w:p w14:paraId="36F282EC" w14:textId="77777777" w:rsidR="00924CEF" w:rsidRPr="00186CBA" w:rsidRDefault="00924CEF" w:rsidP="003E7A91">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Projekto inicijavimo dokumentai pateikiami ne vėliau kaip per </w:t>
      </w:r>
      <w:r w:rsidRPr="00186CBA">
        <w:rPr>
          <w:rFonts w:ascii="Tahoma" w:eastAsia="Tahoma" w:hAnsi="Tahoma" w:cs="Tahoma"/>
          <w:b/>
          <w:bCs/>
          <w:color w:val="000000" w:themeColor="text1"/>
          <w:sz w:val="22"/>
          <w:szCs w:val="22"/>
          <w:lang w:val="lt-LT"/>
        </w:rPr>
        <w:t xml:space="preserve">10 darbo dienų </w:t>
      </w:r>
      <w:r w:rsidRPr="00186CBA">
        <w:rPr>
          <w:rFonts w:ascii="Tahoma" w:eastAsia="Tahoma" w:hAnsi="Tahoma" w:cs="Tahoma"/>
          <w:color w:val="000000" w:themeColor="text1"/>
          <w:sz w:val="22"/>
          <w:szCs w:val="22"/>
          <w:lang w:val="lt-LT"/>
        </w:rPr>
        <w:t>nuo sutarties pasirašymo.</w:t>
      </w:r>
    </w:p>
    <w:p w14:paraId="109572ED" w14:textId="77777777" w:rsidR="00924CEF" w:rsidRPr="00186CBA" w:rsidRDefault="00924CEF" w:rsidP="003E7A91">
      <w:pPr>
        <w:pStyle w:val="Heading2"/>
        <w:numPr>
          <w:ilvl w:val="1"/>
          <w:numId w:val="5"/>
        </w:numPr>
        <w:jc w:val="both"/>
        <w:rPr>
          <w:sz w:val="22"/>
          <w:szCs w:val="22"/>
          <w:lang w:val="lt-LT"/>
        </w:rPr>
      </w:pPr>
      <w:bookmarkStart w:id="154" w:name="_Toc194054604"/>
      <w:r w:rsidRPr="00186CBA">
        <w:rPr>
          <w:sz w:val="22"/>
          <w:szCs w:val="22"/>
          <w:lang w:val="lt-LT"/>
        </w:rPr>
        <w:t>Inicijavimo ir bendras projekto valdymo etapas</w:t>
      </w:r>
      <w:bookmarkEnd w:id="154"/>
    </w:p>
    <w:p w14:paraId="5066A3BF" w14:textId="77777777" w:rsidR="00924CEF" w:rsidRPr="00186CBA" w:rsidRDefault="00924CEF" w:rsidP="003E7A91">
      <w:pPr>
        <w:pStyle w:val="Heading2"/>
        <w:numPr>
          <w:ilvl w:val="2"/>
          <w:numId w:val="5"/>
        </w:numPr>
        <w:jc w:val="both"/>
        <w:rPr>
          <w:sz w:val="22"/>
          <w:szCs w:val="22"/>
          <w:lang w:val="lt-LT"/>
        </w:rPr>
      </w:pPr>
      <w:bookmarkStart w:id="155" w:name="_Toc194054605"/>
      <w:r w:rsidRPr="00186CBA">
        <w:rPr>
          <w:sz w:val="22"/>
          <w:szCs w:val="22"/>
          <w:lang w:val="lt-LT"/>
        </w:rPr>
        <w:t>Bendrieji etapo reikalavimai</w:t>
      </w:r>
      <w:bookmarkEnd w:id="155"/>
    </w:p>
    <w:p w14:paraId="0CA4B254" w14:textId="2568BE46" w:rsidR="00924CEF" w:rsidRPr="00186CBA" w:rsidRDefault="00B252FB" w:rsidP="00B252FB">
      <w:pPr>
        <w:pStyle w:val="ListParagraph"/>
        <w:numPr>
          <w:ilvl w:val="0"/>
          <w:numId w:val="2"/>
        </w:numPr>
        <w:rPr>
          <w:rFonts w:ascii="Tahoma" w:eastAsia="Tahoma" w:hAnsi="Tahoma" w:cs="Tahoma"/>
          <w:color w:val="000000" w:themeColor="text1"/>
          <w:lang w:val="lt-LT"/>
        </w:rPr>
      </w:pPr>
      <w:r w:rsidRPr="00186CBA">
        <w:rPr>
          <w:rFonts w:ascii="Tahoma" w:eastAsia="Tahoma" w:hAnsi="Tahoma" w:cs="Tahoma"/>
          <w:color w:val="000000" w:themeColor="text1"/>
          <w:lang w:val="lt-LT"/>
        </w:rPr>
        <w:t>Paslaugų teikėjas privalo paskirti konkrečius asmenis, atsakingus už paslaugų teikimo sutarties vykdymą ir komunikacijos su Užsakovu bei techninės priežiūros paslaugų teikėju valdymą. Apie šiuos paskyrimus Užsakovas turi būti informuotas per 2 darbo dienas nuo paslaugų teikimo sutarties pasirašymo dienos.</w:t>
      </w:r>
    </w:p>
    <w:p w14:paraId="254A69F7" w14:textId="19F47FFC" w:rsidR="00B252FB" w:rsidRPr="00186CBA" w:rsidRDefault="00B252FB" w:rsidP="00B252FB">
      <w:pPr>
        <w:pStyle w:val="ListParagraph"/>
        <w:numPr>
          <w:ilvl w:val="0"/>
          <w:numId w:val="2"/>
        </w:numPr>
        <w:rPr>
          <w:rFonts w:ascii="Tahoma" w:eastAsia="Tahoma" w:hAnsi="Tahoma" w:cs="Tahoma"/>
          <w:color w:val="000000" w:themeColor="text1"/>
          <w:lang w:val="lt-LT"/>
        </w:rPr>
      </w:pPr>
      <w:r w:rsidRPr="00186CBA">
        <w:rPr>
          <w:rFonts w:ascii="Tahoma" w:eastAsia="Tahoma" w:hAnsi="Tahoma" w:cs="Tahoma"/>
          <w:color w:val="000000" w:themeColor="text1"/>
          <w:lang w:val="lt-LT"/>
        </w:rPr>
        <w:t xml:space="preserve">Paslaugų teikėjas privalo per 2 darbo dienas priskirti projekto komandą ir pateikti reikiamų prisijungimų sąrašą JIRA, </w:t>
      </w:r>
      <w:proofErr w:type="spellStart"/>
      <w:r w:rsidRPr="00186CBA">
        <w:rPr>
          <w:rFonts w:ascii="Tahoma" w:eastAsia="Tahoma" w:hAnsi="Tahoma" w:cs="Tahoma"/>
          <w:color w:val="000000" w:themeColor="text1"/>
          <w:lang w:val="lt-LT"/>
        </w:rPr>
        <w:t>Confluence</w:t>
      </w:r>
      <w:proofErr w:type="spellEnd"/>
      <w:r w:rsidRPr="00186CBA">
        <w:rPr>
          <w:rFonts w:ascii="Tahoma" w:eastAsia="Tahoma" w:hAnsi="Tahoma" w:cs="Tahoma"/>
          <w:color w:val="000000" w:themeColor="text1"/>
          <w:lang w:val="lt-LT"/>
        </w:rPr>
        <w:t xml:space="preserve"> ar kitiems reikalingiems įrankiams, kuriuos Užsakovas gali pateikti.</w:t>
      </w:r>
    </w:p>
    <w:p w14:paraId="0637515B" w14:textId="69AB81C3" w:rsidR="00924CEF" w:rsidRPr="00186CBA" w:rsidRDefault="00924CEF" w:rsidP="003E7A91">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Paslaugų teikėjas turi pateikti </w:t>
      </w:r>
      <w:r w:rsidR="00912832" w:rsidRPr="00186CBA">
        <w:rPr>
          <w:rFonts w:ascii="Tahoma" w:eastAsia="Tahoma" w:hAnsi="Tahoma" w:cs="Tahoma"/>
          <w:color w:val="000000" w:themeColor="text1"/>
          <w:sz w:val="22"/>
          <w:szCs w:val="22"/>
          <w:lang w:val="lt-LT"/>
        </w:rPr>
        <w:t>Užsakovui</w:t>
      </w:r>
      <w:r w:rsidRPr="00186CBA">
        <w:rPr>
          <w:rFonts w:ascii="Tahoma" w:eastAsia="Tahoma" w:hAnsi="Tahoma" w:cs="Tahoma"/>
          <w:color w:val="000000" w:themeColor="text1"/>
          <w:sz w:val="22"/>
          <w:szCs w:val="22"/>
          <w:lang w:val="lt-LT"/>
        </w:rPr>
        <w:t xml:space="preserve"> atvirų klausimų arba reikalingos informacijos sąrašą per </w:t>
      </w:r>
      <w:r w:rsidRPr="00186CBA">
        <w:rPr>
          <w:rFonts w:ascii="Tahoma" w:eastAsia="Tahoma" w:hAnsi="Tahoma" w:cs="Tahoma"/>
          <w:b/>
          <w:bCs/>
          <w:color w:val="000000" w:themeColor="text1"/>
          <w:sz w:val="22"/>
          <w:szCs w:val="22"/>
          <w:lang w:val="lt-LT"/>
        </w:rPr>
        <w:t xml:space="preserve">10 darbo dienų </w:t>
      </w:r>
      <w:r w:rsidRPr="00186CBA">
        <w:rPr>
          <w:rFonts w:ascii="Tahoma" w:eastAsia="Tahoma" w:hAnsi="Tahoma" w:cs="Tahoma"/>
          <w:color w:val="000000" w:themeColor="text1"/>
          <w:sz w:val="22"/>
          <w:szCs w:val="22"/>
          <w:lang w:val="lt-LT"/>
        </w:rPr>
        <w:t>nuo paslaugos teikimo pradžios dienos.</w:t>
      </w:r>
    </w:p>
    <w:p w14:paraId="1338C26A" w14:textId="77777777" w:rsidR="00924CEF" w:rsidRPr="00186CBA" w:rsidRDefault="00924CEF" w:rsidP="003E7A91">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Bendrieji rezultatų priėmimo kriterijai:</w:t>
      </w:r>
    </w:p>
    <w:p w14:paraId="03871263" w14:textId="77777777" w:rsidR="00924CEF" w:rsidRPr="00186CBA" w:rsidRDefault="00924CEF" w:rsidP="003E7A91">
      <w:pPr>
        <w:numPr>
          <w:ilvl w:val="1"/>
          <w:numId w:val="2"/>
        </w:numPr>
        <w:pBdr>
          <w:top w:val="nil"/>
          <w:left w:val="nil"/>
          <w:bottom w:val="nil"/>
          <w:right w:val="nil"/>
          <w:between w:val="nil"/>
        </w:pBdr>
        <w:spacing w:after="120" w:line="276" w:lineRule="auto"/>
        <w:ind w:left="993" w:hanging="56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Jei </w:t>
      </w:r>
      <w:r w:rsidRPr="00186CBA">
        <w:rPr>
          <w:rFonts w:ascii="Tahoma" w:eastAsia="Tahoma" w:hAnsi="Tahoma" w:cs="Tahoma"/>
          <w:b/>
          <w:bCs/>
          <w:color w:val="000000"/>
          <w:sz w:val="22"/>
          <w:szCs w:val="22"/>
          <w:lang w:val="lt-LT"/>
        </w:rPr>
        <w:t xml:space="preserve">nenustatoma kritinių problemų </w:t>
      </w:r>
      <w:r w:rsidRPr="00186CBA">
        <w:rPr>
          <w:rFonts w:ascii="Tahoma" w:eastAsia="Tahoma" w:hAnsi="Tahoma" w:cs="Tahoma"/>
          <w:color w:val="000000"/>
          <w:sz w:val="22"/>
          <w:szCs w:val="22"/>
          <w:lang w:val="lt-LT"/>
        </w:rPr>
        <w:t xml:space="preserve">ir ne daugiau kaip </w:t>
      </w:r>
      <w:r w:rsidRPr="00186CBA">
        <w:rPr>
          <w:rFonts w:ascii="Tahoma" w:eastAsia="Tahoma" w:hAnsi="Tahoma" w:cs="Tahoma"/>
          <w:b/>
          <w:bCs/>
          <w:color w:val="000000"/>
          <w:sz w:val="22"/>
          <w:szCs w:val="22"/>
          <w:lang w:val="lt-LT"/>
        </w:rPr>
        <w:t xml:space="preserve">10 nekritinių </w:t>
      </w:r>
      <w:r w:rsidRPr="00186CBA">
        <w:rPr>
          <w:rFonts w:ascii="Tahoma" w:eastAsia="Tahoma" w:hAnsi="Tahoma" w:cs="Tahoma"/>
          <w:color w:val="000000"/>
          <w:sz w:val="22"/>
          <w:szCs w:val="22"/>
          <w:lang w:val="lt-LT"/>
        </w:rPr>
        <w:t>problemų, galima patvirtinti UAT etapą.</w:t>
      </w:r>
    </w:p>
    <w:p w14:paraId="737E623B" w14:textId="77777777" w:rsidR="00924CEF" w:rsidRPr="00186CBA" w:rsidRDefault="00924CEF" w:rsidP="003E7A91">
      <w:pPr>
        <w:pStyle w:val="Heading2"/>
        <w:numPr>
          <w:ilvl w:val="2"/>
          <w:numId w:val="5"/>
        </w:numPr>
        <w:jc w:val="both"/>
        <w:rPr>
          <w:sz w:val="22"/>
          <w:szCs w:val="22"/>
          <w:lang w:val="lt-LT"/>
        </w:rPr>
      </w:pPr>
      <w:bookmarkStart w:id="156" w:name="_Toc194054606"/>
      <w:r w:rsidRPr="00186CBA">
        <w:rPr>
          <w:sz w:val="22"/>
          <w:szCs w:val="22"/>
          <w:lang w:val="lt-LT"/>
        </w:rPr>
        <w:t>Atsakomybė</w:t>
      </w:r>
      <w:bookmarkEnd w:id="156"/>
    </w:p>
    <w:p w14:paraId="528B7216" w14:textId="77777777" w:rsidR="00924CEF" w:rsidRPr="00186CBA" w:rsidRDefault="00924CEF" w:rsidP="003E7A91">
      <w:pPr>
        <w:jc w:val="both"/>
        <w:rPr>
          <w:rFonts w:ascii="Tahoma" w:eastAsia="Tahoma" w:hAnsi="Tahoma" w:cs="Tahoma"/>
          <w:sz w:val="22"/>
          <w:szCs w:val="22"/>
          <w:lang w:val="lt-LT"/>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4526"/>
        <w:gridCol w:w="10602"/>
      </w:tblGrid>
      <w:tr w:rsidR="00924CEF" w:rsidRPr="00186CBA" w14:paraId="331716E4" w14:textId="77777777">
        <w:trPr>
          <w:tblHeader/>
        </w:trPr>
        <w:tc>
          <w:tcPr>
            <w:tcW w:w="1496" w:type="pct"/>
            <w:shd w:val="clear" w:color="auto" w:fill="000000" w:themeFill="text1"/>
            <w:vAlign w:val="center"/>
          </w:tcPr>
          <w:p w14:paraId="4AA48B2F"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Paslaugų teikėjo bendrosios pareigos</w:t>
            </w:r>
          </w:p>
        </w:tc>
        <w:tc>
          <w:tcPr>
            <w:tcW w:w="3504" w:type="pct"/>
            <w:shd w:val="clear" w:color="auto" w:fill="000000" w:themeFill="text1"/>
            <w:vAlign w:val="center"/>
          </w:tcPr>
          <w:p w14:paraId="257C7812" w14:textId="681C7E5F"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 xml:space="preserve">Bendrosios </w:t>
            </w:r>
            <w:r w:rsidR="00912832" w:rsidRPr="00186CBA">
              <w:rPr>
                <w:rFonts w:ascii="Tahoma" w:eastAsia="Tahoma" w:hAnsi="Tahoma" w:cs="Tahoma"/>
                <w:color w:val="FFFFFF" w:themeColor="background1"/>
                <w:sz w:val="22"/>
                <w:szCs w:val="22"/>
                <w:lang w:val="lt-LT"/>
              </w:rPr>
              <w:t>Užsakovo</w:t>
            </w:r>
            <w:r w:rsidRPr="00186CBA">
              <w:rPr>
                <w:rFonts w:ascii="Tahoma" w:eastAsia="Tahoma" w:hAnsi="Tahoma" w:cs="Tahoma"/>
                <w:color w:val="FFFFFF" w:themeColor="background1"/>
                <w:sz w:val="22"/>
                <w:szCs w:val="22"/>
                <w:lang w:val="lt-LT"/>
              </w:rPr>
              <w:t xml:space="preserve"> pareigos</w:t>
            </w:r>
          </w:p>
        </w:tc>
      </w:tr>
      <w:tr w:rsidR="00B252FB" w:rsidRPr="00186CBA" w14:paraId="51649A78" w14:textId="77777777">
        <w:tc>
          <w:tcPr>
            <w:tcW w:w="1496" w:type="pct"/>
          </w:tcPr>
          <w:p w14:paraId="17D60631" w14:textId="284B786F" w:rsidR="00B252FB" w:rsidRPr="00186CBA" w:rsidRDefault="00B252FB" w:rsidP="00B252FB">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Rengia dokumentus.</w:t>
            </w:r>
          </w:p>
        </w:tc>
        <w:tc>
          <w:tcPr>
            <w:tcW w:w="3504" w:type="pct"/>
          </w:tcPr>
          <w:p w14:paraId="3594DD41" w14:textId="77777777" w:rsidR="00B252FB" w:rsidRPr="00186CBA" w:rsidRDefault="00B252FB" w:rsidP="00B252FB">
            <w:pPr>
              <w:pStyle w:val="ListParagraph"/>
              <w:numPr>
                <w:ilvl w:val="0"/>
                <w:numId w:val="21"/>
              </w:numPr>
              <w:spacing w:before="60" w:after="60"/>
              <w:rPr>
                <w:rFonts w:ascii="Tahoma" w:eastAsia="Tahoma" w:hAnsi="Tahoma" w:cs="Tahoma"/>
                <w:color w:val="000000" w:themeColor="text1"/>
                <w:lang w:val="lt-LT"/>
              </w:rPr>
            </w:pPr>
            <w:r w:rsidRPr="00186CBA">
              <w:rPr>
                <w:rFonts w:ascii="Tahoma" w:eastAsia="Tahoma" w:hAnsi="Tahoma" w:cs="Tahoma"/>
                <w:color w:val="000000" w:themeColor="text1"/>
                <w:lang w:val="lt-LT"/>
              </w:rPr>
              <w:t>Teikia reikiamą informaciją;</w:t>
            </w:r>
          </w:p>
          <w:p w14:paraId="20575500" w14:textId="2AF8CDDF" w:rsidR="00B252FB" w:rsidRPr="00186CBA" w:rsidRDefault="00B252FB" w:rsidP="00B252FB">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Teikia pastabas ir rekomendacijas.</w:t>
            </w:r>
          </w:p>
        </w:tc>
      </w:tr>
    </w:tbl>
    <w:p w14:paraId="1B86D3A6" w14:textId="77777777" w:rsidR="00924CEF" w:rsidRPr="00186CBA" w:rsidRDefault="00924CEF" w:rsidP="003E7A91">
      <w:pPr>
        <w:jc w:val="both"/>
        <w:rPr>
          <w:rFonts w:ascii="Tahoma" w:hAnsi="Tahoma" w:cs="Tahoma"/>
          <w:b/>
          <w:bCs/>
          <w:sz w:val="22"/>
          <w:szCs w:val="22"/>
          <w:lang w:val="lt-LT"/>
        </w:rPr>
      </w:pPr>
    </w:p>
    <w:p w14:paraId="1E7249EB" w14:textId="77777777" w:rsidR="00924CEF" w:rsidRPr="00186CBA" w:rsidRDefault="00924CEF" w:rsidP="003E7A91">
      <w:pPr>
        <w:pStyle w:val="Heading2"/>
        <w:numPr>
          <w:ilvl w:val="2"/>
          <w:numId w:val="5"/>
        </w:numPr>
        <w:jc w:val="both"/>
        <w:rPr>
          <w:sz w:val="22"/>
          <w:szCs w:val="22"/>
          <w:lang w:val="lt-LT"/>
        </w:rPr>
      </w:pPr>
      <w:bookmarkStart w:id="157" w:name="_Toc194054607"/>
      <w:r w:rsidRPr="00186CBA">
        <w:rPr>
          <w:sz w:val="22"/>
          <w:szCs w:val="22"/>
          <w:lang w:val="lt-LT"/>
        </w:rPr>
        <w:t>Reikalaujami etapo rezultatai</w:t>
      </w:r>
      <w:bookmarkEnd w:id="157"/>
    </w:p>
    <w:p w14:paraId="218A8235" w14:textId="77777777" w:rsidR="00924CEF" w:rsidRPr="00186CBA" w:rsidRDefault="00924CEF" w:rsidP="003E7A91">
      <w:pPr>
        <w:pBdr>
          <w:top w:val="nil"/>
          <w:left w:val="nil"/>
          <w:bottom w:val="nil"/>
          <w:right w:val="nil"/>
          <w:between w:val="nil"/>
        </w:pBdr>
        <w:spacing w:before="240" w:after="120"/>
        <w:jc w:val="both"/>
        <w:rPr>
          <w:rFonts w:ascii="Tahoma" w:eastAsia="Tahoma" w:hAnsi="Tahoma" w:cs="Tahoma"/>
          <w:color w:val="44546A"/>
          <w:sz w:val="22"/>
          <w:szCs w:val="22"/>
          <w:lang w:val="lt-LT"/>
        </w:rPr>
      </w:pPr>
      <w:r w:rsidRPr="00186CBA">
        <w:rPr>
          <w:rFonts w:ascii="Tahoma" w:eastAsia="Tahoma" w:hAnsi="Tahoma" w:cs="Tahoma"/>
          <w:color w:val="44546A"/>
          <w:sz w:val="22"/>
          <w:szCs w:val="22"/>
          <w:lang w:val="lt-LT"/>
        </w:rPr>
        <w:t>3 lentelė. Etapų rezultatai</w:t>
      </w:r>
    </w:p>
    <w:tbl>
      <w:tblPr>
        <w:tblStyle w:val="TableGrid"/>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271"/>
        <w:gridCol w:w="2977"/>
        <w:gridCol w:w="10878"/>
      </w:tblGrid>
      <w:tr w:rsidR="00924CEF" w:rsidRPr="00186CBA" w14:paraId="4CE80B43" w14:textId="77777777">
        <w:trPr>
          <w:tblHeader/>
        </w:trPr>
        <w:tc>
          <w:tcPr>
            <w:tcW w:w="1271" w:type="dxa"/>
            <w:shd w:val="clear" w:color="auto" w:fill="000000" w:themeFill="text1"/>
            <w:vAlign w:val="center"/>
          </w:tcPr>
          <w:p w14:paraId="59B1E9D1"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lastRenderedPageBreak/>
              <w:t>Rezultatas Nr.</w:t>
            </w:r>
          </w:p>
        </w:tc>
        <w:tc>
          <w:tcPr>
            <w:tcW w:w="2977" w:type="dxa"/>
            <w:shd w:val="clear" w:color="auto" w:fill="000000" w:themeFill="text1"/>
            <w:vAlign w:val="center"/>
          </w:tcPr>
          <w:p w14:paraId="1963EA78"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Rezultato pavadinimas</w:t>
            </w:r>
          </w:p>
        </w:tc>
        <w:tc>
          <w:tcPr>
            <w:tcW w:w="10878" w:type="dxa"/>
            <w:shd w:val="clear" w:color="auto" w:fill="000000" w:themeFill="text1"/>
            <w:vAlign w:val="center"/>
          </w:tcPr>
          <w:p w14:paraId="2926B485"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Rezultatų aprašymas</w:t>
            </w:r>
          </w:p>
        </w:tc>
      </w:tr>
      <w:tr w:rsidR="00B252FB" w:rsidRPr="00186CBA" w14:paraId="02F83F75" w14:textId="77777777">
        <w:tc>
          <w:tcPr>
            <w:tcW w:w="1271" w:type="dxa"/>
          </w:tcPr>
          <w:p w14:paraId="7D04E4F9" w14:textId="77777777" w:rsidR="00B252FB" w:rsidRPr="00186CBA" w:rsidRDefault="00B252FB" w:rsidP="00B252FB">
            <w:pPr>
              <w:pStyle w:val="ListParagraph"/>
              <w:numPr>
                <w:ilvl w:val="0"/>
                <w:numId w:val="19"/>
              </w:numPr>
              <w:spacing w:before="60" w:after="60"/>
              <w:jc w:val="both"/>
              <w:rPr>
                <w:rFonts w:ascii="Tahoma" w:eastAsia="Tahoma" w:hAnsi="Tahoma" w:cs="Tahoma"/>
                <w:color w:val="000000" w:themeColor="text1"/>
                <w:lang w:val="lt-LT"/>
              </w:rPr>
            </w:pPr>
          </w:p>
        </w:tc>
        <w:tc>
          <w:tcPr>
            <w:tcW w:w="2977" w:type="dxa"/>
          </w:tcPr>
          <w:p w14:paraId="3FD12A48" w14:textId="4989C62F" w:rsidR="00B252FB" w:rsidRPr="00186CBA" w:rsidRDefault="00B252FB" w:rsidP="00B252FB">
            <w:pPr>
              <w:spacing w:before="60" w:after="60"/>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Projekto inicijavimo dokumentacija</w:t>
            </w:r>
          </w:p>
        </w:tc>
        <w:tc>
          <w:tcPr>
            <w:tcW w:w="10878" w:type="dxa"/>
          </w:tcPr>
          <w:p w14:paraId="15BE541C" w14:textId="77777777" w:rsidR="00B252FB" w:rsidRPr="00186CBA" w:rsidRDefault="00B252FB" w:rsidP="00B252FB">
            <w:pPr>
              <w:pStyle w:val="ListParagraph"/>
              <w:numPr>
                <w:ilvl w:val="0"/>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Parengta projekto inicijavimo dokumentacija, detalizuojanti:</w:t>
            </w:r>
          </w:p>
          <w:p w14:paraId="41AD7FD4"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Projekto tikslai, uždaviniai ir prioritetai,</w:t>
            </w:r>
          </w:p>
          <w:p w14:paraId="380DB0B2"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rezultatų aprašymas (etapų apimtis ir rezultatai),</w:t>
            </w:r>
          </w:p>
          <w:p w14:paraId="00407DDA"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suinteresuotosios šalys (suinteresuotosios šalys)</w:t>
            </w:r>
          </w:p>
          <w:p w14:paraId="4528B7DC"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projekto komanda ir atsakomybė (sprendimų priėmimo proceso organizacinės struktūros detalizavimas)</w:t>
            </w:r>
          </w:p>
          <w:p w14:paraId="46225E72"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darbo grafikas (detaliai nurodant orientacines datas ir buferio laiką)</w:t>
            </w:r>
          </w:p>
          <w:p w14:paraId="2F8E1661"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 xml:space="preserve">rizika ir jos valdymo metodai, </w:t>
            </w:r>
          </w:p>
          <w:p w14:paraId="78FD4E58"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 xml:space="preserve">komunikacijos principai, </w:t>
            </w:r>
          </w:p>
          <w:p w14:paraId="28B36E45"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 xml:space="preserve">tarpinių ir rezultatų priėmimo kriterijai, </w:t>
            </w:r>
          </w:p>
          <w:p w14:paraId="66526BA3" w14:textId="069A20EA"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pakeitimų valdymo procedūros.</w:t>
            </w:r>
          </w:p>
        </w:tc>
      </w:tr>
      <w:tr w:rsidR="00B252FB" w:rsidRPr="00186CBA" w14:paraId="743DC689" w14:textId="77777777">
        <w:tc>
          <w:tcPr>
            <w:tcW w:w="1271" w:type="dxa"/>
          </w:tcPr>
          <w:p w14:paraId="08A72CEC" w14:textId="77777777" w:rsidR="00B252FB" w:rsidRPr="00186CBA" w:rsidRDefault="00B252FB" w:rsidP="00B252FB">
            <w:pPr>
              <w:pStyle w:val="ListParagraph"/>
              <w:numPr>
                <w:ilvl w:val="0"/>
                <w:numId w:val="19"/>
              </w:numPr>
              <w:spacing w:before="60" w:after="60"/>
              <w:jc w:val="both"/>
              <w:rPr>
                <w:rFonts w:ascii="Tahoma" w:eastAsia="Tahoma" w:hAnsi="Tahoma" w:cs="Tahoma"/>
                <w:color w:val="000000" w:themeColor="text1"/>
                <w:lang w:val="lt-LT"/>
              </w:rPr>
            </w:pPr>
          </w:p>
        </w:tc>
        <w:tc>
          <w:tcPr>
            <w:tcW w:w="2977" w:type="dxa"/>
          </w:tcPr>
          <w:p w14:paraId="1072FCCE" w14:textId="6CAD49C6" w:rsidR="00B252FB" w:rsidRPr="00186CBA" w:rsidRDefault="00B252FB" w:rsidP="00B252FB">
            <w:pPr>
              <w:spacing w:before="60" w:after="60"/>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Kas dvi savaites rengiama projekto eigos ataskaita</w:t>
            </w:r>
          </w:p>
        </w:tc>
        <w:tc>
          <w:tcPr>
            <w:tcW w:w="10878" w:type="dxa"/>
          </w:tcPr>
          <w:p w14:paraId="08921C97" w14:textId="77777777" w:rsidR="00B252FB" w:rsidRPr="00186CBA" w:rsidRDefault="00B252FB" w:rsidP="00B252FB">
            <w:pPr>
              <w:pStyle w:val="ListParagraph"/>
              <w:numPr>
                <w:ilvl w:val="0"/>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Parengta projekto eigos dokumentacija, detalizuojanti:</w:t>
            </w:r>
          </w:p>
          <w:p w14:paraId="685F7145"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Projekto grafiko būseną</w:t>
            </w:r>
          </w:p>
          <w:p w14:paraId="3089488C"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Atitinkamą projekto riziką ir jos situaciją</w:t>
            </w:r>
          </w:p>
          <w:p w14:paraId="1DB0EC97"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Esamus atvirus klausimus</w:t>
            </w:r>
          </w:p>
          <w:p w14:paraId="27712C82"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Pagrindines veiklas, atliktas per pastarąsias 2 savaites</w:t>
            </w:r>
          </w:p>
          <w:p w14:paraId="1DA5947A" w14:textId="3BC52DED"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Pagrindines veiklas planuojamos per ateinančias 2 savaites</w:t>
            </w:r>
          </w:p>
        </w:tc>
      </w:tr>
    </w:tbl>
    <w:p w14:paraId="00F67B25" w14:textId="77777777" w:rsidR="00924CEF" w:rsidRPr="00186CBA" w:rsidRDefault="00924CEF" w:rsidP="003E7A91">
      <w:pPr>
        <w:pStyle w:val="Heading2"/>
        <w:numPr>
          <w:ilvl w:val="1"/>
          <w:numId w:val="5"/>
        </w:numPr>
        <w:jc w:val="both"/>
        <w:rPr>
          <w:sz w:val="22"/>
          <w:szCs w:val="22"/>
          <w:lang w:val="lt-LT"/>
        </w:rPr>
      </w:pPr>
      <w:bookmarkStart w:id="158" w:name="_Toc194054608"/>
      <w:r w:rsidRPr="00186CBA">
        <w:rPr>
          <w:sz w:val="22"/>
          <w:szCs w:val="22"/>
          <w:lang w:val="lt-LT"/>
        </w:rPr>
        <w:t>Reikalavimų analizės etapas</w:t>
      </w:r>
      <w:bookmarkEnd w:id="158"/>
    </w:p>
    <w:p w14:paraId="0ADEFA35" w14:textId="77777777" w:rsidR="00924CEF" w:rsidRPr="00186CBA" w:rsidRDefault="00924CEF" w:rsidP="003E7A91">
      <w:pPr>
        <w:pStyle w:val="Heading2"/>
        <w:numPr>
          <w:ilvl w:val="2"/>
          <w:numId w:val="5"/>
        </w:numPr>
        <w:jc w:val="both"/>
        <w:rPr>
          <w:sz w:val="22"/>
          <w:szCs w:val="22"/>
          <w:lang w:val="lt-LT"/>
        </w:rPr>
      </w:pPr>
      <w:bookmarkStart w:id="159" w:name="_Toc194054609"/>
      <w:r w:rsidRPr="00186CBA">
        <w:rPr>
          <w:sz w:val="22"/>
          <w:szCs w:val="22"/>
          <w:lang w:val="lt-LT"/>
        </w:rPr>
        <w:t>Bendrieji etapo reikalavimai</w:t>
      </w:r>
      <w:bookmarkEnd w:id="159"/>
    </w:p>
    <w:p w14:paraId="18D8E592" w14:textId="77777777" w:rsidR="00B252FB" w:rsidRPr="00186CBA" w:rsidRDefault="00B252FB" w:rsidP="00B252FB">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Paslaugų teikėjas turi organizuoti susitikimus su Užsakovo atstovais ir peržiūrėti visus aktualius Užsakovo dokumentus. Kiekvienas susitikimas turi turėti aiškią darbotvarkę, o diskusijų temomis turi būti dalijamasi iš anksto.</w:t>
      </w:r>
    </w:p>
    <w:p w14:paraId="2646ED37" w14:textId="2058D399" w:rsidR="00B252FB" w:rsidRPr="00186CBA" w:rsidRDefault="00B252FB" w:rsidP="00B252FB">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Paslaugų teikėjas aktyviai teikia įžvalgas ir pasiūlymus, pagrįstus geriausia praktika.</w:t>
      </w:r>
    </w:p>
    <w:p w14:paraId="71B51697" w14:textId="77777777" w:rsidR="00924CEF" w:rsidRPr="00186CBA" w:rsidRDefault="00924CEF" w:rsidP="003E7A91">
      <w:pPr>
        <w:pStyle w:val="Heading2"/>
        <w:numPr>
          <w:ilvl w:val="2"/>
          <w:numId w:val="5"/>
        </w:numPr>
        <w:jc w:val="both"/>
        <w:rPr>
          <w:sz w:val="22"/>
          <w:szCs w:val="22"/>
          <w:lang w:val="lt-LT"/>
        </w:rPr>
      </w:pPr>
      <w:bookmarkStart w:id="160" w:name="_Toc194054610"/>
      <w:r w:rsidRPr="00186CBA">
        <w:rPr>
          <w:sz w:val="22"/>
          <w:szCs w:val="22"/>
          <w:lang w:val="lt-LT"/>
        </w:rPr>
        <w:t>Atsakomybė</w:t>
      </w:r>
      <w:bookmarkEnd w:id="160"/>
    </w:p>
    <w:p w14:paraId="4B308F49" w14:textId="77777777" w:rsidR="00924CEF" w:rsidRPr="00186CBA" w:rsidRDefault="00924CEF" w:rsidP="003E7A91">
      <w:pPr>
        <w:jc w:val="both"/>
        <w:rPr>
          <w:rFonts w:ascii="Tahoma" w:eastAsia="Tahoma" w:hAnsi="Tahoma" w:cs="Tahoma"/>
          <w:sz w:val="22"/>
          <w:szCs w:val="22"/>
          <w:lang w:val="lt-LT"/>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4526"/>
        <w:gridCol w:w="10602"/>
      </w:tblGrid>
      <w:tr w:rsidR="00924CEF" w:rsidRPr="00186CBA" w14:paraId="46EABB0C" w14:textId="77777777">
        <w:trPr>
          <w:tblHeader/>
        </w:trPr>
        <w:tc>
          <w:tcPr>
            <w:tcW w:w="1496" w:type="pct"/>
            <w:shd w:val="clear" w:color="auto" w:fill="000000" w:themeFill="text1"/>
            <w:vAlign w:val="center"/>
          </w:tcPr>
          <w:p w14:paraId="20F5BF75"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lastRenderedPageBreak/>
              <w:t>Paslaugų teikėjo bendrosios pareigos</w:t>
            </w:r>
          </w:p>
        </w:tc>
        <w:tc>
          <w:tcPr>
            <w:tcW w:w="3504" w:type="pct"/>
            <w:shd w:val="clear" w:color="auto" w:fill="000000" w:themeFill="text1"/>
            <w:vAlign w:val="center"/>
          </w:tcPr>
          <w:p w14:paraId="0EBEC07A" w14:textId="5BAD0058"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 xml:space="preserve">Bendrosios </w:t>
            </w:r>
            <w:r w:rsidR="00912832" w:rsidRPr="00186CBA">
              <w:rPr>
                <w:rFonts w:ascii="Tahoma" w:eastAsia="Tahoma" w:hAnsi="Tahoma" w:cs="Tahoma"/>
                <w:color w:val="FFFFFF" w:themeColor="background1"/>
                <w:sz w:val="22"/>
                <w:szCs w:val="22"/>
                <w:lang w:val="lt-LT"/>
              </w:rPr>
              <w:t>Užsakovo</w:t>
            </w:r>
            <w:r w:rsidRPr="00186CBA">
              <w:rPr>
                <w:rFonts w:ascii="Tahoma" w:eastAsia="Tahoma" w:hAnsi="Tahoma" w:cs="Tahoma"/>
                <w:color w:val="FFFFFF" w:themeColor="background1"/>
                <w:sz w:val="22"/>
                <w:szCs w:val="22"/>
                <w:lang w:val="lt-LT"/>
              </w:rPr>
              <w:t xml:space="preserve"> pareigos</w:t>
            </w:r>
          </w:p>
        </w:tc>
      </w:tr>
      <w:tr w:rsidR="00B252FB" w:rsidRPr="00186CBA" w14:paraId="3E88C7E9" w14:textId="77777777">
        <w:tc>
          <w:tcPr>
            <w:tcW w:w="1496" w:type="pct"/>
          </w:tcPr>
          <w:p w14:paraId="6B498D9B" w14:textId="77777777" w:rsidR="00B252FB" w:rsidRPr="00186CBA" w:rsidRDefault="00B252FB" w:rsidP="00B252FB">
            <w:pPr>
              <w:pStyle w:val="ListParagraph"/>
              <w:numPr>
                <w:ilvl w:val="0"/>
                <w:numId w:val="21"/>
              </w:numPr>
              <w:spacing w:before="60" w:after="60"/>
              <w:rPr>
                <w:rFonts w:ascii="Tahoma" w:eastAsia="Tahoma" w:hAnsi="Tahoma" w:cs="Tahoma"/>
                <w:color w:val="000000" w:themeColor="text1"/>
                <w:lang w:val="lt-LT"/>
              </w:rPr>
            </w:pPr>
            <w:r w:rsidRPr="00186CBA">
              <w:rPr>
                <w:rFonts w:ascii="Tahoma" w:eastAsia="Tahoma" w:hAnsi="Tahoma" w:cs="Tahoma"/>
                <w:color w:val="000000" w:themeColor="text1"/>
                <w:lang w:val="lt-LT"/>
              </w:rPr>
              <w:t>Atlieka esamos ir pageidaujamos situacijos vertinimą;</w:t>
            </w:r>
          </w:p>
          <w:p w14:paraId="7FCA650C" w14:textId="77777777" w:rsidR="00B252FB" w:rsidRPr="00186CBA" w:rsidRDefault="00B252FB" w:rsidP="00B252FB">
            <w:pPr>
              <w:pStyle w:val="ListParagraph"/>
              <w:numPr>
                <w:ilvl w:val="0"/>
                <w:numId w:val="21"/>
              </w:numPr>
              <w:spacing w:before="60" w:after="60"/>
              <w:rPr>
                <w:rFonts w:ascii="Tahoma" w:eastAsia="Tahoma" w:hAnsi="Tahoma" w:cs="Tahoma"/>
                <w:color w:val="000000" w:themeColor="text1"/>
                <w:lang w:val="lt-LT"/>
              </w:rPr>
            </w:pPr>
            <w:r w:rsidRPr="00186CBA">
              <w:rPr>
                <w:rFonts w:ascii="Tahoma" w:eastAsia="Tahoma" w:hAnsi="Tahoma" w:cs="Tahoma"/>
                <w:color w:val="000000" w:themeColor="text1"/>
                <w:lang w:val="lt-LT"/>
              </w:rPr>
              <w:t>Rengia dokumentus detaliai analizei;</w:t>
            </w:r>
          </w:p>
          <w:p w14:paraId="53A3248E" w14:textId="12937360" w:rsidR="00B252FB" w:rsidRPr="00186CBA" w:rsidRDefault="00B252FB" w:rsidP="00B252FB">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Vykdo kitą analizės etape numatytą veiklą.</w:t>
            </w:r>
          </w:p>
        </w:tc>
        <w:tc>
          <w:tcPr>
            <w:tcW w:w="3504" w:type="pct"/>
          </w:tcPr>
          <w:p w14:paraId="386011AD" w14:textId="77777777" w:rsidR="00B252FB" w:rsidRPr="00186CBA" w:rsidRDefault="00B252FB" w:rsidP="00B252FB">
            <w:pPr>
              <w:pStyle w:val="ListParagraph"/>
              <w:numPr>
                <w:ilvl w:val="0"/>
                <w:numId w:val="21"/>
              </w:numPr>
              <w:spacing w:before="60" w:after="60"/>
              <w:rPr>
                <w:rFonts w:ascii="Tahoma" w:eastAsia="Tahoma" w:hAnsi="Tahoma" w:cs="Tahoma"/>
                <w:color w:val="000000" w:themeColor="text1"/>
                <w:lang w:val="lt-LT"/>
              </w:rPr>
            </w:pPr>
            <w:r w:rsidRPr="00186CBA">
              <w:rPr>
                <w:rFonts w:ascii="Tahoma" w:eastAsia="Tahoma" w:hAnsi="Tahoma" w:cs="Tahoma"/>
                <w:color w:val="000000" w:themeColor="text1"/>
                <w:lang w:val="lt-LT"/>
              </w:rPr>
              <w:t>Teikia reikiamą informaciją;</w:t>
            </w:r>
          </w:p>
          <w:p w14:paraId="5892FDBA" w14:textId="77777777" w:rsidR="00B252FB" w:rsidRPr="00186CBA" w:rsidRDefault="00B252FB" w:rsidP="00B252FB">
            <w:pPr>
              <w:pStyle w:val="ListParagraph"/>
              <w:numPr>
                <w:ilvl w:val="0"/>
                <w:numId w:val="21"/>
              </w:numPr>
              <w:spacing w:before="60" w:after="60"/>
              <w:rPr>
                <w:rFonts w:ascii="Tahoma" w:eastAsia="Tahoma" w:hAnsi="Tahoma" w:cs="Tahoma"/>
                <w:color w:val="000000" w:themeColor="text1"/>
                <w:lang w:val="lt-LT"/>
              </w:rPr>
            </w:pPr>
            <w:r w:rsidRPr="00186CBA">
              <w:rPr>
                <w:rFonts w:ascii="Tahoma" w:eastAsia="Tahoma" w:hAnsi="Tahoma" w:cs="Tahoma"/>
                <w:color w:val="000000" w:themeColor="text1"/>
                <w:lang w:val="lt-LT"/>
              </w:rPr>
              <w:t>Teikia pastabas ir rekomendacijas;</w:t>
            </w:r>
          </w:p>
          <w:p w14:paraId="23819DA0" w14:textId="1A1CA748" w:rsidR="00B252FB" w:rsidRPr="00186CBA" w:rsidRDefault="00B252FB" w:rsidP="00B252FB">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Patvirtina pateiktus etapo rezultatus.</w:t>
            </w:r>
          </w:p>
        </w:tc>
      </w:tr>
    </w:tbl>
    <w:p w14:paraId="206A1CC0" w14:textId="77777777" w:rsidR="00924CEF" w:rsidRPr="00186CBA" w:rsidRDefault="00924CEF" w:rsidP="003E7A91">
      <w:pPr>
        <w:pStyle w:val="Heading2"/>
        <w:numPr>
          <w:ilvl w:val="2"/>
          <w:numId w:val="5"/>
        </w:numPr>
        <w:jc w:val="both"/>
        <w:rPr>
          <w:sz w:val="22"/>
          <w:szCs w:val="22"/>
          <w:lang w:val="lt-LT"/>
        </w:rPr>
      </w:pPr>
      <w:bookmarkStart w:id="161" w:name="_Toc194054611"/>
      <w:r w:rsidRPr="00186CBA">
        <w:rPr>
          <w:sz w:val="22"/>
          <w:szCs w:val="22"/>
          <w:lang w:val="lt-LT"/>
        </w:rPr>
        <w:t>Reikalaujami etapo rezultatai</w:t>
      </w:r>
      <w:bookmarkEnd w:id="161"/>
    </w:p>
    <w:p w14:paraId="21DDA2D5" w14:textId="77777777" w:rsidR="00924CEF" w:rsidRPr="00186CBA" w:rsidRDefault="00924CEF" w:rsidP="003E7A91">
      <w:pPr>
        <w:pBdr>
          <w:top w:val="nil"/>
          <w:left w:val="nil"/>
          <w:bottom w:val="nil"/>
          <w:right w:val="nil"/>
          <w:between w:val="nil"/>
        </w:pBdr>
        <w:spacing w:before="240" w:after="120"/>
        <w:jc w:val="both"/>
        <w:rPr>
          <w:rFonts w:ascii="Tahoma" w:eastAsia="Tahoma" w:hAnsi="Tahoma" w:cs="Tahoma"/>
          <w:color w:val="44546A"/>
          <w:sz w:val="22"/>
          <w:szCs w:val="22"/>
          <w:lang w:val="lt-LT"/>
        </w:rPr>
      </w:pPr>
      <w:r w:rsidRPr="00186CBA">
        <w:rPr>
          <w:rFonts w:ascii="Tahoma" w:eastAsia="Tahoma" w:hAnsi="Tahoma" w:cs="Tahoma"/>
          <w:color w:val="44546A"/>
          <w:sz w:val="22"/>
          <w:szCs w:val="22"/>
          <w:lang w:val="lt-LT"/>
        </w:rPr>
        <w:t>3 lentelė. Etapų rezultatai</w:t>
      </w:r>
    </w:p>
    <w:tbl>
      <w:tblPr>
        <w:tblStyle w:val="TableGrid"/>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271"/>
        <w:gridCol w:w="2977"/>
        <w:gridCol w:w="10878"/>
      </w:tblGrid>
      <w:tr w:rsidR="00924CEF" w:rsidRPr="00186CBA" w14:paraId="53E79D3E" w14:textId="77777777">
        <w:trPr>
          <w:tblHeader/>
        </w:trPr>
        <w:tc>
          <w:tcPr>
            <w:tcW w:w="1271" w:type="dxa"/>
            <w:shd w:val="clear" w:color="auto" w:fill="000000" w:themeFill="text1"/>
            <w:vAlign w:val="center"/>
          </w:tcPr>
          <w:p w14:paraId="4EBC77E1"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Rezultatas Nr.</w:t>
            </w:r>
          </w:p>
        </w:tc>
        <w:tc>
          <w:tcPr>
            <w:tcW w:w="2977" w:type="dxa"/>
            <w:shd w:val="clear" w:color="auto" w:fill="000000" w:themeFill="text1"/>
            <w:vAlign w:val="center"/>
          </w:tcPr>
          <w:p w14:paraId="2F4FDCEA"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Rezultato pavadinimas</w:t>
            </w:r>
          </w:p>
        </w:tc>
        <w:tc>
          <w:tcPr>
            <w:tcW w:w="10878" w:type="dxa"/>
            <w:shd w:val="clear" w:color="auto" w:fill="000000" w:themeFill="text1"/>
            <w:vAlign w:val="center"/>
          </w:tcPr>
          <w:p w14:paraId="25DABF3F"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Rezultatų aprašymas</w:t>
            </w:r>
          </w:p>
        </w:tc>
      </w:tr>
      <w:tr w:rsidR="00B252FB" w:rsidRPr="00186CBA" w14:paraId="66B60FF3" w14:textId="77777777">
        <w:tc>
          <w:tcPr>
            <w:tcW w:w="1271" w:type="dxa"/>
          </w:tcPr>
          <w:p w14:paraId="778826B1" w14:textId="77777777" w:rsidR="00B252FB" w:rsidRPr="00186CBA" w:rsidRDefault="00B252FB" w:rsidP="00B252FB">
            <w:pPr>
              <w:pStyle w:val="ListParagraph"/>
              <w:numPr>
                <w:ilvl w:val="0"/>
                <w:numId w:val="19"/>
              </w:numPr>
              <w:spacing w:before="60" w:after="60"/>
              <w:jc w:val="both"/>
              <w:rPr>
                <w:rFonts w:ascii="Tahoma" w:eastAsia="Tahoma" w:hAnsi="Tahoma" w:cs="Tahoma"/>
                <w:color w:val="000000" w:themeColor="text1"/>
                <w:lang w:val="lt-LT"/>
              </w:rPr>
            </w:pPr>
          </w:p>
        </w:tc>
        <w:tc>
          <w:tcPr>
            <w:tcW w:w="2977" w:type="dxa"/>
          </w:tcPr>
          <w:p w14:paraId="3D4145F8" w14:textId="340FDB85" w:rsidR="00B252FB" w:rsidRPr="00186CBA" w:rsidRDefault="00B252FB" w:rsidP="00B252FB">
            <w:pPr>
              <w:spacing w:before="60" w:after="60"/>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Reikalavimų analizės ataskaita</w:t>
            </w:r>
          </w:p>
        </w:tc>
        <w:tc>
          <w:tcPr>
            <w:tcW w:w="10878" w:type="dxa"/>
          </w:tcPr>
          <w:p w14:paraId="4A411412" w14:textId="77777777" w:rsidR="00B252FB" w:rsidRPr="00186CBA" w:rsidRDefault="00B252FB" w:rsidP="00B252FB">
            <w:pPr>
              <w:pStyle w:val="ListParagraph"/>
              <w:numPr>
                <w:ilvl w:val="0"/>
                <w:numId w:val="20"/>
              </w:numPr>
              <w:spacing w:before="60" w:after="60"/>
              <w:rPr>
                <w:rFonts w:ascii="Tahoma" w:eastAsia="Tahoma" w:hAnsi="Tahoma" w:cs="Tahoma"/>
                <w:color w:val="000000" w:themeColor="text1"/>
                <w:lang w:val="lt-LT"/>
              </w:rPr>
            </w:pPr>
            <w:r w:rsidRPr="00186CBA">
              <w:rPr>
                <w:rFonts w:ascii="Tahoma" w:eastAsia="Tahoma" w:hAnsi="Tahoma" w:cs="Tahoma"/>
                <w:color w:val="000000" w:themeColor="text1"/>
                <w:lang w:val="lt-LT"/>
              </w:rPr>
              <w:t>Parengta reikalavimų analizės ataskaita, kurioje išsamiai aprašoma:</w:t>
            </w:r>
          </w:p>
          <w:p w14:paraId="3DABCDD5" w14:textId="77777777" w:rsidR="00B252FB" w:rsidRPr="00186CBA" w:rsidRDefault="00B252FB" w:rsidP="00B252FB">
            <w:pPr>
              <w:pStyle w:val="ListParagraph"/>
              <w:numPr>
                <w:ilvl w:val="1"/>
                <w:numId w:val="20"/>
              </w:numPr>
              <w:spacing w:before="60" w:after="60"/>
              <w:rPr>
                <w:rFonts w:ascii="Tahoma" w:eastAsia="Tahoma" w:hAnsi="Tahoma" w:cs="Tahoma"/>
                <w:color w:val="000000" w:themeColor="text1"/>
                <w:lang w:val="lt-LT"/>
              </w:rPr>
            </w:pPr>
            <w:r w:rsidRPr="00186CBA">
              <w:rPr>
                <w:rFonts w:ascii="Tahoma" w:eastAsia="Tahoma" w:hAnsi="Tahoma" w:cs="Tahoma"/>
                <w:color w:val="000000" w:themeColor="text1"/>
                <w:lang w:val="lt-LT"/>
              </w:rPr>
              <w:t>Kiekvieno techninėje specifikacijoje pateikto funkcinio ir nefunkcinio reikalavimo aprašymas, nebent būtų susitarta kitaip (pagal kai kuriuos reikalavimus papildomo aprašymo gali ir nebūti). Aprašymo tikslas yra visiškai suderinti Užsakovo ir Paslaugų teikėjo kiekvieno reikalavimo tikslą.</w:t>
            </w:r>
          </w:p>
          <w:p w14:paraId="03042F50" w14:textId="77777777" w:rsidR="00B252FB" w:rsidRPr="00186CBA" w:rsidRDefault="00B252FB" w:rsidP="00B252FB">
            <w:pPr>
              <w:pStyle w:val="ListParagraph"/>
              <w:numPr>
                <w:ilvl w:val="1"/>
                <w:numId w:val="20"/>
              </w:numPr>
              <w:spacing w:before="60" w:after="60"/>
              <w:rPr>
                <w:rFonts w:ascii="Tahoma" w:eastAsia="Tahoma" w:hAnsi="Tahoma" w:cs="Tahoma"/>
                <w:color w:val="000000" w:themeColor="text1"/>
                <w:lang w:val="lt-LT"/>
              </w:rPr>
            </w:pPr>
            <w:r w:rsidRPr="00186CBA">
              <w:rPr>
                <w:rFonts w:ascii="Tahoma" w:eastAsia="Tahoma" w:hAnsi="Tahoma" w:cs="Tahoma"/>
                <w:color w:val="000000" w:themeColor="text1"/>
                <w:lang w:val="lt-LT"/>
              </w:rPr>
              <w:t>Vartotojų istorijų (RPO) ir naudojimo atvejų paruošimas, pateikiamas naudojimo atvejų diagramų pavidalu pagal UML (</w:t>
            </w:r>
            <w:proofErr w:type="spellStart"/>
            <w:r w:rsidRPr="00186CBA">
              <w:rPr>
                <w:rFonts w:ascii="Tahoma" w:eastAsia="Tahoma" w:hAnsi="Tahoma" w:cs="Tahoma"/>
                <w:color w:val="000000" w:themeColor="text1"/>
                <w:lang w:val="lt-LT"/>
              </w:rPr>
              <w:t>Unified</w:t>
            </w:r>
            <w:proofErr w:type="spellEnd"/>
            <w:r w:rsidRPr="00186CBA">
              <w:rPr>
                <w:rFonts w:ascii="Tahoma" w:eastAsia="Tahoma" w:hAnsi="Tahoma" w:cs="Tahoma"/>
                <w:color w:val="000000" w:themeColor="text1"/>
                <w:lang w:val="lt-LT"/>
              </w:rPr>
              <w:t xml:space="preserve"> </w:t>
            </w:r>
            <w:proofErr w:type="spellStart"/>
            <w:r w:rsidRPr="00186CBA">
              <w:rPr>
                <w:rFonts w:ascii="Tahoma" w:eastAsia="Tahoma" w:hAnsi="Tahoma" w:cs="Tahoma"/>
                <w:color w:val="000000" w:themeColor="text1"/>
                <w:lang w:val="lt-LT"/>
              </w:rPr>
              <w:t>Modeling</w:t>
            </w:r>
            <w:proofErr w:type="spellEnd"/>
            <w:r w:rsidRPr="00186CBA">
              <w:rPr>
                <w:rFonts w:ascii="Tahoma" w:eastAsia="Tahoma" w:hAnsi="Tahoma" w:cs="Tahoma"/>
                <w:color w:val="000000" w:themeColor="text1"/>
                <w:lang w:val="lt-LT"/>
              </w:rPr>
              <w:t xml:space="preserve"> </w:t>
            </w:r>
            <w:proofErr w:type="spellStart"/>
            <w:r w:rsidRPr="00186CBA">
              <w:rPr>
                <w:rFonts w:ascii="Tahoma" w:eastAsia="Tahoma" w:hAnsi="Tahoma" w:cs="Tahoma"/>
                <w:color w:val="000000" w:themeColor="text1"/>
                <w:lang w:val="lt-LT"/>
              </w:rPr>
              <w:t>Language</w:t>
            </w:r>
            <w:proofErr w:type="spellEnd"/>
            <w:r w:rsidRPr="00186CBA">
              <w:rPr>
                <w:rFonts w:ascii="Tahoma" w:eastAsia="Tahoma" w:hAnsi="Tahoma" w:cs="Tahoma"/>
                <w:color w:val="000000" w:themeColor="text1"/>
                <w:lang w:val="lt-LT"/>
              </w:rPr>
              <w:t>) žymėjimą, su išsamiais vykdymo etapų aprašymais, įskaitant pagrindinį kursą, alternatyvią pažangą ir kitus apribojimus. Prireikus taip pat įtraukiami sistemos naudotojų ir jų teisių aprašymai (jei taikoma).</w:t>
            </w:r>
          </w:p>
          <w:p w14:paraId="51B34DA2" w14:textId="5297B5C0"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Įžvalgos apie nustatytas būtinas pakeitimų užklausas.</w:t>
            </w:r>
          </w:p>
        </w:tc>
      </w:tr>
    </w:tbl>
    <w:p w14:paraId="718EBDC8" w14:textId="77777777" w:rsidR="00924CEF" w:rsidRPr="00186CBA" w:rsidRDefault="00924CEF" w:rsidP="003E7A91">
      <w:pPr>
        <w:pStyle w:val="Heading2"/>
        <w:numPr>
          <w:ilvl w:val="1"/>
          <w:numId w:val="5"/>
        </w:numPr>
        <w:jc w:val="both"/>
        <w:rPr>
          <w:sz w:val="22"/>
          <w:szCs w:val="22"/>
          <w:lang w:val="lt-LT"/>
        </w:rPr>
      </w:pPr>
      <w:bookmarkStart w:id="162" w:name="_Toc194054612"/>
      <w:r w:rsidRPr="00186CBA">
        <w:rPr>
          <w:sz w:val="22"/>
          <w:szCs w:val="22"/>
          <w:lang w:val="lt-LT"/>
        </w:rPr>
        <w:t>Projektavimo etapas</w:t>
      </w:r>
      <w:bookmarkEnd w:id="162"/>
    </w:p>
    <w:p w14:paraId="0C13A010" w14:textId="77777777" w:rsidR="00924CEF" w:rsidRPr="00186CBA" w:rsidRDefault="00924CEF" w:rsidP="003E7A91">
      <w:pPr>
        <w:pStyle w:val="Heading2"/>
        <w:numPr>
          <w:ilvl w:val="2"/>
          <w:numId w:val="5"/>
        </w:numPr>
        <w:jc w:val="both"/>
        <w:rPr>
          <w:sz w:val="22"/>
          <w:szCs w:val="22"/>
          <w:lang w:val="lt-LT"/>
        </w:rPr>
      </w:pPr>
      <w:bookmarkStart w:id="163" w:name="_Toc194054613"/>
      <w:r w:rsidRPr="00186CBA">
        <w:rPr>
          <w:sz w:val="22"/>
          <w:szCs w:val="22"/>
          <w:lang w:val="lt-LT"/>
        </w:rPr>
        <w:t>Bendrieji etapo reikalavimai</w:t>
      </w:r>
      <w:bookmarkEnd w:id="163"/>
    </w:p>
    <w:p w14:paraId="67F049C5" w14:textId="61D8172A" w:rsidR="00924CEF" w:rsidRPr="00186CBA" w:rsidRDefault="00924CEF" w:rsidP="003E7A91">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Paslaugų teikėjas konfigūruoja šias sprendimų aplinkas, nebent su </w:t>
      </w:r>
      <w:r w:rsidR="00B252FB" w:rsidRPr="00186CBA">
        <w:rPr>
          <w:rFonts w:ascii="Tahoma" w:eastAsia="Tahoma" w:hAnsi="Tahoma" w:cs="Tahoma"/>
          <w:color w:val="000000" w:themeColor="text1"/>
          <w:sz w:val="22"/>
          <w:szCs w:val="22"/>
          <w:lang w:val="lt-LT"/>
        </w:rPr>
        <w:t>Užsakovu</w:t>
      </w:r>
      <w:r w:rsidRPr="00186CBA">
        <w:rPr>
          <w:rFonts w:ascii="Tahoma" w:eastAsia="Tahoma" w:hAnsi="Tahoma" w:cs="Tahoma"/>
          <w:color w:val="000000" w:themeColor="text1"/>
          <w:sz w:val="22"/>
          <w:szCs w:val="22"/>
          <w:lang w:val="lt-LT"/>
        </w:rPr>
        <w:t xml:space="preserve"> būtų susitarta kitaip:</w:t>
      </w:r>
    </w:p>
    <w:p w14:paraId="084B011B" w14:textId="5391A510" w:rsidR="00924CEF" w:rsidRPr="00186CBA" w:rsidRDefault="00924CEF" w:rsidP="003E7A91">
      <w:pPr>
        <w:numPr>
          <w:ilvl w:val="1"/>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Demonstra</w:t>
      </w:r>
      <w:r w:rsidR="00B252FB" w:rsidRPr="00186CBA">
        <w:rPr>
          <w:rFonts w:ascii="Tahoma" w:eastAsia="Tahoma" w:hAnsi="Tahoma" w:cs="Tahoma"/>
          <w:color w:val="000000" w:themeColor="text1"/>
          <w:sz w:val="22"/>
          <w:szCs w:val="22"/>
          <w:lang w:val="lt-LT"/>
        </w:rPr>
        <w:t>vimo</w:t>
      </w:r>
    </w:p>
    <w:p w14:paraId="103316A8" w14:textId="0717F167" w:rsidR="00924CEF" w:rsidRPr="00186CBA" w:rsidRDefault="00924CEF" w:rsidP="003E7A91">
      <w:pPr>
        <w:numPr>
          <w:ilvl w:val="1"/>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Testavim</w:t>
      </w:r>
      <w:r w:rsidR="00B252FB" w:rsidRPr="00186CBA">
        <w:rPr>
          <w:rFonts w:ascii="Tahoma" w:eastAsia="Tahoma" w:hAnsi="Tahoma" w:cs="Tahoma"/>
          <w:color w:val="000000" w:themeColor="text1"/>
          <w:sz w:val="22"/>
          <w:szCs w:val="22"/>
          <w:lang w:val="lt-LT"/>
        </w:rPr>
        <w:t>o</w:t>
      </w:r>
    </w:p>
    <w:p w14:paraId="07B905E4" w14:textId="733DB0A0" w:rsidR="00B252FB" w:rsidRPr="00186CBA" w:rsidRDefault="00B252FB" w:rsidP="00B252FB">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Visas aplinkas paruoš Užsakovas. Paslaugų teikėjas yra atsakingas už sistemos konfigūravimą ir diegimą visose aplinkose.</w:t>
      </w:r>
    </w:p>
    <w:p w14:paraId="6023B3DF" w14:textId="77777777" w:rsidR="00B252FB" w:rsidRPr="00186CBA" w:rsidRDefault="00B252FB" w:rsidP="00B252FB">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lastRenderedPageBreak/>
        <w:t>Paslaugų teikėjas peržiūri Užsakovo turimus infrastruktūros dokumentus, kad nustatytų sprendimui reikalingus infrastruktūros reikalavimus.</w:t>
      </w:r>
    </w:p>
    <w:p w14:paraId="54B86D1E" w14:textId="77777777" w:rsidR="00B252FB" w:rsidRPr="00186CBA" w:rsidRDefault="00B252FB" w:rsidP="00B252FB">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Jei projekto metu yra parengiama sistemos architektūra, Paslaugų teikėjas, Užsakovui pareikalavus, ją pristato Užsakovo architektūros valdybai ir modifikuoja pagal gautus atsiliepimus. Jei reikia, gali būti organizuojami papildomi pristatymai.</w:t>
      </w:r>
    </w:p>
    <w:p w14:paraId="4D07975C" w14:textId="77777777" w:rsidR="00924CEF" w:rsidRPr="00186CBA" w:rsidRDefault="00924CEF" w:rsidP="003E7A91">
      <w:pPr>
        <w:pStyle w:val="Heading2"/>
        <w:numPr>
          <w:ilvl w:val="2"/>
          <w:numId w:val="5"/>
        </w:numPr>
        <w:jc w:val="both"/>
        <w:rPr>
          <w:sz w:val="22"/>
          <w:szCs w:val="22"/>
          <w:lang w:val="lt-LT"/>
        </w:rPr>
      </w:pPr>
      <w:bookmarkStart w:id="164" w:name="_Toc194054614"/>
      <w:r w:rsidRPr="00186CBA">
        <w:rPr>
          <w:sz w:val="22"/>
          <w:szCs w:val="22"/>
          <w:lang w:val="lt-LT"/>
        </w:rPr>
        <w:t>Atsakomybė</w:t>
      </w:r>
      <w:bookmarkEnd w:id="164"/>
    </w:p>
    <w:p w14:paraId="3746774A" w14:textId="77777777" w:rsidR="00924CEF" w:rsidRPr="00186CBA" w:rsidRDefault="00924CEF" w:rsidP="003E7A91">
      <w:pPr>
        <w:jc w:val="both"/>
        <w:rPr>
          <w:rFonts w:ascii="Tahoma" w:hAnsi="Tahoma" w:cs="Tahoma"/>
          <w:sz w:val="22"/>
          <w:szCs w:val="22"/>
          <w:lang w:val="lt-LT"/>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8907"/>
        <w:gridCol w:w="6221"/>
      </w:tblGrid>
      <w:tr w:rsidR="00924CEF" w:rsidRPr="00186CBA" w14:paraId="02CFEF30" w14:textId="77777777">
        <w:trPr>
          <w:tblHeader/>
        </w:trPr>
        <w:tc>
          <w:tcPr>
            <w:tcW w:w="2944" w:type="pct"/>
            <w:shd w:val="clear" w:color="auto" w:fill="000000" w:themeFill="text1"/>
            <w:vAlign w:val="center"/>
          </w:tcPr>
          <w:p w14:paraId="255B2009"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Paslaugų teikėjo bendrosios pareigos</w:t>
            </w:r>
          </w:p>
        </w:tc>
        <w:tc>
          <w:tcPr>
            <w:tcW w:w="2056" w:type="pct"/>
            <w:shd w:val="clear" w:color="auto" w:fill="000000" w:themeFill="text1"/>
            <w:vAlign w:val="center"/>
          </w:tcPr>
          <w:p w14:paraId="33E8BE0E" w14:textId="6DA6DB79"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 xml:space="preserve">Bendrosios </w:t>
            </w:r>
            <w:r w:rsidR="00912832" w:rsidRPr="00186CBA">
              <w:rPr>
                <w:rFonts w:ascii="Tahoma" w:eastAsia="Tahoma" w:hAnsi="Tahoma" w:cs="Tahoma"/>
                <w:color w:val="FFFFFF" w:themeColor="background1"/>
                <w:sz w:val="22"/>
                <w:szCs w:val="22"/>
                <w:lang w:val="lt-LT"/>
              </w:rPr>
              <w:t xml:space="preserve">Užsakovo </w:t>
            </w:r>
            <w:r w:rsidRPr="00186CBA">
              <w:rPr>
                <w:rFonts w:ascii="Tahoma" w:eastAsia="Tahoma" w:hAnsi="Tahoma" w:cs="Tahoma"/>
                <w:color w:val="FFFFFF" w:themeColor="background1"/>
                <w:sz w:val="22"/>
                <w:szCs w:val="22"/>
                <w:lang w:val="lt-LT"/>
              </w:rPr>
              <w:t>pareigos</w:t>
            </w:r>
          </w:p>
        </w:tc>
      </w:tr>
      <w:tr w:rsidR="00B252FB" w:rsidRPr="00186CBA" w14:paraId="65B52C3C" w14:textId="77777777">
        <w:tc>
          <w:tcPr>
            <w:tcW w:w="2944" w:type="pct"/>
          </w:tcPr>
          <w:p w14:paraId="5EA50CCC" w14:textId="77777777" w:rsidR="00B252FB" w:rsidRPr="00186CBA" w:rsidRDefault="00B252FB" w:rsidP="00B252FB">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Atlieka projektavimą ir rengia projektinę dokumentaciją;</w:t>
            </w:r>
          </w:p>
          <w:p w14:paraId="7CE8D848" w14:textId="77777777" w:rsidR="00B252FB" w:rsidRPr="00186CBA" w:rsidRDefault="00B252FB" w:rsidP="00B252FB">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Analizuoja ir rengia dokumentus, kuriuose aprašomos integravimo sąsajos;</w:t>
            </w:r>
          </w:p>
          <w:p w14:paraId="0BBE2AC2" w14:textId="77777777" w:rsidR="00B252FB" w:rsidRPr="00186CBA" w:rsidRDefault="00B252FB" w:rsidP="00B252FB">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Suderina naujas integravimo sąsajas su duomenų teikėjais ir gavėjais;</w:t>
            </w:r>
          </w:p>
          <w:p w14:paraId="0B4F56F6" w14:textId="197B1DD6" w:rsidR="00B252FB" w:rsidRPr="00186CBA" w:rsidRDefault="00B252FB" w:rsidP="00B252FB">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Parengia integravimo sąsajų specifikacijas ir suderina jas su duomenų gavėjais ir teikėjais bei Užsakovu.</w:t>
            </w:r>
          </w:p>
        </w:tc>
        <w:tc>
          <w:tcPr>
            <w:tcW w:w="2056" w:type="pct"/>
          </w:tcPr>
          <w:p w14:paraId="27A9B787" w14:textId="77777777" w:rsidR="00B252FB" w:rsidRPr="00186CBA" w:rsidRDefault="00B252FB" w:rsidP="00B252FB">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Teikia reikiamą informaciją;</w:t>
            </w:r>
          </w:p>
          <w:p w14:paraId="34F27E93" w14:textId="77777777" w:rsidR="00B252FB" w:rsidRPr="00186CBA" w:rsidRDefault="00B252FB" w:rsidP="00B252FB">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Teikia pastabas ir rekomendacijas.</w:t>
            </w:r>
          </w:p>
          <w:p w14:paraId="67A5FBAE" w14:textId="55EEA0A6" w:rsidR="00B252FB" w:rsidRPr="00186CBA" w:rsidRDefault="00B252FB" w:rsidP="00B252FB">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Patvirtina pateiktus etapo rezultatus.</w:t>
            </w:r>
          </w:p>
        </w:tc>
      </w:tr>
    </w:tbl>
    <w:p w14:paraId="726ED475" w14:textId="77777777" w:rsidR="00924CEF" w:rsidRPr="00186CBA" w:rsidRDefault="00924CEF" w:rsidP="003E7A91">
      <w:pPr>
        <w:pStyle w:val="Heading2"/>
        <w:numPr>
          <w:ilvl w:val="2"/>
          <w:numId w:val="5"/>
        </w:numPr>
        <w:jc w:val="both"/>
        <w:rPr>
          <w:sz w:val="22"/>
          <w:szCs w:val="22"/>
          <w:lang w:val="lt-LT"/>
        </w:rPr>
      </w:pPr>
      <w:bookmarkStart w:id="165" w:name="_Toc194054615"/>
      <w:r w:rsidRPr="00186CBA">
        <w:rPr>
          <w:sz w:val="22"/>
          <w:szCs w:val="22"/>
          <w:lang w:val="lt-LT"/>
        </w:rPr>
        <w:t>Reikalaujami etapo rezultatai</w:t>
      </w:r>
      <w:bookmarkEnd w:id="165"/>
    </w:p>
    <w:p w14:paraId="20D98477" w14:textId="77777777" w:rsidR="00924CEF" w:rsidRPr="00186CBA" w:rsidRDefault="00924CEF" w:rsidP="003E7A91">
      <w:pPr>
        <w:pBdr>
          <w:top w:val="nil"/>
          <w:left w:val="nil"/>
          <w:bottom w:val="nil"/>
          <w:right w:val="nil"/>
          <w:between w:val="nil"/>
        </w:pBdr>
        <w:spacing w:before="240" w:after="120"/>
        <w:jc w:val="both"/>
        <w:rPr>
          <w:rFonts w:ascii="Tahoma" w:eastAsia="Tahoma" w:hAnsi="Tahoma" w:cs="Tahoma"/>
          <w:color w:val="44546A"/>
          <w:sz w:val="22"/>
          <w:szCs w:val="22"/>
          <w:lang w:val="lt-LT"/>
        </w:rPr>
      </w:pPr>
      <w:r w:rsidRPr="00186CBA">
        <w:rPr>
          <w:rFonts w:ascii="Tahoma" w:eastAsia="Tahoma" w:hAnsi="Tahoma" w:cs="Tahoma"/>
          <w:color w:val="44546A"/>
          <w:sz w:val="22"/>
          <w:szCs w:val="22"/>
          <w:lang w:val="lt-LT"/>
        </w:rPr>
        <w:t>3 lentelė. Etapų rezultatai</w:t>
      </w:r>
    </w:p>
    <w:tbl>
      <w:tblPr>
        <w:tblStyle w:val="TableGrid"/>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271"/>
        <w:gridCol w:w="2977"/>
        <w:gridCol w:w="10878"/>
      </w:tblGrid>
      <w:tr w:rsidR="00924CEF" w:rsidRPr="00186CBA" w14:paraId="0CDCC716" w14:textId="77777777">
        <w:trPr>
          <w:tblHeader/>
        </w:trPr>
        <w:tc>
          <w:tcPr>
            <w:tcW w:w="1271" w:type="dxa"/>
            <w:shd w:val="clear" w:color="auto" w:fill="000000" w:themeFill="text1"/>
            <w:vAlign w:val="center"/>
          </w:tcPr>
          <w:p w14:paraId="53BB9BBA"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Rezultatas Nr.</w:t>
            </w:r>
          </w:p>
        </w:tc>
        <w:tc>
          <w:tcPr>
            <w:tcW w:w="2977" w:type="dxa"/>
            <w:shd w:val="clear" w:color="auto" w:fill="000000" w:themeFill="text1"/>
            <w:vAlign w:val="center"/>
          </w:tcPr>
          <w:p w14:paraId="5F5207E2"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Rezultato pavadinimas</w:t>
            </w:r>
          </w:p>
        </w:tc>
        <w:tc>
          <w:tcPr>
            <w:tcW w:w="10878" w:type="dxa"/>
            <w:shd w:val="clear" w:color="auto" w:fill="000000" w:themeFill="text1"/>
            <w:vAlign w:val="center"/>
          </w:tcPr>
          <w:p w14:paraId="690556B8"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Rezultatų aprašymas</w:t>
            </w:r>
          </w:p>
        </w:tc>
      </w:tr>
      <w:tr w:rsidR="00B252FB" w:rsidRPr="00186CBA" w14:paraId="5BEAF44D" w14:textId="77777777">
        <w:tc>
          <w:tcPr>
            <w:tcW w:w="1271" w:type="dxa"/>
          </w:tcPr>
          <w:p w14:paraId="0CCE3C3C" w14:textId="77777777" w:rsidR="00B252FB" w:rsidRPr="00186CBA" w:rsidRDefault="00B252FB" w:rsidP="00B252FB">
            <w:pPr>
              <w:pStyle w:val="ListParagraph"/>
              <w:numPr>
                <w:ilvl w:val="0"/>
                <w:numId w:val="19"/>
              </w:numPr>
              <w:spacing w:before="60" w:after="60"/>
              <w:jc w:val="both"/>
              <w:rPr>
                <w:rFonts w:ascii="Tahoma" w:eastAsia="Tahoma" w:hAnsi="Tahoma" w:cs="Tahoma"/>
                <w:color w:val="000000" w:themeColor="text1"/>
                <w:lang w:val="lt-LT"/>
              </w:rPr>
            </w:pPr>
          </w:p>
        </w:tc>
        <w:tc>
          <w:tcPr>
            <w:tcW w:w="2977" w:type="dxa"/>
          </w:tcPr>
          <w:p w14:paraId="5EE987D6" w14:textId="1332F4B7" w:rsidR="00B252FB" w:rsidRPr="00186CBA" w:rsidRDefault="00B252FB" w:rsidP="00B252FB">
            <w:pPr>
              <w:spacing w:before="60" w:after="60"/>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Sprendimo projektavimo ataskaita</w:t>
            </w:r>
          </w:p>
        </w:tc>
        <w:tc>
          <w:tcPr>
            <w:tcW w:w="10878" w:type="dxa"/>
          </w:tcPr>
          <w:p w14:paraId="2B87140A" w14:textId="77777777" w:rsidR="00B252FB" w:rsidRPr="00186CBA" w:rsidRDefault="00B252FB" w:rsidP="00B252FB">
            <w:pPr>
              <w:pStyle w:val="ListParagraph"/>
              <w:numPr>
                <w:ilvl w:val="0"/>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Parengta sprendimo projektavimo ataskaita, kurioje išsamiai aprašoma:</w:t>
            </w:r>
          </w:p>
          <w:p w14:paraId="78188365"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Diegimas ir programinės įrangos konfigūravimas:</w:t>
            </w:r>
          </w:p>
          <w:p w14:paraId="5F75A9A2"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Reikalavimų įgyvendinimo aprašai, įskaitant funkcijas, ekranus, taisykles, apribojimus ir visas papildomas funkcijas, neįtrauktas į specifikaciją.</w:t>
            </w:r>
          </w:p>
          <w:p w14:paraId="3FF99414"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Paaiškinama, ar reikalavimai įgyvendinami kaip standartinės sistemos dalis, ar atliekant pakeitimus.</w:t>
            </w:r>
          </w:p>
          <w:p w14:paraId="64B29024"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Sistemos parametrų ir konfigūracijų aprašymai.</w:t>
            </w:r>
          </w:p>
          <w:p w14:paraId="31509CDB"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Sistemos architektūra:</w:t>
            </w:r>
          </w:p>
          <w:p w14:paraId="7C9E46FC"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Sistemos architektūros diagrama ir komponentų aprašymai, išsamiai apibūdinantys integraciją su esama ESPBI architektūra.</w:t>
            </w:r>
          </w:p>
          <w:p w14:paraId="5F16320C"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Naudojamos technologijos, įskaitant pavadinimus ir versijas.</w:t>
            </w:r>
          </w:p>
          <w:p w14:paraId="718AE3FA"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lastRenderedPageBreak/>
              <w:t>Diegimo rodinys (</w:t>
            </w:r>
            <w:proofErr w:type="spellStart"/>
            <w:r w:rsidRPr="00186CBA">
              <w:rPr>
                <w:rFonts w:ascii="Tahoma" w:eastAsia="Tahoma" w:hAnsi="Tahoma" w:cs="Tahoma"/>
                <w:color w:val="000000" w:themeColor="text1"/>
                <w:lang w:val="lt-LT"/>
              </w:rPr>
              <w:t>angl</w:t>
            </w:r>
            <w:proofErr w:type="spellEnd"/>
            <w:r w:rsidRPr="00186CBA">
              <w:rPr>
                <w:rFonts w:ascii="Tahoma" w:eastAsia="Tahoma" w:hAnsi="Tahoma" w:cs="Tahoma"/>
                <w:color w:val="000000" w:themeColor="text1"/>
                <w:lang w:val="lt-LT"/>
              </w:rPr>
              <w:t xml:space="preserve"> </w:t>
            </w:r>
            <w:proofErr w:type="spellStart"/>
            <w:r w:rsidRPr="00186CBA">
              <w:rPr>
                <w:rFonts w:ascii="Tahoma" w:eastAsia="Tahoma" w:hAnsi="Tahoma" w:cs="Tahoma"/>
                <w:color w:val="000000" w:themeColor="text1"/>
                <w:lang w:val="lt-LT"/>
              </w:rPr>
              <w:t>deployment</w:t>
            </w:r>
            <w:proofErr w:type="spellEnd"/>
            <w:r w:rsidRPr="00186CBA">
              <w:rPr>
                <w:rFonts w:ascii="Tahoma" w:eastAsia="Tahoma" w:hAnsi="Tahoma" w:cs="Tahoma"/>
                <w:color w:val="000000" w:themeColor="text1"/>
                <w:lang w:val="lt-LT"/>
              </w:rPr>
              <w:t xml:space="preserve"> </w:t>
            </w:r>
            <w:proofErr w:type="spellStart"/>
            <w:r w:rsidRPr="00186CBA">
              <w:rPr>
                <w:rFonts w:ascii="Tahoma" w:eastAsia="Tahoma" w:hAnsi="Tahoma" w:cs="Tahoma"/>
                <w:color w:val="000000" w:themeColor="text1"/>
                <w:lang w:val="lt-LT"/>
              </w:rPr>
              <w:t>view</w:t>
            </w:r>
            <w:proofErr w:type="spellEnd"/>
            <w:r w:rsidRPr="00186CBA">
              <w:rPr>
                <w:rFonts w:ascii="Tahoma" w:eastAsia="Tahoma" w:hAnsi="Tahoma" w:cs="Tahoma"/>
                <w:color w:val="000000" w:themeColor="text1"/>
                <w:lang w:val="lt-LT"/>
              </w:rPr>
              <w:t>), iliustruojantis programinės įrangos komponentų paskirstymą aparatinėje įrangoje.</w:t>
            </w:r>
          </w:p>
          <w:p w14:paraId="7858E40E"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Saugos, didelio pasiekiamumo ir apimties keitimo sprendimai.</w:t>
            </w:r>
          </w:p>
          <w:p w14:paraId="0531DF35"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Techninės architektūros dokumentas, apimantis pagrindinius sistemos komponentus.</w:t>
            </w:r>
          </w:p>
          <w:p w14:paraId="654C99F1"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Duomenų bazės architektūra:</w:t>
            </w:r>
          </w:p>
          <w:p w14:paraId="46BA9A67"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Loginė ir fizinė duomenų bazės struktūra.</w:t>
            </w:r>
          </w:p>
          <w:p w14:paraId="7FC231D0"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Informacinis vaizdas, įskaitant duomenų bazių struktūras ir sąsajų diagramas.</w:t>
            </w:r>
          </w:p>
          <w:p w14:paraId="57FDF4F1"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Sukurtas loginis duomenų bazės modelis.</w:t>
            </w:r>
          </w:p>
          <w:p w14:paraId="44AAAF78"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Integruotos sąsajos specifikacijos, įskaitant sukurtas sąsajos ir keitimosi duomenimis specifikacijas.</w:t>
            </w:r>
          </w:p>
          <w:p w14:paraId="631A7A57"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Funkcinis &amp;; UX / UI dizainas</w:t>
            </w:r>
          </w:p>
          <w:p w14:paraId="09D43D17"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Funkcinis vaizdas, detalizuojantis sistemos blokus, jų funkcijas, tarpusavio ryšius ir naudotojo sąsajos prototipus.</w:t>
            </w:r>
          </w:p>
          <w:p w14:paraId="2E385AE5"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UX / UI dizaino modeliai, įskaitant:</w:t>
            </w:r>
          </w:p>
          <w:p w14:paraId="4303DE3B" w14:textId="77777777" w:rsidR="00B252FB" w:rsidRPr="00186CBA" w:rsidRDefault="00B252FB" w:rsidP="00B252FB">
            <w:pPr>
              <w:pStyle w:val="ListParagraph"/>
              <w:numPr>
                <w:ilvl w:val="3"/>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Naudotojo sąsajos diagramos.</w:t>
            </w:r>
          </w:p>
          <w:p w14:paraId="06714B83" w14:textId="77777777" w:rsidR="00B252FB" w:rsidRPr="00186CBA" w:rsidRDefault="00B252FB" w:rsidP="00B252FB">
            <w:pPr>
              <w:pStyle w:val="ListParagraph"/>
              <w:numPr>
                <w:ilvl w:val="3"/>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Struktūra ir dizainas.</w:t>
            </w:r>
          </w:p>
          <w:p w14:paraId="436A9E68" w14:textId="77777777" w:rsidR="00B252FB" w:rsidRPr="00186CBA" w:rsidRDefault="00B252FB" w:rsidP="00B252FB">
            <w:pPr>
              <w:pStyle w:val="ListParagraph"/>
              <w:numPr>
                <w:ilvl w:val="3"/>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Pradinis naudotojo sąsajos prototipas.</w:t>
            </w:r>
          </w:p>
          <w:p w14:paraId="6C4BD000"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Integravimas ir diegimas:</w:t>
            </w:r>
          </w:p>
          <w:p w14:paraId="33777022"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Integruotas vaizdas, apibrėžiantis sąsajas tarp vidinių ir išorinių sistemų.</w:t>
            </w:r>
          </w:p>
          <w:p w14:paraId="0815A3FE"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Išsamūs integravimo duomenys, valdymo ir diegimo sritys.</w:t>
            </w:r>
          </w:p>
          <w:p w14:paraId="4141005E"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Infrastruktūros reikalavimai:</w:t>
            </w:r>
          </w:p>
          <w:p w14:paraId="75B7FFB8"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Operacinis paveikslėlis, apibūdinantis sistemos procesus, algoritmus ir periodines operacijas.</w:t>
            </w:r>
          </w:p>
          <w:p w14:paraId="2EDA336D"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Parengta infrastruktūros reikalavimų techninė specifikacija, apimanti:</w:t>
            </w:r>
          </w:p>
          <w:p w14:paraId="03F3A090"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Techniniai ir sisteminiai programinės įrangos reikalavimai tinkamam sprendimo veikimui.</w:t>
            </w:r>
          </w:p>
          <w:p w14:paraId="34635E20" w14:textId="77777777"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lastRenderedPageBreak/>
              <w:t>Papildomos techninės ir programinės įrangos suderinamumo su esama Užsakovo infrastruktūra analizė.</w:t>
            </w:r>
          </w:p>
          <w:p w14:paraId="631EB2BC" w14:textId="77777777"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Rolės ir jų teisės:</w:t>
            </w:r>
          </w:p>
          <w:p w14:paraId="07D39AEC" w14:textId="2BBBD095" w:rsidR="00B252FB" w:rsidRPr="00186CBA" w:rsidRDefault="00B252FB" w:rsidP="00B252FB">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Išsami rolių ir teisių informacija, įskaitant rolių sąrašą, jų apibrėžimus ir tikslus.</w:t>
            </w:r>
          </w:p>
        </w:tc>
      </w:tr>
      <w:tr w:rsidR="00B252FB" w:rsidRPr="00186CBA" w14:paraId="0AF0639C" w14:textId="77777777">
        <w:tc>
          <w:tcPr>
            <w:tcW w:w="1271" w:type="dxa"/>
          </w:tcPr>
          <w:p w14:paraId="5FAB0586" w14:textId="77777777" w:rsidR="00B252FB" w:rsidRPr="00186CBA" w:rsidRDefault="00B252FB" w:rsidP="00B252FB">
            <w:pPr>
              <w:pStyle w:val="ListParagraph"/>
              <w:numPr>
                <w:ilvl w:val="0"/>
                <w:numId w:val="19"/>
              </w:numPr>
              <w:spacing w:before="60" w:after="60"/>
              <w:jc w:val="both"/>
              <w:rPr>
                <w:rFonts w:ascii="Tahoma" w:eastAsia="Tahoma" w:hAnsi="Tahoma" w:cs="Tahoma"/>
                <w:color w:val="000000" w:themeColor="text1"/>
                <w:lang w:val="lt-LT"/>
              </w:rPr>
            </w:pPr>
          </w:p>
        </w:tc>
        <w:tc>
          <w:tcPr>
            <w:tcW w:w="2977" w:type="dxa"/>
          </w:tcPr>
          <w:p w14:paraId="3EFFDC37" w14:textId="706404D7" w:rsidR="00B252FB" w:rsidRPr="00186CBA" w:rsidRDefault="00B252FB" w:rsidP="00B252FB">
            <w:pPr>
              <w:spacing w:before="60" w:after="60"/>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Testavimo scenarijų (UAT) ataskaita</w:t>
            </w:r>
          </w:p>
        </w:tc>
        <w:tc>
          <w:tcPr>
            <w:tcW w:w="10878" w:type="dxa"/>
          </w:tcPr>
          <w:p w14:paraId="78B01174" w14:textId="77777777" w:rsidR="00B252FB" w:rsidRPr="00186CBA" w:rsidRDefault="00B252FB" w:rsidP="00B252FB">
            <w:pPr>
              <w:pStyle w:val="ListParagraph"/>
              <w:numPr>
                <w:ilvl w:val="0"/>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Parengta testavimo UAT scenarijų ataskaita, kurioje pateikiama išsami informacija:</w:t>
            </w:r>
          </w:p>
          <w:p w14:paraId="6496DEDB" w14:textId="3157FC2D"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Testavimo scenarijus, jo aprašymas ir laukiamas rezultatas. Dokumente pateiktus testavimo scenarijus prireikus reikėtų pakoreguoti arba pridėti naujų scenarijų, kurie būtų naudingi projekto tikslams ir rezultatams.</w:t>
            </w:r>
          </w:p>
        </w:tc>
      </w:tr>
      <w:tr w:rsidR="00B252FB" w:rsidRPr="00186CBA" w14:paraId="6C03BAB2" w14:textId="77777777">
        <w:tc>
          <w:tcPr>
            <w:tcW w:w="1271" w:type="dxa"/>
          </w:tcPr>
          <w:p w14:paraId="432A084D" w14:textId="77777777" w:rsidR="00B252FB" w:rsidRPr="00186CBA" w:rsidRDefault="00B252FB" w:rsidP="00B252FB">
            <w:pPr>
              <w:pStyle w:val="ListParagraph"/>
              <w:numPr>
                <w:ilvl w:val="0"/>
                <w:numId w:val="19"/>
              </w:numPr>
              <w:spacing w:before="60" w:after="60"/>
              <w:jc w:val="both"/>
              <w:rPr>
                <w:rFonts w:ascii="Tahoma" w:eastAsia="Tahoma" w:hAnsi="Tahoma" w:cs="Tahoma"/>
                <w:color w:val="000000" w:themeColor="text1"/>
                <w:lang w:val="lt-LT"/>
              </w:rPr>
            </w:pPr>
          </w:p>
        </w:tc>
        <w:tc>
          <w:tcPr>
            <w:tcW w:w="2977" w:type="dxa"/>
          </w:tcPr>
          <w:p w14:paraId="3E8D4764" w14:textId="0FF5102E" w:rsidR="00B252FB" w:rsidRPr="00186CBA" w:rsidRDefault="00B252FB" w:rsidP="00B252FB">
            <w:pPr>
              <w:spacing w:before="60" w:after="60"/>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Infrastruktūros reikalavimų ataskaita</w:t>
            </w:r>
          </w:p>
        </w:tc>
        <w:tc>
          <w:tcPr>
            <w:tcW w:w="10878" w:type="dxa"/>
          </w:tcPr>
          <w:p w14:paraId="3D9CEF61" w14:textId="77777777" w:rsidR="00B252FB" w:rsidRPr="00186CBA" w:rsidRDefault="00B252FB" w:rsidP="00B252FB">
            <w:pPr>
              <w:pStyle w:val="ListParagraph"/>
              <w:numPr>
                <w:ilvl w:val="0"/>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Parengta infrastruktūros reikalavimų ataskaita, kurioje išsamiai nurodoma:</w:t>
            </w:r>
          </w:p>
          <w:p w14:paraId="79B33BA2" w14:textId="4898242B" w:rsidR="00B252FB" w:rsidRPr="00186CBA" w:rsidRDefault="00B252FB" w:rsidP="00B252FB">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Reikiamos infrastruktūros poreikis sprendimui diegti.</w:t>
            </w:r>
          </w:p>
        </w:tc>
      </w:tr>
      <w:tr w:rsidR="00134B8E" w:rsidRPr="00186CBA" w14:paraId="040DDB6E" w14:textId="77777777">
        <w:tc>
          <w:tcPr>
            <w:tcW w:w="1271" w:type="dxa"/>
          </w:tcPr>
          <w:p w14:paraId="661E40D0" w14:textId="77777777" w:rsidR="00134B8E" w:rsidRPr="00186CBA" w:rsidRDefault="00134B8E" w:rsidP="00134B8E">
            <w:pPr>
              <w:pStyle w:val="ListParagraph"/>
              <w:numPr>
                <w:ilvl w:val="0"/>
                <w:numId w:val="19"/>
              </w:numPr>
              <w:spacing w:before="60" w:after="60"/>
              <w:jc w:val="both"/>
              <w:rPr>
                <w:rFonts w:ascii="Tahoma" w:eastAsia="Tahoma" w:hAnsi="Tahoma" w:cs="Tahoma"/>
                <w:color w:val="000000" w:themeColor="text1"/>
                <w:lang w:val="lt-LT"/>
              </w:rPr>
            </w:pPr>
          </w:p>
        </w:tc>
        <w:tc>
          <w:tcPr>
            <w:tcW w:w="2977" w:type="dxa"/>
          </w:tcPr>
          <w:p w14:paraId="31A95909" w14:textId="3BA6544D" w:rsidR="00134B8E" w:rsidRPr="00186CBA" w:rsidRDefault="00134B8E" w:rsidP="00134B8E">
            <w:pPr>
              <w:spacing w:before="60" w:after="60"/>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Sprendimų aplinkų ataskaita</w:t>
            </w:r>
          </w:p>
        </w:tc>
        <w:tc>
          <w:tcPr>
            <w:tcW w:w="10878" w:type="dxa"/>
          </w:tcPr>
          <w:p w14:paraId="5C452B8A" w14:textId="77777777" w:rsidR="00134B8E" w:rsidRPr="00186CBA" w:rsidRDefault="00134B8E" w:rsidP="00134B8E">
            <w:pPr>
              <w:pStyle w:val="ListParagraph"/>
              <w:numPr>
                <w:ilvl w:val="0"/>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Paruoštų sprendimų aplinkų ataskaita, kurioje išsamiai aprašoma:</w:t>
            </w:r>
          </w:p>
          <w:p w14:paraId="64A4331C" w14:textId="77777777"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Kiekvienos sprendimo aplinkos ir jos tikslo aprašymas.</w:t>
            </w:r>
          </w:p>
          <w:p w14:paraId="0A499B2F" w14:textId="77777777"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Užsakovo ir Paslaugų teikėjo atsakomybė už aplinkos valdymą.</w:t>
            </w:r>
          </w:p>
          <w:p w14:paraId="44D2FDAA" w14:textId="77777777"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Terminai nurodanti, kada bus naudojama kiekviena aplinka.</w:t>
            </w:r>
          </w:p>
          <w:p w14:paraId="11B912AB" w14:textId="6D5A474F"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Diegimo į aplinkas planas.</w:t>
            </w:r>
          </w:p>
        </w:tc>
      </w:tr>
    </w:tbl>
    <w:p w14:paraId="22A7AC02" w14:textId="77777777" w:rsidR="00924CEF" w:rsidRPr="00186CBA" w:rsidRDefault="00924CEF" w:rsidP="003E7A91">
      <w:pPr>
        <w:pStyle w:val="Heading2"/>
        <w:numPr>
          <w:ilvl w:val="1"/>
          <w:numId w:val="5"/>
        </w:numPr>
        <w:jc w:val="both"/>
        <w:rPr>
          <w:sz w:val="22"/>
          <w:szCs w:val="22"/>
          <w:lang w:val="lt-LT"/>
        </w:rPr>
      </w:pPr>
      <w:bookmarkStart w:id="166" w:name="_Toc194054616"/>
      <w:r w:rsidRPr="00186CBA">
        <w:rPr>
          <w:sz w:val="22"/>
          <w:szCs w:val="22"/>
          <w:lang w:val="lt-LT"/>
        </w:rPr>
        <w:t>Kūrimo ir konfigūravimo etapas</w:t>
      </w:r>
      <w:bookmarkEnd w:id="166"/>
    </w:p>
    <w:p w14:paraId="157E802D" w14:textId="77777777" w:rsidR="00924CEF" w:rsidRPr="00186CBA" w:rsidRDefault="00924CEF" w:rsidP="003E7A91">
      <w:pPr>
        <w:pStyle w:val="Heading2"/>
        <w:numPr>
          <w:ilvl w:val="2"/>
          <w:numId w:val="5"/>
        </w:numPr>
        <w:jc w:val="both"/>
        <w:rPr>
          <w:sz w:val="22"/>
          <w:szCs w:val="22"/>
          <w:lang w:val="lt-LT"/>
        </w:rPr>
      </w:pPr>
      <w:bookmarkStart w:id="167" w:name="_Toc194054617"/>
      <w:r w:rsidRPr="00186CBA">
        <w:rPr>
          <w:sz w:val="22"/>
          <w:szCs w:val="22"/>
          <w:lang w:val="lt-LT"/>
        </w:rPr>
        <w:t>Bendrieji etapo reikalavimai</w:t>
      </w:r>
      <w:bookmarkEnd w:id="167"/>
    </w:p>
    <w:p w14:paraId="310801B6" w14:textId="549771FC" w:rsidR="00924CEF" w:rsidRPr="00186CBA" w:rsidRDefault="00924CEF" w:rsidP="003E7A91">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Paslaugų teikėjas parengia visus kūrimo ir konfigūravimo veiksmus, kad parengtų sprendimą ir pasiektų projekto tikslus.</w:t>
      </w:r>
    </w:p>
    <w:p w14:paraId="1B3661E9" w14:textId="2E737131" w:rsidR="00924CEF" w:rsidRPr="00186CBA" w:rsidRDefault="00924CEF" w:rsidP="003E7A91">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Visa Paslaugų teikėjo vykdoma kūrimo veikla turi būti atliekama tiesiogiai </w:t>
      </w:r>
      <w:r w:rsidR="00912832" w:rsidRPr="00186CBA">
        <w:rPr>
          <w:rFonts w:ascii="Tahoma" w:eastAsia="Tahoma" w:hAnsi="Tahoma" w:cs="Tahoma"/>
          <w:color w:val="000000" w:themeColor="text1"/>
          <w:sz w:val="22"/>
          <w:szCs w:val="22"/>
          <w:lang w:val="lt-LT"/>
        </w:rPr>
        <w:t xml:space="preserve">Užsakovo </w:t>
      </w:r>
      <w:r w:rsidRPr="00186CBA">
        <w:rPr>
          <w:rFonts w:ascii="Tahoma" w:eastAsia="Tahoma" w:hAnsi="Tahoma" w:cs="Tahoma"/>
          <w:color w:val="000000" w:themeColor="text1"/>
          <w:sz w:val="22"/>
          <w:szCs w:val="22"/>
          <w:lang w:val="lt-LT"/>
        </w:rPr>
        <w:t>serveriuose.</w:t>
      </w:r>
    </w:p>
    <w:p w14:paraId="1056E35E" w14:textId="47E6BCE3" w:rsidR="00924CEF" w:rsidRPr="00186CBA" w:rsidRDefault="00924CEF" w:rsidP="003E7A91">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Paslaugų teikėjas atlieka vidinius </w:t>
      </w:r>
      <w:r w:rsidR="008062E0" w:rsidRPr="00186CBA">
        <w:rPr>
          <w:rFonts w:ascii="Tahoma" w:eastAsia="Tahoma" w:hAnsi="Tahoma" w:cs="Tahoma"/>
          <w:color w:val="000000" w:themeColor="text1"/>
          <w:sz w:val="22"/>
          <w:szCs w:val="22"/>
          <w:lang w:val="lt-LT"/>
        </w:rPr>
        <w:t>testavimus</w:t>
      </w:r>
      <w:r w:rsidRPr="00186CBA">
        <w:rPr>
          <w:rFonts w:ascii="Tahoma" w:eastAsia="Tahoma" w:hAnsi="Tahoma" w:cs="Tahoma"/>
          <w:color w:val="000000" w:themeColor="text1"/>
          <w:sz w:val="22"/>
          <w:szCs w:val="22"/>
          <w:lang w:val="lt-LT"/>
        </w:rPr>
        <w:t xml:space="preserve"> ir užtikrina, kad UAT pateiktame sprendime nebūtų reikšmingų klaidų.</w:t>
      </w:r>
    </w:p>
    <w:p w14:paraId="432EFB30" w14:textId="1F432194" w:rsidR="00924CEF" w:rsidRPr="00186CBA" w:rsidRDefault="00924CEF" w:rsidP="003E7A91">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Paslaugų teikėjas privalo atlikti vidinius atskirų komponentų </w:t>
      </w:r>
      <w:r w:rsidR="008062E0" w:rsidRPr="00186CBA">
        <w:rPr>
          <w:rFonts w:ascii="Tahoma" w:eastAsia="Tahoma" w:hAnsi="Tahoma" w:cs="Tahoma"/>
          <w:color w:val="000000" w:themeColor="text1"/>
          <w:sz w:val="22"/>
          <w:szCs w:val="22"/>
          <w:lang w:val="lt-LT"/>
        </w:rPr>
        <w:t>testavimus</w:t>
      </w:r>
      <w:r w:rsidRPr="00186CBA">
        <w:rPr>
          <w:rFonts w:ascii="Tahoma" w:eastAsia="Tahoma" w:hAnsi="Tahoma" w:cs="Tahoma"/>
          <w:color w:val="000000" w:themeColor="text1"/>
          <w:sz w:val="22"/>
          <w:szCs w:val="22"/>
          <w:lang w:val="lt-LT"/>
        </w:rPr>
        <w:t xml:space="preserve"> nedalyvaujant </w:t>
      </w:r>
      <w:r w:rsidR="00912832" w:rsidRPr="00186CBA">
        <w:rPr>
          <w:rFonts w:ascii="Tahoma" w:eastAsia="Tahoma" w:hAnsi="Tahoma" w:cs="Tahoma"/>
          <w:color w:val="000000" w:themeColor="text1"/>
          <w:sz w:val="22"/>
          <w:szCs w:val="22"/>
          <w:lang w:val="lt-LT"/>
        </w:rPr>
        <w:t xml:space="preserve">Užsakovo </w:t>
      </w:r>
      <w:r w:rsidRPr="00186CBA">
        <w:rPr>
          <w:rFonts w:ascii="Tahoma" w:eastAsia="Tahoma" w:hAnsi="Tahoma" w:cs="Tahoma"/>
          <w:color w:val="000000" w:themeColor="text1"/>
          <w:sz w:val="22"/>
          <w:szCs w:val="22"/>
          <w:lang w:val="lt-LT"/>
        </w:rPr>
        <w:t xml:space="preserve">atstovams. Tačiau Paslaugų teikėjas privalo pateikti tokio testavimo įrodymus, įskaitant vidinio testavimo ataskaitas, automatinius testavimo scenarijus, įkeltus į </w:t>
      </w:r>
      <w:r w:rsidR="00912832" w:rsidRPr="00186CBA">
        <w:rPr>
          <w:rFonts w:ascii="Tahoma" w:eastAsia="Tahoma" w:hAnsi="Tahoma" w:cs="Tahoma"/>
          <w:color w:val="000000" w:themeColor="text1"/>
          <w:sz w:val="22"/>
          <w:szCs w:val="22"/>
          <w:lang w:val="lt-LT"/>
        </w:rPr>
        <w:t xml:space="preserve">Užsakovo </w:t>
      </w:r>
      <w:r w:rsidRPr="00186CBA">
        <w:rPr>
          <w:rFonts w:ascii="Tahoma" w:eastAsia="Tahoma" w:hAnsi="Tahoma" w:cs="Tahoma"/>
          <w:color w:val="000000" w:themeColor="text1"/>
          <w:sz w:val="22"/>
          <w:szCs w:val="22"/>
          <w:lang w:val="lt-LT"/>
        </w:rPr>
        <w:t>"</w:t>
      </w:r>
      <w:proofErr w:type="spellStart"/>
      <w:r w:rsidRPr="00186CBA">
        <w:rPr>
          <w:rFonts w:ascii="Tahoma" w:eastAsia="Tahoma" w:hAnsi="Tahoma" w:cs="Tahoma"/>
          <w:color w:val="000000" w:themeColor="text1"/>
          <w:sz w:val="22"/>
          <w:szCs w:val="22"/>
          <w:lang w:val="lt-LT"/>
        </w:rPr>
        <w:t>GitLab</w:t>
      </w:r>
      <w:proofErr w:type="spellEnd"/>
      <w:r w:rsidRPr="00186CBA">
        <w:rPr>
          <w:rFonts w:ascii="Tahoma" w:eastAsia="Tahoma" w:hAnsi="Tahoma" w:cs="Tahoma"/>
          <w:color w:val="000000" w:themeColor="text1"/>
          <w:sz w:val="22"/>
          <w:szCs w:val="22"/>
          <w:lang w:val="lt-LT"/>
        </w:rPr>
        <w:t>" versijų valdymo sistemą, ir nustatytų neatitikimų sąrašą. Vidinis testavimas turi būti atliekamas kūrimo aplinkoje. Automatiniai testai turi būti integruoti į CI/CD procesus. Vidaus testavimo veikla turi būti vykdoma naudojant Teikėjo parengtus testavimo scenarijus Užsakovo testų valdymo priemonėje XRAY.</w:t>
      </w:r>
    </w:p>
    <w:p w14:paraId="7C673195" w14:textId="0DFC2619" w:rsidR="00924CEF" w:rsidRPr="00186CBA" w:rsidRDefault="00924CEF" w:rsidP="003E7A91">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lastRenderedPageBreak/>
        <w:t xml:space="preserve">Paslaugų teikėjas turi sukurti automatizuotus Sistemos ir jos komponentų testavimo ir diegimo procesus, naudodamas </w:t>
      </w:r>
      <w:r w:rsidR="00912832" w:rsidRPr="00186CBA">
        <w:rPr>
          <w:rFonts w:ascii="Tahoma" w:eastAsia="Tahoma" w:hAnsi="Tahoma" w:cs="Tahoma"/>
          <w:color w:val="000000" w:themeColor="text1"/>
          <w:sz w:val="22"/>
          <w:szCs w:val="22"/>
          <w:lang w:val="lt-LT"/>
        </w:rPr>
        <w:t xml:space="preserve">Užsakovo </w:t>
      </w:r>
      <w:r w:rsidRPr="00186CBA">
        <w:rPr>
          <w:rFonts w:ascii="Tahoma" w:eastAsia="Tahoma" w:hAnsi="Tahoma" w:cs="Tahoma"/>
          <w:color w:val="000000" w:themeColor="text1"/>
          <w:sz w:val="22"/>
          <w:szCs w:val="22"/>
          <w:lang w:val="lt-LT"/>
        </w:rPr>
        <w:t>"</w:t>
      </w:r>
      <w:proofErr w:type="spellStart"/>
      <w:r w:rsidRPr="00186CBA">
        <w:rPr>
          <w:rFonts w:ascii="Tahoma" w:eastAsia="Tahoma" w:hAnsi="Tahoma" w:cs="Tahoma"/>
          <w:color w:val="000000" w:themeColor="text1"/>
          <w:sz w:val="22"/>
          <w:szCs w:val="22"/>
          <w:lang w:val="lt-LT"/>
        </w:rPr>
        <w:t>GitLab</w:t>
      </w:r>
      <w:proofErr w:type="spellEnd"/>
      <w:r w:rsidRPr="00186CBA">
        <w:rPr>
          <w:rFonts w:ascii="Tahoma" w:eastAsia="Tahoma" w:hAnsi="Tahoma" w:cs="Tahoma"/>
          <w:color w:val="000000" w:themeColor="text1"/>
          <w:sz w:val="22"/>
          <w:szCs w:val="22"/>
          <w:lang w:val="lt-LT"/>
        </w:rPr>
        <w:t>" platformą, skirtą nuolatiniam integravimui ir pristatymui (CI/CD).</w:t>
      </w:r>
    </w:p>
    <w:p w14:paraId="1DE61678" w14:textId="7E1D1A7F" w:rsidR="00924CEF" w:rsidRPr="00186CBA" w:rsidRDefault="00924CEF" w:rsidP="003E7A91">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Paslaugų teikėjas atlieka visus būtinus </w:t>
      </w:r>
      <w:r w:rsidR="008062E0" w:rsidRPr="00186CBA">
        <w:rPr>
          <w:rFonts w:ascii="Tahoma" w:eastAsia="Tahoma" w:hAnsi="Tahoma" w:cs="Tahoma"/>
          <w:color w:val="000000" w:themeColor="text1"/>
          <w:sz w:val="22"/>
          <w:szCs w:val="22"/>
          <w:lang w:val="lt-LT"/>
        </w:rPr>
        <w:t>testavimus</w:t>
      </w:r>
      <w:r w:rsidRPr="00186CBA">
        <w:rPr>
          <w:rFonts w:ascii="Tahoma" w:eastAsia="Tahoma" w:hAnsi="Tahoma" w:cs="Tahoma"/>
          <w:color w:val="000000" w:themeColor="text1"/>
          <w:sz w:val="22"/>
          <w:szCs w:val="22"/>
          <w:lang w:val="lt-LT"/>
        </w:rPr>
        <w:t xml:space="preserve">, kad užtikrintų, jog gaminys atitinka reikalaujamus kokybės ir eksploatacinių savybių standartus. Visą </w:t>
      </w:r>
      <w:r w:rsidR="008062E0" w:rsidRPr="00186CBA">
        <w:rPr>
          <w:rFonts w:ascii="Tahoma" w:eastAsia="Tahoma" w:hAnsi="Tahoma" w:cs="Tahoma"/>
          <w:color w:val="000000" w:themeColor="text1"/>
          <w:sz w:val="22"/>
          <w:szCs w:val="22"/>
          <w:lang w:val="lt-LT"/>
        </w:rPr>
        <w:t>testavimų</w:t>
      </w:r>
      <w:r w:rsidRPr="00186CBA">
        <w:rPr>
          <w:rFonts w:ascii="Tahoma" w:eastAsia="Tahoma" w:hAnsi="Tahoma" w:cs="Tahoma"/>
          <w:color w:val="000000" w:themeColor="text1"/>
          <w:sz w:val="22"/>
          <w:szCs w:val="22"/>
          <w:lang w:val="lt-LT"/>
        </w:rPr>
        <w:t xml:space="preserve"> sąrašą, kuris turi būti suderintas su Užsakovu, gali sudaryti, bet tuo neapsiriboja:</w:t>
      </w:r>
    </w:p>
    <w:p w14:paraId="361F8D66" w14:textId="77777777" w:rsidR="00134B8E" w:rsidRPr="00186CBA" w:rsidRDefault="00134B8E" w:rsidP="00134B8E">
      <w:pPr>
        <w:numPr>
          <w:ilvl w:val="1"/>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Vieneto (angl. </w:t>
      </w:r>
      <w:proofErr w:type="spellStart"/>
      <w:r w:rsidRPr="00186CBA">
        <w:rPr>
          <w:rFonts w:ascii="Tahoma" w:eastAsia="Tahoma" w:hAnsi="Tahoma" w:cs="Tahoma"/>
          <w:color w:val="000000" w:themeColor="text1"/>
          <w:sz w:val="22"/>
          <w:szCs w:val="22"/>
          <w:lang w:val="lt-LT"/>
        </w:rPr>
        <w:t>unit</w:t>
      </w:r>
      <w:proofErr w:type="spellEnd"/>
      <w:r w:rsidRPr="00186CBA">
        <w:rPr>
          <w:rFonts w:ascii="Tahoma" w:eastAsia="Tahoma" w:hAnsi="Tahoma" w:cs="Tahoma"/>
          <w:color w:val="000000" w:themeColor="text1"/>
          <w:sz w:val="22"/>
          <w:szCs w:val="22"/>
          <w:lang w:val="lt-LT"/>
        </w:rPr>
        <w:t>) testavimas</w:t>
      </w:r>
    </w:p>
    <w:p w14:paraId="738055E6" w14:textId="77777777" w:rsidR="00134B8E" w:rsidRPr="00186CBA" w:rsidRDefault="00134B8E" w:rsidP="00134B8E">
      <w:pPr>
        <w:numPr>
          <w:ilvl w:val="1"/>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Integralumo (angl. </w:t>
      </w:r>
      <w:proofErr w:type="spellStart"/>
      <w:r w:rsidRPr="00186CBA">
        <w:rPr>
          <w:rFonts w:ascii="Tahoma" w:eastAsia="Tahoma" w:hAnsi="Tahoma" w:cs="Tahoma"/>
          <w:color w:val="000000" w:themeColor="text1"/>
          <w:sz w:val="22"/>
          <w:szCs w:val="22"/>
          <w:lang w:val="lt-LT"/>
        </w:rPr>
        <w:t>integration</w:t>
      </w:r>
      <w:proofErr w:type="spellEnd"/>
      <w:r w:rsidRPr="00186CBA">
        <w:rPr>
          <w:rFonts w:ascii="Tahoma" w:eastAsia="Tahoma" w:hAnsi="Tahoma" w:cs="Tahoma"/>
          <w:color w:val="000000" w:themeColor="text1"/>
          <w:sz w:val="22"/>
          <w:szCs w:val="22"/>
          <w:lang w:val="lt-LT"/>
        </w:rPr>
        <w:t>) testavimas</w:t>
      </w:r>
    </w:p>
    <w:p w14:paraId="51659E98" w14:textId="77777777" w:rsidR="00134B8E" w:rsidRPr="00186CBA" w:rsidRDefault="00134B8E" w:rsidP="00134B8E">
      <w:pPr>
        <w:numPr>
          <w:ilvl w:val="1"/>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Funkcinis (angl. </w:t>
      </w:r>
      <w:proofErr w:type="spellStart"/>
      <w:r w:rsidRPr="00186CBA">
        <w:rPr>
          <w:rFonts w:ascii="Tahoma" w:eastAsia="Tahoma" w:hAnsi="Tahoma" w:cs="Tahoma"/>
          <w:color w:val="000000" w:themeColor="text1"/>
          <w:sz w:val="22"/>
          <w:szCs w:val="22"/>
          <w:lang w:val="lt-LT"/>
        </w:rPr>
        <w:t>funcional</w:t>
      </w:r>
      <w:proofErr w:type="spellEnd"/>
      <w:r w:rsidRPr="00186CBA">
        <w:rPr>
          <w:rFonts w:ascii="Tahoma" w:eastAsia="Tahoma" w:hAnsi="Tahoma" w:cs="Tahoma"/>
          <w:color w:val="000000" w:themeColor="text1"/>
          <w:sz w:val="22"/>
          <w:szCs w:val="22"/>
          <w:lang w:val="lt-LT"/>
        </w:rPr>
        <w:t>) testavimas</w:t>
      </w:r>
    </w:p>
    <w:p w14:paraId="0FF6EBE7" w14:textId="61E93A44" w:rsidR="00134B8E" w:rsidRPr="00186CBA" w:rsidRDefault="00134B8E" w:rsidP="00134B8E">
      <w:pPr>
        <w:numPr>
          <w:ilvl w:val="1"/>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Greitaveikos (angl. </w:t>
      </w:r>
      <w:proofErr w:type="spellStart"/>
      <w:r w:rsidRPr="00186CBA">
        <w:rPr>
          <w:rFonts w:ascii="Tahoma" w:eastAsia="Tahoma" w:hAnsi="Tahoma" w:cs="Tahoma"/>
          <w:color w:val="000000" w:themeColor="text1"/>
          <w:sz w:val="22"/>
          <w:szCs w:val="22"/>
          <w:lang w:val="lt-LT"/>
        </w:rPr>
        <w:t>performance</w:t>
      </w:r>
      <w:proofErr w:type="spellEnd"/>
      <w:r w:rsidRPr="00186CBA">
        <w:rPr>
          <w:rFonts w:ascii="Tahoma" w:eastAsia="Tahoma" w:hAnsi="Tahoma" w:cs="Tahoma"/>
          <w:color w:val="000000" w:themeColor="text1"/>
          <w:sz w:val="22"/>
          <w:szCs w:val="22"/>
          <w:lang w:val="lt-LT"/>
        </w:rPr>
        <w:t>) testavimas</w:t>
      </w:r>
    </w:p>
    <w:p w14:paraId="0EC4B3FE" w14:textId="77777777" w:rsidR="00134B8E" w:rsidRPr="00186CBA" w:rsidRDefault="00134B8E" w:rsidP="00134B8E">
      <w:pPr>
        <w:numPr>
          <w:ilvl w:val="1"/>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Saugumo (angl. </w:t>
      </w:r>
      <w:proofErr w:type="spellStart"/>
      <w:r w:rsidRPr="00186CBA">
        <w:rPr>
          <w:rFonts w:ascii="Tahoma" w:eastAsia="Tahoma" w:hAnsi="Tahoma" w:cs="Tahoma"/>
          <w:color w:val="000000" w:themeColor="text1"/>
          <w:sz w:val="22"/>
          <w:szCs w:val="22"/>
          <w:lang w:val="lt-LT"/>
        </w:rPr>
        <w:t>security</w:t>
      </w:r>
      <w:proofErr w:type="spellEnd"/>
      <w:r w:rsidRPr="00186CBA">
        <w:rPr>
          <w:rFonts w:ascii="Tahoma" w:eastAsia="Tahoma" w:hAnsi="Tahoma" w:cs="Tahoma"/>
          <w:color w:val="000000" w:themeColor="text1"/>
          <w:sz w:val="22"/>
          <w:szCs w:val="22"/>
          <w:lang w:val="lt-LT"/>
        </w:rPr>
        <w:t>) testavimas</w:t>
      </w:r>
    </w:p>
    <w:p w14:paraId="07619F4F" w14:textId="77777777" w:rsidR="00134B8E" w:rsidRPr="00186CBA" w:rsidRDefault="00134B8E" w:rsidP="00134B8E">
      <w:pPr>
        <w:numPr>
          <w:ilvl w:val="1"/>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Diegimo (angl. </w:t>
      </w:r>
      <w:proofErr w:type="spellStart"/>
      <w:r w:rsidRPr="00186CBA">
        <w:rPr>
          <w:rFonts w:ascii="Tahoma" w:eastAsia="Tahoma" w:hAnsi="Tahoma" w:cs="Tahoma"/>
          <w:color w:val="000000" w:themeColor="text1"/>
          <w:sz w:val="22"/>
          <w:szCs w:val="22"/>
          <w:lang w:val="lt-LT"/>
        </w:rPr>
        <w:t>installation</w:t>
      </w:r>
      <w:proofErr w:type="spellEnd"/>
      <w:r w:rsidRPr="00186CBA">
        <w:rPr>
          <w:rFonts w:ascii="Tahoma" w:eastAsia="Tahoma" w:hAnsi="Tahoma" w:cs="Tahoma"/>
          <w:color w:val="000000" w:themeColor="text1"/>
          <w:sz w:val="22"/>
          <w:szCs w:val="22"/>
          <w:lang w:val="lt-LT"/>
        </w:rPr>
        <w:t xml:space="preserve">) testavimas </w:t>
      </w:r>
    </w:p>
    <w:p w14:paraId="472955DE" w14:textId="77777777" w:rsidR="00134B8E" w:rsidRPr="00186CBA" w:rsidRDefault="00134B8E" w:rsidP="00134B8E">
      <w:pPr>
        <w:numPr>
          <w:ilvl w:val="1"/>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Konfigūracijos (angl. </w:t>
      </w:r>
      <w:proofErr w:type="spellStart"/>
      <w:r w:rsidRPr="00186CBA">
        <w:rPr>
          <w:rFonts w:ascii="Tahoma" w:eastAsia="Tahoma" w:hAnsi="Tahoma" w:cs="Tahoma"/>
          <w:color w:val="000000" w:themeColor="text1"/>
          <w:sz w:val="22"/>
          <w:szCs w:val="22"/>
          <w:lang w:val="lt-LT"/>
        </w:rPr>
        <w:t>configuration</w:t>
      </w:r>
      <w:proofErr w:type="spellEnd"/>
      <w:r w:rsidRPr="00186CBA">
        <w:rPr>
          <w:rFonts w:ascii="Tahoma" w:eastAsia="Tahoma" w:hAnsi="Tahoma" w:cs="Tahoma"/>
          <w:color w:val="000000" w:themeColor="text1"/>
          <w:sz w:val="22"/>
          <w:szCs w:val="22"/>
          <w:lang w:val="lt-LT"/>
        </w:rPr>
        <w:t>) testavimas</w:t>
      </w:r>
    </w:p>
    <w:p w14:paraId="274851C3" w14:textId="77777777" w:rsidR="00924CEF" w:rsidRPr="00186CBA" w:rsidRDefault="00924CEF" w:rsidP="003E7A91">
      <w:pPr>
        <w:pStyle w:val="Heading2"/>
        <w:numPr>
          <w:ilvl w:val="2"/>
          <w:numId w:val="5"/>
        </w:numPr>
        <w:jc w:val="both"/>
        <w:rPr>
          <w:sz w:val="22"/>
          <w:szCs w:val="22"/>
          <w:lang w:val="lt-LT"/>
        </w:rPr>
      </w:pPr>
      <w:bookmarkStart w:id="168" w:name="_Toc194054618"/>
      <w:r w:rsidRPr="00186CBA">
        <w:rPr>
          <w:sz w:val="22"/>
          <w:szCs w:val="22"/>
          <w:lang w:val="lt-LT"/>
        </w:rPr>
        <w:t>Atsakomybė</w:t>
      </w:r>
      <w:bookmarkEnd w:id="168"/>
    </w:p>
    <w:p w14:paraId="1C7578B7" w14:textId="77777777" w:rsidR="00924CEF" w:rsidRPr="00186CBA" w:rsidRDefault="00924CEF" w:rsidP="003E7A91">
      <w:pPr>
        <w:jc w:val="both"/>
        <w:rPr>
          <w:rFonts w:ascii="Tahoma" w:hAnsi="Tahoma" w:cs="Tahoma"/>
          <w:sz w:val="22"/>
          <w:szCs w:val="22"/>
          <w:lang w:val="lt-LT"/>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8907"/>
        <w:gridCol w:w="6221"/>
      </w:tblGrid>
      <w:tr w:rsidR="00924CEF" w:rsidRPr="00186CBA" w14:paraId="61E98724" w14:textId="77777777">
        <w:trPr>
          <w:tblHeader/>
        </w:trPr>
        <w:tc>
          <w:tcPr>
            <w:tcW w:w="2944" w:type="pct"/>
            <w:shd w:val="clear" w:color="auto" w:fill="000000" w:themeFill="text1"/>
            <w:vAlign w:val="center"/>
          </w:tcPr>
          <w:p w14:paraId="61A4B3E9"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Paslaugų teikėjo bendrosios pareigos</w:t>
            </w:r>
          </w:p>
        </w:tc>
        <w:tc>
          <w:tcPr>
            <w:tcW w:w="2056" w:type="pct"/>
            <w:shd w:val="clear" w:color="auto" w:fill="000000" w:themeFill="text1"/>
            <w:vAlign w:val="center"/>
          </w:tcPr>
          <w:p w14:paraId="0696CAAA" w14:textId="4540E639"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 xml:space="preserve">Bendrosios </w:t>
            </w:r>
            <w:r w:rsidR="00912832" w:rsidRPr="00186CBA">
              <w:rPr>
                <w:rFonts w:ascii="Tahoma" w:eastAsia="Tahoma" w:hAnsi="Tahoma" w:cs="Tahoma"/>
                <w:color w:val="FFFFFF" w:themeColor="background1"/>
                <w:sz w:val="22"/>
                <w:szCs w:val="22"/>
                <w:lang w:val="lt-LT"/>
              </w:rPr>
              <w:t xml:space="preserve">Užsakovo </w:t>
            </w:r>
            <w:r w:rsidRPr="00186CBA">
              <w:rPr>
                <w:rFonts w:ascii="Tahoma" w:eastAsia="Tahoma" w:hAnsi="Tahoma" w:cs="Tahoma"/>
                <w:color w:val="FFFFFF" w:themeColor="background1"/>
                <w:sz w:val="22"/>
                <w:szCs w:val="22"/>
                <w:lang w:val="lt-LT"/>
              </w:rPr>
              <w:t>pareigos</w:t>
            </w:r>
          </w:p>
        </w:tc>
      </w:tr>
      <w:tr w:rsidR="00134B8E" w:rsidRPr="00186CBA" w14:paraId="7A0EA1A0" w14:textId="77777777">
        <w:tc>
          <w:tcPr>
            <w:tcW w:w="2944" w:type="pct"/>
          </w:tcPr>
          <w:p w14:paraId="393E8B2C"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Atlieka būtinus programavimo ir konfigūravimo uždavinius (savo programavimo aplinkoje), įgyvendina funkcinius ir nefunkcinius reikalavimus;</w:t>
            </w:r>
          </w:p>
          <w:p w14:paraId="2F6DED3A"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Atlieka testavimą, vidinį saugumo testavimą, posistemio vidinį testavimą, sąsajos su kitomis sistemomis testavimą;</w:t>
            </w:r>
          </w:p>
          <w:p w14:paraId="2732A689"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Atlieka kuriamo posistemio demonstravimus, atsižvelgia į Užsakovo pastabas;</w:t>
            </w:r>
          </w:p>
          <w:p w14:paraId="624886D4" w14:textId="5D2B8ECA"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Parengia vidinę testavimo ataskaitą.</w:t>
            </w:r>
          </w:p>
        </w:tc>
        <w:tc>
          <w:tcPr>
            <w:tcW w:w="2056" w:type="pct"/>
          </w:tcPr>
          <w:p w14:paraId="22B26E40"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Teikia reikiamą informaciją;</w:t>
            </w:r>
          </w:p>
          <w:p w14:paraId="323C50E9"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Dalyvauja posistemio demonstracijose, teikia grįžtamąjį ryšį;</w:t>
            </w:r>
          </w:p>
          <w:p w14:paraId="4EF8D54F"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Peržiūri ir vertina vidinių testavimų rezultatus;</w:t>
            </w:r>
          </w:p>
          <w:p w14:paraId="5B7386FE" w14:textId="3B1C094C"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Teikia pastabas ir rekomendacijas.</w:t>
            </w:r>
          </w:p>
        </w:tc>
      </w:tr>
    </w:tbl>
    <w:p w14:paraId="1E5B71C9" w14:textId="1E507324" w:rsidR="00924CEF" w:rsidRPr="00186CBA" w:rsidRDefault="00924CEF" w:rsidP="00EA67DF">
      <w:pPr>
        <w:pStyle w:val="Heading2"/>
        <w:numPr>
          <w:ilvl w:val="2"/>
          <w:numId w:val="22"/>
        </w:numPr>
        <w:tabs>
          <w:tab w:val="num" w:pos="360"/>
        </w:tabs>
        <w:jc w:val="both"/>
        <w:rPr>
          <w:sz w:val="22"/>
          <w:szCs w:val="22"/>
          <w:lang w:val="lt-LT"/>
        </w:rPr>
      </w:pPr>
      <w:bookmarkStart w:id="169" w:name="_Toc194054619"/>
      <w:r w:rsidRPr="00186CBA">
        <w:rPr>
          <w:sz w:val="22"/>
          <w:szCs w:val="22"/>
          <w:lang w:val="lt-LT"/>
        </w:rPr>
        <w:t>Reikalaujami etapo rezultatai</w:t>
      </w:r>
      <w:bookmarkEnd w:id="169"/>
    </w:p>
    <w:p w14:paraId="3528ECD5" w14:textId="77777777" w:rsidR="00924CEF" w:rsidRPr="00186CBA" w:rsidRDefault="00924CEF" w:rsidP="003E7A91">
      <w:pPr>
        <w:pBdr>
          <w:top w:val="nil"/>
          <w:left w:val="nil"/>
          <w:bottom w:val="nil"/>
          <w:right w:val="nil"/>
          <w:between w:val="nil"/>
        </w:pBdr>
        <w:spacing w:before="240" w:after="120"/>
        <w:jc w:val="both"/>
        <w:rPr>
          <w:rFonts w:ascii="Tahoma" w:eastAsia="Tahoma" w:hAnsi="Tahoma" w:cs="Tahoma"/>
          <w:color w:val="44546A"/>
          <w:sz w:val="22"/>
          <w:szCs w:val="22"/>
          <w:lang w:val="lt-LT"/>
        </w:rPr>
      </w:pPr>
      <w:r w:rsidRPr="00186CBA">
        <w:rPr>
          <w:rFonts w:ascii="Tahoma" w:eastAsia="Tahoma" w:hAnsi="Tahoma" w:cs="Tahoma"/>
          <w:color w:val="44546A"/>
          <w:sz w:val="22"/>
          <w:szCs w:val="22"/>
          <w:lang w:val="lt-LT"/>
        </w:rPr>
        <w:t>3 lentelė. Etapų rezultatai</w:t>
      </w:r>
    </w:p>
    <w:tbl>
      <w:tblPr>
        <w:tblStyle w:val="TableGrid"/>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271"/>
        <w:gridCol w:w="2977"/>
        <w:gridCol w:w="10878"/>
      </w:tblGrid>
      <w:tr w:rsidR="00924CEF" w:rsidRPr="00186CBA" w14:paraId="2BD77DEF" w14:textId="77777777">
        <w:trPr>
          <w:tblHeader/>
        </w:trPr>
        <w:tc>
          <w:tcPr>
            <w:tcW w:w="1271" w:type="dxa"/>
            <w:shd w:val="clear" w:color="auto" w:fill="000000" w:themeFill="text1"/>
            <w:vAlign w:val="center"/>
          </w:tcPr>
          <w:p w14:paraId="7E1285C9"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lastRenderedPageBreak/>
              <w:t>Rezultatas Nr.</w:t>
            </w:r>
          </w:p>
        </w:tc>
        <w:tc>
          <w:tcPr>
            <w:tcW w:w="2977" w:type="dxa"/>
            <w:shd w:val="clear" w:color="auto" w:fill="000000" w:themeFill="text1"/>
            <w:vAlign w:val="center"/>
          </w:tcPr>
          <w:p w14:paraId="27A36B21"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Rezultato pavadinimas</w:t>
            </w:r>
          </w:p>
        </w:tc>
        <w:tc>
          <w:tcPr>
            <w:tcW w:w="10878" w:type="dxa"/>
            <w:shd w:val="clear" w:color="auto" w:fill="000000" w:themeFill="text1"/>
            <w:vAlign w:val="center"/>
          </w:tcPr>
          <w:p w14:paraId="43519540"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Rezultatų aprašymas</w:t>
            </w:r>
          </w:p>
        </w:tc>
      </w:tr>
      <w:tr w:rsidR="00134B8E" w:rsidRPr="00186CBA" w14:paraId="04B1D170" w14:textId="77777777">
        <w:tc>
          <w:tcPr>
            <w:tcW w:w="1271" w:type="dxa"/>
          </w:tcPr>
          <w:p w14:paraId="050710D2" w14:textId="77777777" w:rsidR="00134B8E" w:rsidRPr="00186CBA" w:rsidRDefault="00134B8E" w:rsidP="00134B8E">
            <w:pPr>
              <w:pStyle w:val="ListParagraph"/>
              <w:numPr>
                <w:ilvl w:val="0"/>
                <w:numId w:val="19"/>
              </w:numPr>
              <w:spacing w:before="60" w:after="60"/>
              <w:jc w:val="both"/>
              <w:rPr>
                <w:rFonts w:ascii="Tahoma" w:eastAsia="Tahoma" w:hAnsi="Tahoma" w:cs="Tahoma"/>
                <w:color w:val="000000" w:themeColor="text1"/>
                <w:lang w:val="lt-LT"/>
              </w:rPr>
            </w:pPr>
          </w:p>
        </w:tc>
        <w:tc>
          <w:tcPr>
            <w:tcW w:w="2977" w:type="dxa"/>
          </w:tcPr>
          <w:p w14:paraId="7B1CF757" w14:textId="0B7CAA4F" w:rsidR="00134B8E" w:rsidRPr="00186CBA" w:rsidRDefault="00134B8E" w:rsidP="00134B8E">
            <w:pPr>
              <w:spacing w:before="60" w:after="60"/>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Vidinio testavimo ataskaita</w:t>
            </w:r>
          </w:p>
        </w:tc>
        <w:tc>
          <w:tcPr>
            <w:tcW w:w="10878" w:type="dxa"/>
          </w:tcPr>
          <w:p w14:paraId="7C98039C" w14:textId="77777777" w:rsidR="00134B8E" w:rsidRPr="00186CBA" w:rsidRDefault="00134B8E" w:rsidP="00134B8E">
            <w:pPr>
              <w:pStyle w:val="ListParagraph"/>
              <w:numPr>
                <w:ilvl w:val="0"/>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Parengta vidinio testavimo ataskaita, kurioje išsamiai aprašoma:</w:t>
            </w:r>
          </w:p>
          <w:p w14:paraId="6ECF7819" w14:textId="77777777"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Išsami vidinio testavimo ataskaita, apimanti:</w:t>
            </w:r>
          </w:p>
          <w:p w14:paraId="283F3DCF" w14:textId="77777777" w:rsidR="00134B8E" w:rsidRPr="00186CBA" w:rsidRDefault="00134B8E" w:rsidP="00134B8E">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Testavimo apimtis.</w:t>
            </w:r>
          </w:p>
          <w:p w14:paraId="1D33093D" w14:textId="77777777" w:rsidR="00134B8E" w:rsidRPr="00186CBA" w:rsidRDefault="00134B8E" w:rsidP="00134B8E">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Vykdymo metodika.</w:t>
            </w:r>
          </w:p>
          <w:p w14:paraId="49F6373C" w14:textId="77777777" w:rsidR="00134B8E" w:rsidRPr="00186CBA" w:rsidRDefault="00134B8E" w:rsidP="00134B8E">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Atliktų testavimų tipai.</w:t>
            </w:r>
          </w:p>
          <w:p w14:paraId="05B1DCFB" w14:textId="77777777" w:rsidR="00134B8E" w:rsidRPr="00186CBA" w:rsidRDefault="00134B8E" w:rsidP="00134B8E">
            <w:pPr>
              <w:pStyle w:val="ListParagraph"/>
              <w:numPr>
                <w:ilvl w:val="2"/>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Testavimo procedūros.</w:t>
            </w:r>
          </w:p>
          <w:p w14:paraId="1377370B" w14:textId="77777777"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Įžvalgos ar komentarai, kur UAT metu turėtų būti skiriamas papildomas dėmesys.</w:t>
            </w:r>
          </w:p>
          <w:p w14:paraId="5F875AC4" w14:textId="77777777"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Kiekvieno testavimo scenarijaus rezultatai.</w:t>
            </w:r>
          </w:p>
          <w:p w14:paraId="0668FCAB" w14:textId="66B1ECC3"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Vidaus saugumo testavimo rezultatai, įskaitant atliktų saugumo testavimo rezultatus.</w:t>
            </w:r>
          </w:p>
        </w:tc>
      </w:tr>
      <w:tr w:rsidR="00134B8E" w:rsidRPr="00186CBA" w14:paraId="35BAEC7C" w14:textId="77777777">
        <w:tc>
          <w:tcPr>
            <w:tcW w:w="1271" w:type="dxa"/>
          </w:tcPr>
          <w:p w14:paraId="34BC7AB3" w14:textId="77777777" w:rsidR="00134B8E" w:rsidRPr="00186CBA" w:rsidRDefault="00134B8E" w:rsidP="00134B8E">
            <w:pPr>
              <w:pStyle w:val="ListParagraph"/>
              <w:numPr>
                <w:ilvl w:val="0"/>
                <w:numId w:val="19"/>
              </w:numPr>
              <w:spacing w:before="60" w:after="60"/>
              <w:jc w:val="both"/>
              <w:rPr>
                <w:rFonts w:ascii="Tahoma" w:eastAsia="Tahoma" w:hAnsi="Tahoma" w:cs="Tahoma"/>
                <w:color w:val="000000" w:themeColor="text1"/>
                <w:lang w:val="lt-LT"/>
              </w:rPr>
            </w:pPr>
          </w:p>
        </w:tc>
        <w:tc>
          <w:tcPr>
            <w:tcW w:w="2977" w:type="dxa"/>
          </w:tcPr>
          <w:p w14:paraId="3DBBE3AB" w14:textId="0DC35A27" w:rsidR="00134B8E" w:rsidRPr="00186CBA" w:rsidRDefault="00134B8E" w:rsidP="00134B8E">
            <w:pPr>
              <w:spacing w:before="60" w:after="60"/>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Naudotojo vadovas (įprastiems naudotojams)</w:t>
            </w:r>
          </w:p>
        </w:tc>
        <w:tc>
          <w:tcPr>
            <w:tcW w:w="10878" w:type="dxa"/>
          </w:tcPr>
          <w:p w14:paraId="5EED5966" w14:textId="77777777" w:rsidR="00134B8E" w:rsidRPr="00186CBA" w:rsidRDefault="00134B8E" w:rsidP="00134B8E">
            <w:pPr>
              <w:pStyle w:val="ListParagraph"/>
              <w:numPr>
                <w:ilvl w:val="0"/>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Parengtas naudotojo vadovas (įprasti naudotojai), kuriame išsamiai aprašoma:</w:t>
            </w:r>
          </w:p>
          <w:p w14:paraId="396368DE" w14:textId="528B7678"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Visos naudotojo funkcijos turėtų apimti išsamias nuoseklias instrukcijas, atitinkamas ekrano kopijas, galimas alternatyvas ir visą papildomą reikalingą informaciją.</w:t>
            </w:r>
          </w:p>
        </w:tc>
      </w:tr>
      <w:tr w:rsidR="00134B8E" w:rsidRPr="00186CBA" w14:paraId="62920B3E" w14:textId="77777777">
        <w:tc>
          <w:tcPr>
            <w:tcW w:w="1271" w:type="dxa"/>
          </w:tcPr>
          <w:p w14:paraId="5F0F10BC" w14:textId="77777777" w:rsidR="00134B8E" w:rsidRPr="00186CBA" w:rsidRDefault="00134B8E" w:rsidP="00134B8E">
            <w:pPr>
              <w:pStyle w:val="ListParagraph"/>
              <w:numPr>
                <w:ilvl w:val="0"/>
                <w:numId w:val="19"/>
              </w:numPr>
              <w:spacing w:before="60" w:after="60"/>
              <w:jc w:val="both"/>
              <w:rPr>
                <w:rFonts w:ascii="Tahoma" w:eastAsia="Tahoma" w:hAnsi="Tahoma" w:cs="Tahoma"/>
                <w:color w:val="000000" w:themeColor="text1"/>
                <w:lang w:val="lt-LT"/>
              </w:rPr>
            </w:pPr>
          </w:p>
        </w:tc>
        <w:tc>
          <w:tcPr>
            <w:tcW w:w="2977" w:type="dxa"/>
          </w:tcPr>
          <w:p w14:paraId="6001E545" w14:textId="5A7AE4C0" w:rsidR="00134B8E" w:rsidRPr="00186CBA" w:rsidRDefault="00134B8E" w:rsidP="00134B8E">
            <w:pPr>
              <w:spacing w:before="60" w:after="60"/>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Naudotojo vadovas (administratoriaus naudotojams)</w:t>
            </w:r>
          </w:p>
        </w:tc>
        <w:tc>
          <w:tcPr>
            <w:tcW w:w="10878" w:type="dxa"/>
          </w:tcPr>
          <w:p w14:paraId="0A9E57A6" w14:textId="77777777" w:rsidR="00134B8E" w:rsidRPr="00186CBA" w:rsidRDefault="00134B8E" w:rsidP="00134B8E">
            <w:pPr>
              <w:pStyle w:val="ListParagraph"/>
              <w:numPr>
                <w:ilvl w:val="0"/>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Paruoštas naudotojo vadovas (administratoriaus naudotojams), kuriame išsamiai aprašoma:</w:t>
            </w:r>
          </w:p>
          <w:p w14:paraId="090A1346" w14:textId="779528C8"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Administratoriaus instrukcijos, kaip sistemos konfigūracijos, duomenų integravimo konfigūracija, atsarginės kopijos ir kt. Paslaugų teikėjas pateikia atitinkamas ekrano kopijas, galimas alternatyvas ir visą papildomą būtiną informaciją.</w:t>
            </w:r>
          </w:p>
        </w:tc>
      </w:tr>
    </w:tbl>
    <w:p w14:paraId="27CBB283" w14:textId="52D57CF2" w:rsidR="00924CEF" w:rsidRPr="00186CBA" w:rsidRDefault="00924CEF" w:rsidP="003E7A91">
      <w:pPr>
        <w:pStyle w:val="Heading2"/>
        <w:numPr>
          <w:ilvl w:val="1"/>
          <w:numId w:val="5"/>
        </w:numPr>
        <w:jc w:val="both"/>
        <w:rPr>
          <w:sz w:val="22"/>
          <w:szCs w:val="22"/>
          <w:lang w:val="lt-LT"/>
        </w:rPr>
      </w:pPr>
      <w:bookmarkStart w:id="170" w:name="_Toc194054620"/>
      <w:r w:rsidRPr="00186CBA">
        <w:rPr>
          <w:sz w:val="22"/>
          <w:szCs w:val="22"/>
          <w:lang w:val="lt-LT"/>
        </w:rPr>
        <w:t xml:space="preserve">Diegimo į </w:t>
      </w:r>
      <w:r w:rsidR="00134B8E" w:rsidRPr="00186CBA">
        <w:rPr>
          <w:sz w:val="22"/>
          <w:szCs w:val="22"/>
          <w:lang w:val="lt-LT"/>
        </w:rPr>
        <w:t>testavimo</w:t>
      </w:r>
      <w:r w:rsidRPr="00186CBA">
        <w:rPr>
          <w:sz w:val="22"/>
          <w:szCs w:val="22"/>
          <w:lang w:val="lt-LT"/>
        </w:rPr>
        <w:t xml:space="preserve"> aplinką etapas</w:t>
      </w:r>
      <w:bookmarkEnd w:id="170"/>
    </w:p>
    <w:p w14:paraId="4C8C00DD" w14:textId="77777777" w:rsidR="00924CEF" w:rsidRPr="00186CBA" w:rsidRDefault="00924CEF" w:rsidP="003E7A91">
      <w:pPr>
        <w:pStyle w:val="Heading2"/>
        <w:numPr>
          <w:ilvl w:val="2"/>
          <w:numId w:val="5"/>
        </w:numPr>
        <w:jc w:val="both"/>
        <w:rPr>
          <w:sz w:val="22"/>
          <w:szCs w:val="22"/>
          <w:lang w:val="lt-LT"/>
        </w:rPr>
      </w:pPr>
      <w:bookmarkStart w:id="171" w:name="_Toc194054621"/>
      <w:r w:rsidRPr="00186CBA">
        <w:rPr>
          <w:sz w:val="22"/>
          <w:szCs w:val="22"/>
          <w:lang w:val="lt-LT"/>
        </w:rPr>
        <w:t>Bendrieji etapo reikalavimai</w:t>
      </w:r>
      <w:bookmarkEnd w:id="171"/>
    </w:p>
    <w:p w14:paraId="3209FDBF" w14:textId="7EF9924B" w:rsidR="00924CEF" w:rsidRPr="00186CBA" w:rsidRDefault="00924CEF" w:rsidP="003E7A91">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Sistema turi būti įdiegta </w:t>
      </w:r>
      <w:proofErr w:type="spellStart"/>
      <w:r w:rsidR="00134B8E" w:rsidRPr="00186CBA">
        <w:rPr>
          <w:rFonts w:ascii="Tahoma" w:eastAsia="Tahoma" w:hAnsi="Tahoma" w:cs="Tahoma"/>
          <w:color w:val="000000" w:themeColor="text1"/>
          <w:sz w:val="22"/>
          <w:szCs w:val="22"/>
          <w:lang w:val="lt-LT"/>
        </w:rPr>
        <w:t>testinėje</w:t>
      </w:r>
      <w:proofErr w:type="spellEnd"/>
      <w:r w:rsidRPr="00186CBA">
        <w:rPr>
          <w:rFonts w:ascii="Tahoma" w:eastAsia="Tahoma" w:hAnsi="Tahoma" w:cs="Tahoma"/>
          <w:color w:val="000000" w:themeColor="text1"/>
          <w:sz w:val="22"/>
          <w:szCs w:val="22"/>
          <w:lang w:val="lt-LT"/>
        </w:rPr>
        <w:t xml:space="preserve"> aplinkoje.</w:t>
      </w:r>
    </w:p>
    <w:p w14:paraId="44584B99" w14:textId="77777777" w:rsidR="00924CEF" w:rsidRPr="00186CBA" w:rsidRDefault="00924CEF" w:rsidP="003E7A91">
      <w:pPr>
        <w:pStyle w:val="Heading2"/>
        <w:numPr>
          <w:ilvl w:val="2"/>
          <w:numId w:val="5"/>
        </w:numPr>
        <w:jc w:val="both"/>
        <w:rPr>
          <w:sz w:val="22"/>
          <w:szCs w:val="22"/>
          <w:lang w:val="lt-LT"/>
        </w:rPr>
      </w:pPr>
      <w:bookmarkStart w:id="172" w:name="_Toc194054622"/>
      <w:r w:rsidRPr="00186CBA">
        <w:rPr>
          <w:sz w:val="22"/>
          <w:szCs w:val="22"/>
          <w:lang w:val="lt-LT"/>
        </w:rPr>
        <w:t>Atsakomybė</w:t>
      </w:r>
      <w:bookmarkEnd w:id="172"/>
    </w:p>
    <w:p w14:paraId="0A5903CD" w14:textId="77777777" w:rsidR="00924CEF" w:rsidRPr="00186CBA" w:rsidRDefault="00924CEF" w:rsidP="003E7A91">
      <w:pPr>
        <w:jc w:val="both"/>
        <w:rPr>
          <w:rFonts w:ascii="Tahoma" w:hAnsi="Tahoma" w:cs="Tahoma"/>
          <w:sz w:val="22"/>
          <w:szCs w:val="22"/>
          <w:lang w:val="lt-LT"/>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8907"/>
        <w:gridCol w:w="6221"/>
      </w:tblGrid>
      <w:tr w:rsidR="00924CEF" w:rsidRPr="00186CBA" w14:paraId="7E83C49C" w14:textId="77777777">
        <w:trPr>
          <w:tblHeader/>
        </w:trPr>
        <w:tc>
          <w:tcPr>
            <w:tcW w:w="2944" w:type="pct"/>
            <w:shd w:val="clear" w:color="auto" w:fill="000000" w:themeFill="text1"/>
            <w:vAlign w:val="center"/>
          </w:tcPr>
          <w:p w14:paraId="13F39370"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Paslaugų teikėjo bendrosios pareigos</w:t>
            </w:r>
          </w:p>
        </w:tc>
        <w:tc>
          <w:tcPr>
            <w:tcW w:w="2056" w:type="pct"/>
            <w:shd w:val="clear" w:color="auto" w:fill="000000" w:themeFill="text1"/>
            <w:vAlign w:val="center"/>
          </w:tcPr>
          <w:p w14:paraId="026BD980" w14:textId="04942FE4"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 xml:space="preserve">Bendrosios </w:t>
            </w:r>
            <w:r w:rsidR="00912832" w:rsidRPr="00186CBA">
              <w:rPr>
                <w:rFonts w:ascii="Tahoma" w:eastAsia="Tahoma" w:hAnsi="Tahoma" w:cs="Tahoma"/>
                <w:color w:val="FFFFFF" w:themeColor="background1"/>
                <w:sz w:val="22"/>
                <w:szCs w:val="22"/>
                <w:lang w:val="lt-LT"/>
              </w:rPr>
              <w:t xml:space="preserve">Užsakovo </w:t>
            </w:r>
            <w:r w:rsidRPr="00186CBA">
              <w:rPr>
                <w:rFonts w:ascii="Tahoma" w:eastAsia="Tahoma" w:hAnsi="Tahoma" w:cs="Tahoma"/>
                <w:color w:val="FFFFFF" w:themeColor="background1"/>
                <w:sz w:val="22"/>
                <w:szCs w:val="22"/>
                <w:lang w:val="lt-LT"/>
              </w:rPr>
              <w:t>pareigos</w:t>
            </w:r>
          </w:p>
        </w:tc>
      </w:tr>
      <w:tr w:rsidR="00134B8E" w:rsidRPr="00186CBA" w14:paraId="04DDD13C" w14:textId="77777777">
        <w:tc>
          <w:tcPr>
            <w:tcW w:w="2944" w:type="pct"/>
          </w:tcPr>
          <w:p w14:paraId="2C5F50EB"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Paruošia ir pateikia programinę įrangą, tinkamą įdiegti Užsakovo testavimo aplinkoje;</w:t>
            </w:r>
          </w:p>
          <w:p w14:paraId="5FB023AE"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Konsultuoja Užsakovą Užsakovo testavimo aplinkos įgyvendinimo klausimais;</w:t>
            </w:r>
          </w:p>
          <w:p w14:paraId="0355C206"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Paruošia duomenų įkėlimo scenarijus į Užsakovo testavimo aplinką;</w:t>
            </w:r>
          </w:p>
          <w:p w14:paraId="0C0124AB"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lastRenderedPageBreak/>
              <w:t>Rengia priėmimo testavimo scenarijus, testavimo metodiką ir planą;</w:t>
            </w:r>
          </w:p>
          <w:p w14:paraId="001C01E1" w14:textId="095D5E63"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Rengia instrukcijas įprastiems naudotojams ir administratoriams</w:t>
            </w:r>
          </w:p>
        </w:tc>
        <w:tc>
          <w:tcPr>
            <w:tcW w:w="2056" w:type="pct"/>
          </w:tcPr>
          <w:p w14:paraId="69B0FBE8"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lastRenderedPageBreak/>
              <w:t>Peržiūri ir vertina diegimo planą;</w:t>
            </w:r>
          </w:p>
          <w:p w14:paraId="45BCEB9E"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Teikia reikiamą informaciją;</w:t>
            </w:r>
          </w:p>
          <w:p w14:paraId="7BA7DB4B" w14:textId="1C645A20"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 xml:space="preserve">Kontroliuoja </w:t>
            </w:r>
            <w:r w:rsidR="008062E0" w:rsidRPr="00186CBA">
              <w:rPr>
                <w:rFonts w:ascii="Tahoma" w:eastAsia="Tahoma" w:hAnsi="Tahoma" w:cs="Tahoma"/>
                <w:color w:val="000000" w:themeColor="text1"/>
                <w:lang w:val="lt-LT"/>
              </w:rPr>
              <w:t>testavimo</w:t>
            </w:r>
            <w:r w:rsidRPr="00186CBA">
              <w:rPr>
                <w:rFonts w:ascii="Tahoma" w:eastAsia="Tahoma" w:hAnsi="Tahoma" w:cs="Tahoma"/>
                <w:color w:val="000000" w:themeColor="text1"/>
                <w:lang w:val="lt-LT"/>
              </w:rPr>
              <w:t xml:space="preserve"> aplinką;</w:t>
            </w:r>
          </w:p>
          <w:p w14:paraId="3A986EC2" w14:textId="7194D6B6" w:rsidR="00134B8E" w:rsidRPr="00186CBA" w:rsidRDefault="00134B8E" w:rsidP="00134B8E">
            <w:pPr>
              <w:pStyle w:val="ListParagraph"/>
              <w:numPr>
                <w:ilvl w:val="0"/>
                <w:numId w:val="21"/>
              </w:numPr>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lastRenderedPageBreak/>
              <w:t>Įdiegia pateiktą programinę įrangą į Užsakovo testavimo aplinką;</w:t>
            </w:r>
          </w:p>
        </w:tc>
      </w:tr>
    </w:tbl>
    <w:p w14:paraId="4CB0AC95" w14:textId="77777777" w:rsidR="00924CEF" w:rsidRPr="00186CBA" w:rsidRDefault="00924CEF" w:rsidP="00EA67DF">
      <w:pPr>
        <w:pStyle w:val="Heading2"/>
        <w:numPr>
          <w:ilvl w:val="2"/>
          <w:numId w:val="22"/>
        </w:numPr>
        <w:tabs>
          <w:tab w:val="num" w:pos="360"/>
        </w:tabs>
        <w:jc w:val="both"/>
        <w:rPr>
          <w:sz w:val="22"/>
          <w:szCs w:val="22"/>
          <w:lang w:val="lt-LT"/>
        </w:rPr>
      </w:pPr>
      <w:bookmarkStart w:id="173" w:name="_Toc194054623"/>
      <w:r w:rsidRPr="00186CBA">
        <w:rPr>
          <w:sz w:val="22"/>
          <w:szCs w:val="22"/>
          <w:lang w:val="lt-LT"/>
        </w:rPr>
        <w:lastRenderedPageBreak/>
        <w:t>Reikalaujami etapo rezultatai</w:t>
      </w:r>
      <w:bookmarkEnd w:id="173"/>
    </w:p>
    <w:p w14:paraId="30D9BC67" w14:textId="77777777" w:rsidR="00924CEF" w:rsidRPr="00186CBA" w:rsidRDefault="00924CEF" w:rsidP="003E7A91">
      <w:pPr>
        <w:pBdr>
          <w:top w:val="nil"/>
          <w:left w:val="nil"/>
          <w:bottom w:val="nil"/>
          <w:right w:val="nil"/>
          <w:between w:val="nil"/>
        </w:pBdr>
        <w:spacing w:before="240" w:after="120"/>
        <w:jc w:val="both"/>
        <w:rPr>
          <w:rFonts w:ascii="Tahoma" w:eastAsia="Tahoma" w:hAnsi="Tahoma" w:cs="Tahoma"/>
          <w:color w:val="44546A"/>
          <w:sz w:val="22"/>
          <w:szCs w:val="22"/>
          <w:lang w:val="lt-LT"/>
        </w:rPr>
      </w:pPr>
      <w:r w:rsidRPr="00186CBA">
        <w:rPr>
          <w:rFonts w:ascii="Tahoma" w:eastAsia="Tahoma" w:hAnsi="Tahoma" w:cs="Tahoma"/>
          <w:color w:val="44546A"/>
          <w:sz w:val="22"/>
          <w:szCs w:val="22"/>
          <w:lang w:val="lt-LT"/>
        </w:rPr>
        <w:t>3 lentelė. Etapų rezultatai</w:t>
      </w:r>
    </w:p>
    <w:tbl>
      <w:tblPr>
        <w:tblStyle w:val="TableGrid"/>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271"/>
        <w:gridCol w:w="2977"/>
        <w:gridCol w:w="10878"/>
      </w:tblGrid>
      <w:tr w:rsidR="00924CEF" w:rsidRPr="00186CBA" w14:paraId="6EF9CEF0" w14:textId="77777777">
        <w:trPr>
          <w:tblHeader/>
        </w:trPr>
        <w:tc>
          <w:tcPr>
            <w:tcW w:w="1271" w:type="dxa"/>
            <w:shd w:val="clear" w:color="auto" w:fill="000000" w:themeFill="text1"/>
            <w:vAlign w:val="center"/>
          </w:tcPr>
          <w:p w14:paraId="2C1D80F4"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Rezultatas Nr.</w:t>
            </w:r>
          </w:p>
        </w:tc>
        <w:tc>
          <w:tcPr>
            <w:tcW w:w="2977" w:type="dxa"/>
            <w:shd w:val="clear" w:color="auto" w:fill="000000" w:themeFill="text1"/>
            <w:vAlign w:val="center"/>
          </w:tcPr>
          <w:p w14:paraId="02E8D9B3"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Rezultato pavadinimas</w:t>
            </w:r>
          </w:p>
        </w:tc>
        <w:tc>
          <w:tcPr>
            <w:tcW w:w="10878" w:type="dxa"/>
            <w:shd w:val="clear" w:color="auto" w:fill="000000" w:themeFill="text1"/>
            <w:vAlign w:val="center"/>
          </w:tcPr>
          <w:p w14:paraId="39F45F53"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Rezultatų aprašymas</w:t>
            </w:r>
          </w:p>
        </w:tc>
      </w:tr>
      <w:tr w:rsidR="00134B8E" w:rsidRPr="00186CBA" w14:paraId="38C9A04B" w14:textId="77777777">
        <w:tc>
          <w:tcPr>
            <w:tcW w:w="1271" w:type="dxa"/>
          </w:tcPr>
          <w:p w14:paraId="0084D197" w14:textId="77777777" w:rsidR="00134B8E" w:rsidRPr="00186CBA" w:rsidRDefault="00134B8E" w:rsidP="00134B8E">
            <w:pPr>
              <w:pStyle w:val="ListParagraph"/>
              <w:numPr>
                <w:ilvl w:val="0"/>
                <w:numId w:val="19"/>
              </w:numPr>
              <w:spacing w:before="60" w:after="60"/>
              <w:jc w:val="both"/>
              <w:rPr>
                <w:rFonts w:ascii="Tahoma" w:eastAsia="Tahoma" w:hAnsi="Tahoma" w:cs="Tahoma"/>
                <w:color w:val="000000" w:themeColor="text1"/>
                <w:lang w:val="lt-LT"/>
              </w:rPr>
            </w:pPr>
          </w:p>
        </w:tc>
        <w:tc>
          <w:tcPr>
            <w:tcW w:w="2977" w:type="dxa"/>
          </w:tcPr>
          <w:p w14:paraId="02693FD6" w14:textId="11AAC5A5" w:rsidR="00134B8E" w:rsidRPr="00186CBA" w:rsidRDefault="00134B8E" w:rsidP="00134B8E">
            <w:pPr>
              <w:spacing w:before="60" w:after="60"/>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Diegimo į testavimo aplinką ataskaita</w:t>
            </w:r>
          </w:p>
        </w:tc>
        <w:tc>
          <w:tcPr>
            <w:tcW w:w="10878" w:type="dxa"/>
          </w:tcPr>
          <w:p w14:paraId="75E743D4" w14:textId="77777777" w:rsidR="00134B8E" w:rsidRPr="00186CBA" w:rsidRDefault="00134B8E" w:rsidP="00134B8E">
            <w:pPr>
              <w:pStyle w:val="ListParagraph"/>
              <w:numPr>
                <w:ilvl w:val="0"/>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Parengta diegimo į TEST aplinką ataskaita, kurioje išsamiai aprašoma:</w:t>
            </w:r>
          </w:p>
          <w:p w14:paraId="4422219D" w14:textId="77777777"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Aprašymas, kaip programinė įranga buvo paruošta ir įdiegta Užsakovo testavimo aplinkoje.</w:t>
            </w:r>
          </w:p>
          <w:p w14:paraId="6C7058C7" w14:textId="50E2410F"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Testavimo scenarijai, testavimo metodika ir planas, parengtas ir suderintas su suinteresuotaisiais subjektais.</w:t>
            </w:r>
          </w:p>
          <w:p w14:paraId="2D0AB4D8" w14:textId="77777777"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Paruošti testo duomenys (SQL ir/ar kiti scenarijai).</w:t>
            </w:r>
          </w:p>
          <w:p w14:paraId="35632D32" w14:textId="0EC88156"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Sukurtos naudotojų ir administratoriaus instrukcijos.</w:t>
            </w:r>
          </w:p>
        </w:tc>
      </w:tr>
    </w:tbl>
    <w:p w14:paraId="36B1174A" w14:textId="77777777" w:rsidR="00924CEF" w:rsidRPr="00186CBA" w:rsidRDefault="00924CEF" w:rsidP="003E7A91">
      <w:pPr>
        <w:jc w:val="both"/>
        <w:rPr>
          <w:rFonts w:ascii="Tahoma" w:hAnsi="Tahoma" w:cs="Tahoma"/>
          <w:sz w:val="22"/>
          <w:szCs w:val="22"/>
          <w:highlight w:val="yellow"/>
          <w:lang w:val="lt-LT"/>
        </w:rPr>
      </w:pPr>
    </w:p>
    <w:p w14:paraId="42D73B2A" w14:textId="77777777" w:rsidR="00924CEF" w:rsidRPr="00186CBA" w:rsidRDefault="00924CEF" w:rsidP="003E7A91">
      <w:pPr>
        <w:pStyle w:val="Heading2"/>
        <w:numPr>
          <w:ilvl w:val="1"/>
          <w:numId w:val="5"/>
        </w:numPr>
        <w:jc w:val="both"/>
        <w:rPr>
          <w:sz w:val="22"/>
          <w:szCs w:val="22"/>
          <w:lang w:val="lt-LT"/>
        </w:rPr>
      </w:pPr>
      <w:bookmarkStart w:id="174" w:name="_Toc194054624"/>
      <w:r w:rsidRPr="00186CBA">
        <w:rPr>
          <w:sz w:val="22"/>
          <w:szCs w:val="22"/>
          <w:lang w:val="lt-LT"/>
        </w:rPr>
        <w:t>UAT etapas</w:t>
      </w:r>
      <w:bookmarkEnd w:id="174"/>
    </w:p>
    <w:p w14:paraId="56058675" w14:textId="77777777" w:rsidR="00924CEF" w:rsidRPr="00186CBA" w:rsidRDefault="00924CEF" w:rsidP="003E7A91">
      <w:pPr>
        <w:pStyle w:val="Heading2"/>
        <w:numPr>
          <w:ilvl w:val="2"/>
          <w:numId w:val="5"/>
        </w:numPr>
        <w:jc w:val="both"/>
        <w:rPr>
          <w:sz w:val="22"/>
          <w:szCs w:val="22"/>
          <w:lang w:val="lt-LT"/>
        </w:rPr>
      </w:pPr>
      <w:bookmarkStart w:id="175" w:name="_Toc194054625"/>
      <w:r w:rsidRPr="00186CBA">
        <w:rPr>
          <w:sz w:val="22"/>
          <w:szCs w:val="22"/>
          <w:lang w:val="lt-LT"/>
        </w:rPr>
        <w:t>Bendrieji etapo reikalavimai</w:t>
      </w:r>
      <w:bookmarkEnd w:id="175"/>
    </w:p>
    <w:p w14:paraId="1D627A6F" w14:textId="77777777" w:rsidR="00134B8E" w:rsidRPr="00186CBA" w:rsidRDefault="00134B8E" w:rsidP="00134B8E">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Paslaugų teikėjas dalyvauja visuose UAT sesijose, teikia įžvalgas, konsultacijas ir rekomendacijas.</w:t>
      </w:r>
    </w:p>
    <w:p w14:paraId="65FFB12A" w14:textId="77777777" w:rsidR="00134B8E" w:rsidRPr="00186CBA" w:rsidRDefault="00134B8E" w:rsidP="00134B8E">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Sistema turi būti įdiegta Užsakovo testavimo aplinkoje ir sukonfigūruota.</w:t>
      </w:r>
    </w:p>
    <w:p w14:paraId="1D3C84FB" w14:textId="77777777" w:rsidR="00134B8E" w:rsidRPr="00186CBA" w:rsidRDefault="00134B8E" w:rsidP="00134B8E">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Paslaugų teikėjas yra atsakingas už visų testavimo scenarijų registravimą Užsakovo vidinėje problemų valdymo sistemoje (JIRA).</w:t>
      </w:r>
    </w:p>
    <w:p w14:paraId="35C65A2A" w14:textId="0CBFDCC9" w:rsidR="00134B8E" w:rsidRPr="00186CBA" w:rsidRDefault="00134B8E" w:rsidP="00134B8E">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Jei užregistruojama klaida, Paslaugų teikėjas atlieka vidinius </w:t>
      </w:r>
      <w:r w:rsidR="008062E0" w:rsidRPr="00186CBA">
        <w:rPr>
          <w:rFonts w:ascii="Tahoma" w:eastAsia="Tahoma" w:hAnsi="Tahoma" w:cs="Tahoma"/>
          <w:color w:val="000000" w:themeColor="text1"/>
          <w:sz w:val="22"/>
          <w:szCs w:val="22"/>
          <w:lang w:val="lt-LT"/>
        </w:rPr>
        <w:t>testavimus</w:t>
      </w:r>
      <w:r w:rsidRPr="00186CBA">
        <w:rPr>
          <w:rFonts w:ascii="Tahoma" w:eastAsia="Tahoma" w:hAnsi="Tahoma" w:cs="Tahoma"/>
          <w:color w:val="000000" w:themeColor="text1"/>
          <w:sz w:val="22"/>
          <w:szCs w:val="22"/>
          <w:lang w:val="lt-LT"/>
        </w:rPr>
        <w:t xml:space="preserve"> ir užtikrina, kad susijusi funkcija būtų ištestuota prieš vėl pateikiant ją UAT.</w:t>
      </w:r>
    </w:p>
    <w:p w14:paraId="35469905" w14:textId="2C38E2E5" w:rsidR="00134B8E" w:rsidRPr="00186CBA" w:rsidRDefault="00134B8E" w:rsidP="00134B8E">
      <w:pPr>
        <w:numPr>
          <w:ilvl w:val="0"/>
          <w:numId w:val="2"/>
        </w:numPr>
        <w:pBdr>
          <w:top w:val="nil"/>
          <w:left w:val="nil"/>
          <w:bottom w:val="nil"/>
          <w:right w:val="nil"/>
          <w:between w:val="nil"/>
        </w:pBdr>
        <w:spacing w:after="120" w:line="276" w:lineRule="auto"/>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Paslaugų teikėjas turi parengti pakankamai </w:t>
      </w:r>
      <w:proofErr w:type="spellStart"/>
      <w:r w:rsidR="008062E0" w:rsidRPr="00186CBA">
        <w:rPr>
          <w:rFonts w:ascii="Tahoma" w:eastAsia="Tahoma" w:hAnsi="Tahoma" w:cs="Tahoma"/>
          <w:color w:val="000000" w:themeColor="text1"/>
          <w:sz w:val="22"/>
          <w:szCs w:val="22"/>
          <w:lang w:val="lt-LT"/>
        </w:rPr>
        <w:t>testinių</w:t>
      </w:r>
      <w:proofErr w:type="spellEnd"/>
      <w:r w:rsidRPr="00186CBA">
        <w:rPr>
          <w:rFonts w:ascii="Tahoma" w:eastAsia="Tahoma" w:hAnsi="Tahoma" w:cs="Tahoma"/>
          <w:color w:val="000000" w:themeColor="text1"/>
          <w:sz w:val="22"/>
          <w:szCs w:val="22"/>
          <w:lang w:val="lt-LT"/>
        </w:rPr>
        <w:t xml:space="preserve"> duomenų, kad užtikrintų, jog priėmimo </w:t>
      </w:r>
      <w:r w:rsidR="008062E0" w:rsidRPr="00186CBA">
        <w:rPr>
          <w:rFonts w:ascii="Tahoma" w:eastAsia="Tahoma" w:hAnsi="Tahoma" w:cs="Tahoma"/>
          <w:color w:val="000000" w:themeColor="text1"/>
          <w:sz w:val="22"/>
          <w:szCs w:val="22"/>
          <w:lang w:val="lt-LT"/>
        </w:rPr>
        <w:t>testavimo</w:t>
      </w:r>
      <w:r w:rsidRPr="00186CBA">
        <w:rPr>
          <w:rFonts w:ascii="Tahoma" w:eastAsia="Tahoma" w:hAnsi="Tahoma" w:cs="Tahoma"/>
          <w:color w:val="000000" w:themeColor="text1"/>
          <w:sz w:val="22"/>
          <w:szCs w:val="22"/>
          <w:lang w:val="lt-LT"/>
        </w:rPr>
        <w:t xml:space="preserve"> metu Sistemoje būtų pakankamai importuotų duomenų, kad būtų galima visiškai patvirtinti visas naujai sukurtas ar pakeistas funkcijas. Testo duomenų importavimą į TEST aplinką atliks Užsakovo atstovai, naudodamiesi Paslaugų teikėjo pateiktais importavimo įrankiais (scenarijais, aprašymais ar kitomis priemonėmis).</w:t>
      </w:r>
    </w:p>
    <w:p w14:paraId="76EF3293" w14:textId="77777777" w:rsidR="00924CEF" w:rsidRPr="00186CBA" w:rsidRDefault="00924CEF" w:rsidP="003E7A91">
      <w:pPr>
        <w:pStyle w:val="Heading2"/>
        <w:numPr>
          <w:ilvl w:val="2"/>
          <w:numId w:val="5"/>
        </w:numPr>
        <w:jc w:val="both"/>
        <w:rPr>
          <w:sz w:val="22"/>
          <w:szCs w:val="22"/>
          <w:lang w:val="lt-LT"/>
        </w:rPr>
      </w:pPr>
      <w:bookmarkStart w:id="176" w:name="_Toc194054626"/>
      <w:r w:rsidRPr="00186CBA">
        <w:rPr>
          <w:sz w:val="22"/>
          <w:szCs w:val="22"/>
          <w:lang w:val="lt-LT"/>
        </w:rPr>
        <w:t>Atsakomybė</w:t>
      </w:r>
      <w:bookmarkEnd w:id="176"/>
    </w:p>
    <w:p w14:paraId="51741A73" w14:textId="77777777" w:rsidR="00924CEF" w:rsidRPr="00186CBA" w:rsidRDefault="00924CEF" w:rsidP="003E7A91">
      <w:pPr>
        <w:jc w:val="both"/>
        <w:rPr>
          <w:rFonts w:ascii="Tahoma" w:hAnsi="Tahoma" w:cs="Tahoma"/>
          <w:sz w:val="22"/>
          <w:szCs w:val="22"/>
          <w:lang w:val="lt-LT"/>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8907"/>
        <w:gridCol w:w="6221"/>
      </w:tblGrid>
      <w:tr w:rsidR="00924CEF" w:rsidRPr="00186CBA" w14:paraId="3C6450E8" w14:textId="77777777">
        <w:trPr>
          <w:tblHeader/>
        </w:trPr>
        <w:tc>
          <w:tcPr>
            <w:tcW w:w="2944" w:type="pct"/>
            <w:shd w:val="clear" w:color="auto" w:fill="000000" w:themeFill="text1"/>
            <w:vAlign w:val="center"/>
          </w:tcPr>
          <w:p w14:paraId="6E27A117"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lastRenderedPageBreak/>
              <w:t>Paslaugų teikėjo bendrosios pareigos</w:t>
            </w:r>
          </w:p>
        </w:tc>
        <w:tc>
          <w:tcPr>
            <w:tcW w:w="2056" w:type="pct"/>
            <w:shd w:val="clear" w:color="auto" w:fill="000000" w:themeFill="text1"/>
            <w:vAlign w:val="center"/>
          </w:tcPr>
          <w:p w14:paraId="015BDE1B" w14:textId="4C8C045D"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 xml:space="preserve">Bendrosios </w:t>
            </w:r>
            <w:r w:rsidR="00912832" w:rsidRPr="00186CBA">
              <w:rPr>
                <w:rFonts w:ascii="Tahoma" w:eastAsia="Tahoma" w:hAnsi="Tahoma" w:cs="Tahoma"/>
                <w:color w:val="FFFFFF" w:themeColor="background1"/>
                <w:sz w:val="22"/>
                <w:szCs w:val="22"/>
                <w:lang w:val="lt-LT"/>
              </w:rPr>
              <w:t xml:space="preserve">Užsakovo </w:t>
            </w:r>
            <w:r w:rsidRPr="00186CBA">
              <w:rPr>
                <w:rFonts w:ascii="Tahoma" w:eastAsia="Tahoma" w:hAnsi="Tahoma" w:cs="Tahoma"/>
                <w:color w:val="FFFFFF" w:themeColor="background1"/>
                <w:sz w:val="22"/>
                <w:szCs w:val="22"/>
                <w:lang w:val="lt-LT"/>
              </w:rPr>
              <w:t>pareigos</w:t>
            </w:r>
          </w:p>
        </w:tc>
      </w:tr>
      <w:tr w:rsidR="00134B8E" w:rsidRPr="00186CBA" w14:paraId="41B73426" w14:textId="77777777">
        <w:tc>
          <w:tcPr>
            <w:tcW w:w="2944" w:type="pct"/>
          </w:tcPr>
          <w:p w14:paraId="5C79A241"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Aktyviai dalyvauja priėmimo testavime ir teikia konsultacijas;</w:t>
            </w:r>
          </w:p>
          <w:p w14:paraId="415287EE"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Pašalina įrašytus trūkumus (klaidas);</w:t>
            </w:r>
          </w:p>
          <w:p w14:paraId="16359A05" w14:textId="5269E726"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 xml:space="preserve">Atlieka reikiamus koregavimus, pagrįstus atsparumo įsibrovimui ir našumo </w:t>
            </w:r>
            <w:r w:rsidR="008062E0" w:rsidRPr="00186CBA">
              <w:rPr>
                <w:rFonts w:ascii="Tahoma" w:eastAsia="Tahoma" w:hAnsi="Tahoma" w:cs="Tahoma"/>
                <w:color w:val="000000" w:themeColor="text1"/>
                <w:lang w:val="lt-LT"/>
              </w:rPr>
              <w:t>testavimo</w:t>
            </w:r>
            <w:r w:rsidRPr="00186CBA">
              <w:rPr>
                <w:rFonts w:ascii="Tahoma" w:eastAsia="Tahoma" w:hAnsi="Tahoma" w:cs="Tahoma"/>
                <w:color w:val="000000" w:themeColor="text1"/>
                <w:lang w:val="lt-LT"/>
              </w:rPr>
              <w:t xml:space="preserve"> rezultatais, kuriuos atliks Užsakovas;</w:t>
            </w:r>
          </w:p>
          <w:p w14:paraId="21625C27"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Parengia priėmimo testo ataskaitą;</w:t>
            </w:r>
          </w:p>
          <w:p w14:paraId="30A5F3BC" w14:textId="55760FB2"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Pagal poreikį atnaujina testavimo scenarijus.</w:t>
            </w:r>
          </w:p>
        </w:tc>
        <w:tc>
          <w:tcPr>
            <w:tcW w:w="2056" w:type="pct"/>
          </w:tcPr>
          <w:p w14:paraId="4AAE9554"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Atlieka priėmimo testavimą;</w:t>
            </w:r>
          </w:p>
          <w:p w14:paraId="26A38AEA"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Teikia reikiamą informaciją;</w:t>
            </w:r>
          </w:p>
          <w:p w14:paraId="6B14ECDA" w14:textId="77777777"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Pateikia papildomus aktualius testavimo scenarijus;</w:t>
            </w:r>
          </w:p>
          <w:p w14:paraId="5D9BEBF0" w14:textId="1CCF49BA" w:rsidR="00134B8E" w:rsidRPr="00186CBA" w:rsidRDefault="00134B8E" w:rsidP="00134B8E">
            <w:pPr>
              <w:pStyle w:val="ListParagraph"/>
              <w:numPr>
                <w:ilvl w:val="0"/>
                <w:numId w:val="21"/>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Teikia pastabas ir rekomendacijas.</w:t>
            </w:r>
          </w:p>
        </w:tc>
      </w:tr>
    </w:tbl>
    <w:p w14:paraId="2C58671A" w14:textId="77777777" w:rsidR="00924CEF" w:rsidRPr="00186CBA" w:rsidRDefault="00924CEF" w:rsidP="00EA67DF">
      <w:pPr>
        <w:pStyle w:val="Heading2"/>
        <w:numPr>
          <w:ilvl w:val="2"/>
          <w:numId w:val="23"/>
        </w:numPr>
        <w:tabs>
          <w:tab w:val="num" w:pos="360"/>
        </w:tabs>
        <w:jc w:val="both"/>
        <w:rPr>
          <w:sz w:val="22"/>
          <w:szCs w:val="22"/>
          <w:lang w:val="lt-LT"/>
        </w:rPr>
      </w:pPr>
      <w:bookmarkStart w:id="177" w:name="_Toc194054627"/>
      <w:r w:rsidRPr="00186CBA">
        <w:rPr>
          <w:sz w:val="22"/>
          <w:szCs w:val="22"/>
          <w:lang w:val="lt-LT"/>
        </w:rPr>
        <w:t>Reikalaujami etapo rezultatai</w:t>
      </w:r>
      <w:bookmarkEnd w:id="177"/>
    </w:p>
    <w:p w14:paraId="56782D5B" w14:textId="77777777" w:rsidR="00924CEF" w:rsidRPr="00186CBA" w:rsidRDefault="00924CEF" w:rsidP="003E7A91">
      <w:pPr>
        <w:pBdr>
          <w:top w:val="nil"/>
          <w:left w:val="nil"/>
          <w:bottom w:val="nil"/>
          <w:right w:val="nil"/>
          <w:between w:val="nil"/>
        </w:pBdr>
        <w:spacing w:before="240" w:after="120"/>
        <w:jc w:val="both"/>
        <w:rPr>
          <w:rFonts w:ascii="Tahoma" w:eastAsia="Tahoma" w:hAnsi="Tahoma" w:cs="Tahoma"/>
          <w:color w:val="44546A"/>
          <w:sz w:val="22"/>
          <w:szCs w:val="22"/>
          <w:lang w:val="lt-LT"/>
        </w:rPr>
      </w:pPr>
      <w:r w:rsidRPr="00186CBA">
        <w:rPr>
          <w:rFonts w:ascii="Tahoma" w:eastAsia="Tahoma" w:hAnsi="Tahoma" w:cs="Tahoma"/>
          <w:color w:val="44546A"/>
          <w:sz w:val="22"/>
          <w:szCs w:val="22"/>
          <w:lang w:val="lt-LT"/>
        </w:rPr>
        <w:t>3 lentelė. Etapų rezultatai</w:t>
      </w:r>
    </w:p>
    <w:tbl>
      <w:tblPr>
        <w:tblStyle w:val="TableGrid"/>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271"/>
        <w:gridCol w:w="2977"/>
        <w:gridCol w:w="10878"/>
      </w:tblGrid>
      <w:tr w:rsidR="00924CEF" w:rsidRPr="00186CBA" w14:paraId="66D4B16C" w14:textId="77777777">
        <w:trPr>
          <w:tblHeader/>
        </w:trPr>
        <w:tc>
          <w:tcPr>
            <w:tcW w:w="1271" w:type="dxa"/>
            <w:shd w:val="clear" w:color="auto" w:fill="000000" w:themeFill="text1"/>
            <w:vAlign w:val="center"/>
          </w:tcPr>
          <w:p w14:paraId="5B70DEE3"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Rezultatas Nr.</w:t>
            </w:r>
          </w:p>
        </w:tc>
        <w:tc>
          <w:tcPr>
            <w:tcW w:w="2977" w:type="dxa"/>
            <w:shd w:val="clear" w:color="auto" w:fill="000000" w:themeFill="text1"/>
            <w:vAlign w:val="center"/>
          </w:tcPr>
          <w:p w14:paraId="14239AB6"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Rezultato pavadinimas</w:t>
            </w:r>
          </w:p>
        </w:tc>
        <w:tc>
          <w:tcPr>
            <w:tcW w:w="10878" w:type="dxa"/>
            <w:shd w:val="clear" w:color="auto" w:fill="000000" w:themeFill="text1"/>
            <w:vAlign w:val="center"/>
          </w:tcPr>
          <w:p w14:paraId="34F2EF57"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Rezultatų aprašymas</w:t>
            </w:r>
          </w:p>
        </w:tc>
      </w:tr>
      <w:tr w:rsidR="00134B8E" w:rsidRPr="00186CBA" w14:paraId="439610E9" w14:textId="77777777">
        <w:tc>
          <w:tcPr>
            <w:tcW w:w="1271" w:type="dxa"/>
          </w:tcPr>
          <w:p w14:paraId="08A76DC1" w14:textId="77777777" w:rsidR="00134B8E" w:rsidRPr="00186CBA" w:rsidRDefault="00134B8E" w:rsidP="00134B8E">
            <w:pPr>
              <w:pStyle w:val="ListParagraph"/>
              <w:numPr>
                <w:ilvl w:val="0"/>
                <w:numId w:val="19"/>
              </w:numPr>
              <w:spacing w:before="60" w:after="60"/>
              <w:jc w:val="both"/>
              <w:rPr>
                <w:rFonts w:ascii="Tahoma" w:eastAsia="Tahoma" w:hAnsi="Tahoma" w:cs="Tahoma"/>
                <w:color w:val="000000" w:themeColor="text1"/>
                <w:lang w:val="lt-LT"/>
              </w:rPr>
            </w:pPr>
          </w:p>
        </w:tc>
        <w:tc>
          <w:tcPr>
            <w:tcW w:w="2977" w:type="dxa"/>
          </w:tcPr>
          <w:p w14:paraId="1A2A3FB6" w14:textId="43165A42" w:rsidR="00134B8E" w:rsidRPr="00186CBA" w:rsidRDefault="00134B8E" w:rsidP="00134B8E">
            <w:pPr>
              <w:spacing w:before="60" w:after="60"/>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UAT ataskaita</w:t>
            </w:r>
          </w:p>
        </w:tc>
        <w:tc>
          <w:tcPr>
            <w:tcW w:w="10878" w:type="dxa"/>
          </w:tcPr>
          <w:p w14:paraId="244DA42E" w14:textId="77777777" w:rsidR="00134B8E" w:rsidRPr="00186CBA" w:rsidRDefault="00134B8E" w:rsidP="00134B8E">
            <w:pPr>
              <w:pStyle w:val="ListParagraph"/>
              <w:numPr>
                <w:ilvl w:val="0"/>
                <w:numId w:val="20"/>
              </w:numPr>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Parengta UAT ataskaita, kurioje išsamiai aprašoma:</w:t>
            </w:r>
          </w:p>
          <w:p w14:paraId="51A03673" w14:textId="77777777"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Visi UAT metu užregistruoti incidentai (klaidos / klausimai) ir jų statusas</w:t>
            </w:r>
          </w:p>
          <w:p w14:paraId="0A55CD65" w14:textId="77777777"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Visi ištestuoti testavimo scenarijai ir jų būsena.</w:t>
            </w:r>
          </w:p>
          <w:p w14:paraId="75A12F07" w14:textId="18B55996"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 xml:space="preserve">Užsakovas gali atlikti skverbimosi (angl. </w:t>
            </w:r>
            <w:proofErr w:type="spellStart"/>
            <w:r w:rsidRPr="00186CBA">
              <w:rPr>
                <w:rFonts w:ascii="Tahoma" w:eastAsia="Tahoma" w:hAnsi="Tahoma" w:cs="Tahoma"/>
                <w:color w:val="000000" w:themeColor="text1"/>
                <w:lang w:val="lt-LT"/>
              </w:rPr>
              <w:t>penetration</w:t>
            </w:r>
            <w:proofErr w:type="spellEnd"/>
            <w:r w:rsidRPr="00186CBA">
              <w:rPr>
                <w:rFonts w:ascii="Tahoma" w:eastAsia="Tahoma" w:hAnsi="Tahoma" w:cs="Tahoma"/>
                <w:color w:val="000000" w:themeColor="text1"/>
                <w:lang w:val="lt-LT"/>
              </w:rPr>
              <w:t>) ir (arba) našumo testavimą bei pasidalinti rezultatais su paslaugų teikėju. Nustatytos problemos turi būti išspręstos paslaugų teikėjo, įgyvendinant būtinus pakeitimus. Po korekcijų Paslaugų teikėjo turi būti atliktas pakartotinis patikslintų vietų patikrinimas, siekiant patvirtinti, kad visos problemos yra pašalintos.</w:t>
            </w:r>
          </w:p>
        </w:tc>
      </w:tr>
      <w:tr w:rsidR="008D05D1" w:rsidRPr="00186CBA" w14:paraId="33E978F1" w14:textId="77777777">
        <w:tc>
          <w:tcPr>
            <w:tcW w:w="1271" w:type="dxa"/>
          </w:tcPr>
          <w:p w14:paraId="687C7DE1" w14:textId="77777777" w:rsidR="008D05D1" w:rsidRPr="00186CBA" w:rsidRDefault="008D05D1" w:rsidP="00EA67DF">
            <w:pPr>
              <w:pStyle w:val="ListParagraph"/>
              <w:numPr>
                <w:ilvl w:val="0"/>
                <w:numId w:val="19"/>
              </w:numPr>
              <w:spacing w:before="60" w:after="60"/>
              <w:jc w:val="both"/>
              <w:rPr>
                <w:rFonts w:ascii="Tahoma" w:eastAsia="Tahoma" w:hAnsi="Tahoma" w:cs="Tahoma"/>
                <w:color w:val="000000" w:themeColor="text1"/>
                <w:lang w:val="lt-LT"/>
              </w:rPr>
            </w:pPr>
          </w:p>
        </w:tc>
        <w:tc>
          <w:tcPr>
            <w:tcW w:w="2977" w:type="dxa"/>
          </w:tcPr>
          <w:p w14:paraId="0AF602E6" w14:textId="58BE83F7" w:rsidR="008D05D1" w:rsidRPr="00186CBA" w:rsidRDefault="008D05D1" w:rsidP="003E7A91">
            <w:pPr>
              <w:spacing w:before="60" w:after="60"/>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Projekto įžvalgos ir papildomos rekomendacijos</w:t>
            </w:r>
          </w:p>
        </w:tc>
        <w:tc>
          <w:tcPr>
            <w:tcW w:w="10878" w:type="dxa"/>
          </w:tcPr>
          <w:p w14:paraId="2C317756" w14:textId="7FDA51E0" w:rsidR="00540867" w:rsidRPr="00186CBA" w:rsidRDefault="00540867" w:rsidP="00EA67DF">
            <w:pPr>
              <w:pStyle w:val="ListParagraph"/>
              <w:numPr>
                <w:ilvl w:val="0"/>
                <w:numId w:val="20"/>
              </w:numPr>
              <w:rPr>
                <w:rFonts w:ascii="Tahoma" w:eastAsia="Tahoma" w:hAnsi="Tahoma" w:cs="Tahoma"/>
                <w:color w:val="000000" w:themeColor="text1"/>
                <w:lang w:val="lt-LT"/>
              </w:rPr>
            </w:pPr>
            <w:r w:rsidRPr="00186CBA">
              <w:rPr>
                <w:rFonts w:ascii="Tahoma" w:eastAsia="Tahoma" w:hAnsi="Tahoma" w:cs="Tahoma"/>
                <w:color w:val="000000" w:themeColor="text1"/>
                <w:lang w:val="lt-LT"/>
              </w:rPr>
              <w:t>Parengta projekto įžvalgų ir papildomų rekomendacijų ataskaita, kurioje pateikta išsami informacija:</w:t>
            </w:r>
          </w:p>
          <w:p w14:paraId="6C2D1BAF" w14:textId="77777777" w:rsidR="00540867" w:rsidRPr="00186CBA" w:rsidRDefault="00540867" w:rsidP="00EA67DF">
            <w:pPr>
              <w:pStyle w:val="ListParagraph"/>
              <w:numPr>
                <w:ilvl w:val="1"/>
                <w:numId w:val="20"/>
              </w:numPr>
              <w:jc w:val="both"/>
              <w:rPr>
                <w:rFonts w:ascii="Tahoma" w:eastAsia="Tahoma" w:hAnsi="Tahoma" w:cs="Tahoma"/>
                <w:color w:val="000000" w:themeColor="text1"/>
                <w:lang w:val="lt-LT"/>
              </w:rPr>
            </w:pPr>
            <w:proofErr w:type="spellStart"/>
            <w:r w:rsidRPr="00186CBA">
              <w:rPr>
                <w:rFonts w:ascii="Tahoma" w:eastAsia="Tahoma" w:hAnsi="Tahoma" w:cs="Tahoma"/>
                <w:color w:val="000000" w:themeColor="text1"/>
                <w:lang w:val="lt-LT"/>
              </w:rPr>
              <w:t>PoC</w:t>
            </w:r>
            <w:proofErr w:type="spellEnd"/>
            <w:r w:rsidRPr="00186CBA">
              <w:rPr>
                <w:rFonts w:ascii="Tahoma" w:eastAsia="Tahoma" w:hAnsi="Tahoma" w:cs="Tahoma"/>
                <w:color w:val="000000" w:themeColor="text1"/>
                <w:lang w:val="lt-LT"/>
              </w:rPr>
              <w:t xml:space="preserve"> metu vykdytos veiklos ir rezultatų santrauka.</w:t>
            </w:r>
          </w:p>
          <w:p w14:paraId="198BF0CD" w14:textId="77777777" w:rsidR="00540867" w:rsidRPr="00186CBA" w:rsidRDefault="00540867" w:rsidP="00EA67DF">
            <w:pPr>
              <w:pStyle w:val="ListParagraph"/>
              <w:numPr>
                <w:ilvl w:val="1"/>
                <w:numId w:val="20"/>
              </w:numPr>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 xml:space="preserve">Kiekvieno </w:t>
            </w:r>
            <w:proofErr w:type="spellStart"/>
            <w:r w:rsidRPr="00186CBA">
              <w:rPr>
                <w:rFonts w:ascii="Tahoma" w:eastAsia="Tahoma" w:hAnsi="Tahoma" w:cs="Tahoma"/>
                <w:color w:val="000000" w:themeColor="text1"/>
                <w:lang w:val="lt-LT"/>
              </w:rPr>
              <w:t>PoC</w:t>
            </w:r>
            <w:proofErr w:type="spellEnd"/>
            <w:r w:rsidRPr="00186CBA">
              <w:rPr>
                <w:rFonts w:ascii="Tahoma" w:eastAsia="Tahoma" w:hAnsi="Tahoma" w:cs="Tahoma"/>
                <w:color w:val="000000" w:themeColor="text1"/>
                <w:lang w:val="lt-LT"/>
              </w:rPr>
              <w:t xml:space="preserve"> scenarijaus aprašymas ir komentarai apie jo eigą.</w:t>
            </w:r>
          </w:p>
          <w:p w14:paraId="28A1B56D" w14:textId="77777777" w:rsidR="00540867" w:rsidRPr="00186CBA" w:rsidRDefault="00540867" w:rsidP="00EA67DF">
            <w:pPr>
              <w:pStyle w:val="ListParagraph"/>
              <w:numPr>
                <w:ilvl w:val="1"/>
                <w:numId w:val="20"/>
              </w:numPr>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 xml:space="preserve">Turi būti pateiktos visų būtinų aspektų (duomenų architektūros, loginės architektūros ir kt.) </w:t>
            </w:r>
            <w:proofErr w:type="spellStart"/>
            <w:r w:rsidRPr="00186CBA">
              <w:rPr>
                <w:rFonts w:ascii="Tahoma" w:eastAsia="Tahoma" w:hAnsi="Tahoma" w:cs="Tahoma"/>
                <w:color w:val="000000" w:themeColor="text1"/>
                <w:lang w:val="lt-LT"/>
              </w:rPr>
              <w:t>PoC</w:t>
            </w:r>
            <w:proofErr w:type="spellEnd"/>
            <w:r w:rsidRPr="00186CBA">
              <w:rPr>
                <w:rFonts w:ascii="Tahoma" w:eastAsia="Tahoma" w:hAnsi="Tahoma" w:cs="Tahoma"/>
                <w:color w:val="000000" w:themeColor="text1"/>
                <w:lang w:val="lt-LT"/>
              </w:rPr>
              <w:t xml:space="preserve"> architektūros schemos.</w:t>
            </w:r>
          </w:p>
          <w:p w14:paraId="5EB9DEFA" w14:textId="7712BDD8" w:rsidR="00540867" w:rsidRPr="00186CBA" w:rsidRDefault="00134B8E" w:rsidP="00EA67DF">
            <w:pPr>
              <w:pStyle w:val="ListParagraph"/>
              <w:numPr>
                <w:ilvl w:val="1"/>
                <w:numId w:val="20"/>
              </w:numPr>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A</w:t>
            </w:r>
            <w:r w:rsidR="00540867" w:rsidRPr="00186CBA">
              <w:rPr>
                <w:rFonts w:ascii="Tahoma" w:eastAsia="Tahoma" w:hAnsi="Tahoma" w:cs="Tahoma"/>
                <w:color w:val="000000" w:themeColor="text1"/>
                <w:lang w:val="lt-LT"/>
              </w:rPr>
              <w:t xml:space="preserve">psvarstytos alternatyvos ir jų vertinimai (tiek aukšto lygio strateginės alternatyvos, tiek scenarijaus lygio alternatyvos). </w:t>
            </w:r>
          </w:p>
          <w:p w14:paraId="1BAC087F" w14:textId="77777777" w:rsidR="00540867" w:rsidRPr="00186CBA" w:rsidRDefault="00540867" w:rsidP="00EA67DF">
            <w:pPr>
              <w:pStyle w:val="ListParagraph"/>
              <w:numPr>
                <w:ilvl w:val="1"/>
                <w:numId w:val="20"/>
              </w:numPr>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Nustatyta rizika ir jos mažinimo strategijos (tiek techninės, tiek verslo organizacinės).</w:t>
            </w:r>
          </w:p>
          <w:p w14:paraId="31CEA44A" w14:textId="77777777" w:rsidR="00540867" w:rsidRPr="00186CBA" w:rsidRDefault="00540867" w:rsidP="00EA67DF">
            <w:pPr>
              <w:pStyle w:val="ListParagraph"/>
              <w:numPr>
                <w:ilvl w:val="1"/>
                <w:numId w:val="20"/>
              </w:numPr>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 xml:space="preserve">Parengtas rizikų sąrašas, į kurį įtraukta rizika, kurios nepavyko visiškai sumažinti per </w:t>
            </w:r>
            <w:proofErr w:type="spellStart"/>
            <w:r w:rsidRPr="00186CBA">
              <w:rPr>
                <w:rFonts w:ascii="Tahoma" w:eastAsia="Tahoma" w:hAnsi="Tahoma" w:cs="Tahoma"/>
                <w:color w:val="000000" w:themeColor="text1"/>
                <w:lang w:val="lt-LT"/>
              </w:rPr>
              <w:t>PoC</w:t>
            </w:r>
            <w:proofErr w:type="spellEnd"/>
            <w:r w:rsidRPr="00186CBA">
              <w:rPr>
                <w:rFonts w:ascii="Tahoma" w:eastAsia="Tahoma" w:hAnsi="Tahoma" w:cs="Tahoma"/>
                <w:color w:val="000000" w:themeColor="text1"/>
                <w:lang w:val="lt-LT"/>
              </w:rPr>
              <w:t xml:space="preserve">, ir paaiškinta, kodėl ši rizika išlieka. </w:t>
            </w:r>
          </w:p>
          <w:p w14:paraId="5F816E8B" w14:textId="77777777" w:rsidR="00540867" w:rsidRPr="00186CBA" w:rsidRDefault="00540867" w:rsidP="00EA67DF">
            <w:pPr>
              <w:pStyle w:val="ListParagraph"/>
              <w:numPr>
                <w:ilvl w:val="1"/>
                <w:numId w:val="20"/>
              </w:numPr>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lastRenderedPageBreak/>
              <w:t>Įvertinti, ar siūlomas FHIR versijos diegimo principas yra optimalus, ir rekomenduoti būtinus architektūros pakeitimus.</w:t>
            </w:r>
          </w:p>
          <w:p w14:paraId="037AA52A" w14:textId="280CBA21" w:rsidR="00540867" w:rsidRPr="00186CBA" w:rsidRDefault="00134B8E" w:rsidP="00EA67DF">
            <w:pPr>
              <w:pStyle w:val="ListParagraph"/>
              <w:numPr>
                <w:ilvl w:val="1"/>
                <w:numId w:val="20"/>
              </w:numPr>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Įtraukti</w:t>
            </w:r>
            <w:r w:rsidR="00540867" w:rsidRPr="00186CBA">
              <w:rPr>
                <w:rFonts w:ascii="Tahoma" w:eastAsia="Tahoma" w:hAnsi="Tahoma" w:cs="Tahoma"/>
                <w:color w:val="000000" w:themeColor="text1"/>
                <w:lang w:val="lt-LT"/>
              </w:rPr>
              <w:t xml:space="preserve"> skyrių apie patirtį ir geriausią praktiką, nustatytą per </w:t>
            </w:r>
            <w:proofErr w:type="spellStart"/>
            <w:r w:rsidR="00540867" w:rsidRPr="00186CBA">
              <w:rPr>
                <w:rFonts w:ascii="Tahoma" w:eastAsia="Tahoma" w:hAnsi="Tahoma" w:cs="Tahoma"/>
                <w:color w:val="000000" w:themeColor="text1"/>
                <w:lang w:val="lt-LT"/>
              </w:rPr>
              <w:t>PoC</w:t>
            </w:r>
            <w:proofErr w:type="spellEnd"/>
            <w:r w:rsidR="00540867" w:rsidRPr="00186CBA">
              <w:rPr>
                <w:rFonts w:ascii="Tahoma" w:eastAsia="Tahoma" w:hAnsi="Tahoma" w:cs="Tahoma"/>
                <w:color w:val="000000" w:themeColor="text1"/>
                <w:lang w:val="lt-LT"/>
              </w:rPr>
              <w:t>.</w:t>
            </w:r>
          </w:p>
          <w:p w14:paraId="131EE77F" w14:textId="0087AA9E" w:rsidR="00540867" w:rsidRPr="00186CBA" w:rsidRDefault="00134B8E" w:rsidP="00EA67DF">
            <w:pPr>
              <w:pStyle w:val="ListParagraph"/>
              <w:numPr>
                <w:ilvl w:val="1"/>
                <w:numId w:val="20"/>
              </w:numPr>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Pasiūlyti</w:t>
            </w:r>
            <w:r w:rsidR="00540867" w:rsidRPr="00186CBA">
              <w:rPr>
                <w:rFonts w:ascii="Tahoma" w:eastAsia="Tahoma" w:hAnsi="Tahoma" w:cs="Tahoma"/>
                <w:color w:val="000000" w:themeColor="text1"/>
                <w:lang w:val="lt-LT"/>
              </w:rPr>
              <w:t xml:space="preserve"> galimus būsimus patobulinimus ar optimizavimą, remdamiesi </w:t>
            </w:r>
            <w:proofErr w:type="spellStart"/>
            <w:r w:rsidR="00540867" w:rsidRPr="00186CBA">
              <w:rPr>
                <w:rFonts w:ascii="Tahoma" w:eastAsia="Tahoma" w:hAnsi="Tahoma" w:cs="Tahoma"/>
                <w:color w:val="000000" w:themeColor="text1"/>
                <w:lang w:val="lt-LT"/>
              </w:rPr>
              <w:t>PoC</w:t>
            </w:r>
            <w:proofErr w:type="spellEnd"/>
            <w:r w:rsidR="00540867" w:rsidRPr="00186CBA">
              <w:rPr>
                <w:rFonts w:ascii="Tahoma" w:eastAsia="Tahoma" w:hAnsi="Tahoma" w:cs="Tahoma"/>
                <w:color w:val="000000" w:themeColor="text1"/>
                <w:lang w:val="lt-LT"/>
              </w:rPr>
              <w:t xml:space="preserve"> rezultatais (ne tik susijusiais su FHIR versijos atnaujinimu, bet ir visais projekto metu aptartais klausimais).</w:t>
            </w:r>
          </w:p>
          <w:p w14:paraId="1AD9E316" w14:textId="785C95FC" w:rsidR="00540867" w:rsidRPr="00186CBA" w:rsidRDefault="00540867" w:rsidP="00EA67DF">
            <w:pPr>
              <w:pStyle w:val="ListParagraph"/>
              <w:numPr>
                <w:ilvl w:val="1"/>
                <w:numId w:val="20"/>
              </w:numPr>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Kitos rekomendacijos dėl būsimo įgyvendinimo.</w:t>
            </w:r>
          </w:p>
        </w:tc>
      </w:tr>
    </w:tbl>
    <w:p w14:paraId="1C181355" w14:textId="77777777" w:rsidR="00924CEF" w:rsidRPr="00186CBA" w:rsidRDefault="00924CEF" w:rsidP="003E7A91">
      <w:pPr>
        <w:pStyle w:val="Heading2"/>
        <w:numPr>
          <w:ilvl w:val="1"/>
          <w:numId w:val="5"/>
        </w:numPr>
        <w:jc w:val="both"/>
        <w:rPr>
          <w:sz w:val="22"/>
          <w:szCs w:val="22"/>
          <w:lang w:val="lt-LT"/>
        </w:rPr>
      </w:pPr>
      <w:bookmarkStart w:id="178" w:name="_Toc194054628"/>
      <w:r w:rsidRPr="00186CBA">
        <w:rPr>
          <w:sz w:val="22"/>
          <w:szCs w:val="22"/>
          <w:lang w:val="lt-LT"/>
        </w:rPr>
        <w:lastRenderedPageBreak/>
        <w:t>Garantijos etapas</w:t>
      </w:r>
      <w:bookmarkEnd w:id="178"/>
    </w:p>
    <w:p w14:paraId="62AA698F" w14:textId="77777777" w:rsidR="00924CEF" w:rsidRPr="00186CBA" w:rsidRDefault="00924CEF" w:rsidP="003E7A91">
      <w:pPr>
        <w:pStyle w:val="Heading2"/>
        <w:numPr>
          <w:ilvl w:val="2"/>
          <w:numId w:val="5"/>
        </w:numPr>
        <w:jc w:val="both"/>
        <w:rPr>
          <w:sz w:val="22"/>
          <w:szCs w:val="22"/>
          <w:lang w:val="lt-LT"/>
        </w:rPr>
      </w:pPr>
      <w:bookmarkStart w:id="179" w:name="_Toc194054629"/>
      <w:r w:rsidRPr="00186CBA">
        <w:rPr>
          <w:sz w:val="22"/>
          <w:szCs w:val="22"/>
          <w:lang w:val="lt-LT"/>
        </w:rPr>
        <w:t>Bendrieji etapo reikalavimai</w:t>
      </w:r>
      <w:bookmarkEnd w:id="179"/>
    </w:p>
    <w:p w14:paraId="3EA0904E" w14:textId="77777777" w:rsidR="00924CEF" w:rsidRPr="00186CBA" w:rsidRDefault="00924CEF" w:rsidP="003E7A91">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Paslaugų teikėjas turi užtikrinti sukurto sprendimo ir įdiegtos licencijuotos programinės įrangos garantiją.</w:t>
      </w:r>
    </w:p>
    <w:p w14:paraId="30CCD5C1" w14:textId="3FF05747" w:rsidR="00924CEF" w:rsidRPr="00186CBA" w:rsidRDefault="00924CEF" w:rsidP="003E7A91">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Garantija netaikoma paties </w:t>
      </w:r>
      <w:r w:rsidR="00134B8E" w:rsidRPr="00186CBA">
        <w:rPr>
          <w:rFonts w:ascii="Tahoma" w:eastAsia="Tahoma" w:hAnsi="Tahoma" w:cs="Tahoma"/>
          <w:color w:val="000000"/>
          <w:sz w:val="22"/>
          <w:szCs w:val="22"/>
          <w:lang w:val="lt-LT"/>
        </w:rPr>
        <w:t>Užsakovo</w:t>
      </w:r>
      <w:r w:rsidRPr="00186CBA">
        <w:rPr>
          <w:rFonts w:ascii="Tahoma" w:eastAsia="Tahoma" w:hAnsi="Tahoma" w:cs="Tahoma"/>
          <w:color w:val="000000"/>
          <w:sz w:val="22"/>
          <w:szCs w:val="22"/>
          <w:lang w:val="lt-LT"/>
        </w:rPr>
        <w:t xml:space="preserve"> atliktiems pakeitimams.</w:t>
      </w:r>
    </w:p>
    <w:p w14:paraId="3D3129A6" w14:textId="3572B311" w:rsidR="00924CEF" w:rsidRPr="00186CBA" w:rsidRDefault="00924CEF" w:rsidP="003E7A91">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Garantinis laikotarpis - </w:t>
      </w:r>
      <w:r w:rsidR="00AE2F95" w:rsidRPr="00186CBA">
        <w:rPr>
          <w:rFonts w:ascii="Tahoma" w:eastAsia="Tahoma" w:hAnsi="Tahoma" w:cs="Tahoma"/>
          <w:b/>
          <w:bCs/>
          <w:color w:val="000000"/>
          <w:sz w:val="22"/>
          <w:szCs w:val="22"/>
          <w:lang w:val="lt-LT"/>
        </w:rPr>
        <w:t xml:space="preserve">6 </w:t>
      </w:r>
      <w:r w:rsidRPr="00186CBA">
        <w:rPr>
          <w:rFonts w:ascii="Tahoma" w:eastAsia="Tahoma" w:hAnsi="Tahoma" w:cs="Tahoma"/>
          <w:b/>
          <w:bCs/>
          <w:color w:val="000000"/>
          <w:sz w:val="22"/>
          <w:szCs w:val="22"/>
          <w:lang w:val="lt-LT"/>
        </w:rPr>
        <w:t xml:space="preserve">mėnesiai </w:t>
      </w:r>
      <w:r w:rsidRPr="00186CBA">
        <w:rPr>
          <w:rFonts w:ascii="Tahoma" w:eastAsia="Tahoma" w:hAnsi="Tahoma" w:cs="Tahoma"/>
          <w:color w:val="000000"/>
          <w:sz w:val="22"/>
          <w:szCs w:val="22"/>
          <w:lang w:val="lt-LT"/>
        </w:rPr>
        <w:t xml:space="preserve">nuo galutinio perdavimo-priėmimo akto pasirašymo. </w:t>
      </w:r>
      <w:r w:rsidR="001B69A3" w:rsidRPr="00186CBA">
        <w:rPr>
          <w:rFonts w:ascii="Tahoma" w:eastAsia="Tahoma" w:hAnsi="Tahoma" w:cs="Tahoma"/>
          <w:color w:val="000000"/>
          <w:sz w:val="22"/>
          <w:szCs w:val="22"/>
          <w:lang w:val="lt-LT"/>
        </w:rPr>
        <w:t xml:space="preserve">Tačiau Paslaugų teikėjas turi užtikrinti galimybę </w:t>
      </w:r>
      <w:r w:rsidR="00134B8E" w:rsidRPr="00186CBA">
        <w:rPr>
          <w:rFonts w:ascii="Tahoma" w:eastAsia="Tahoma" w:hAnsi="Tahoma" w:cs="Tahoma"/>
          <w:color w:val="000000"/>
          <w:sz w:val="22"/>
          <w:szCs w:val="22"/>
          <w:lang w:val="lt-LT"/>
        </w:rPr>
        <w:t>Užsakovui</w:t>
      </w:r>
      <w:r w:rsidR="001B69A3" w:rsidRPr="00186CBA">
        <w:rPr>
          <w:rFonts w:ascii="Tahoma" w:eastAsia="Tahoma" w:hAnsi="Tahoma" w:cs="Tahoma"/>
          <w:color w:val="000000"/>
          <w:sz w:val="22"/>
          <w:szCs w:val="22"/>
          <w:lang w:val="lt-LT"/>
        </w:rPr>
        <w:t xml:space="preserve"> demonstruoti parengtą </w:t>
      </w:r>
      <w:proofErr w:type="spellStart"/>
      <w:r w:rsidR="001B69A3" w:rsidRPr="00186CBA">
        <w:rPr>
          <w:rFonts w:ascii="Tahoma" w:eastAsia="Tahoma" w:hAnsi="Tahoma" w:cs="Tahoma"/>
          <w:color w:val="000000"/>
          <w:sz w:val="22"/>
          <w:szCs w:val="22"/>
          <w:lang w:val="lt-LT"/>
        </w:rPr>
        <w:t>PoC</w:t>
      </w:r>
      <w:proofErr w:type="spellEnd"/>
      <w:r w:rsidR="001B69A3" w:rsidRPr="00186CBA">
        <w:rPr>
          <w:rFonts w:ascii="Tahoma" w:eastAsia="Tahoma" w:hAnsi="Tahoma" w:cs="Tahoma"/>
          <w:color w:val="000000"/>
          <w:sz w:val="22"/>
          <w:szCs w:val="22"/>
          <w:lang w:val="lt-LT"/>
        </w:rPr>
        <w:t xml:space="preserve"> sprendimą </w:t>
      </w:r>
      <w:r w:rsidR="00B83838" w:rsidRPr="00186CBA">
        <w:rPr>
          <w:rFonts w:ascii="Tahoma" w:eastAsia="Tahoma" w:hAnsi="Tahoma" w:cs="Tahoma"/>
          <w:b/>
          <w:bCs/>
          <w:color w:val="000000"/>
          <w:sz w:val="22"/>
          <w:szCs w:val="22"/>
          <w:lang w:val="lt-LT"/>
        </w:rPr>
        <w:t xml:space="preserve">12 </w:t>
      </w:r>
      <w:r w:rsidR="001B69A3" w:rsidRPr="00186CBA">
        <w:rPr>
          <w:rFonts w:ascii="Tahoma" w:eastAsia="Tahoma" w:hAnsi="Tahoma" w:cs="Tahoma"/>
          <w:b/>
          <w:bCs/>
          <w:color w:val="000000"/>
          <w:sz w:val="22"/>
          <w:szCs w:val="22"/>
          <w:lang w:val="lt-LT"/>
        </w:rPr>
        <w:t xml:space="preserve">mėnesius </w:t>
      </w:r>
      <w:r w:rsidR="001B69A3" w:rsidRPr="00186CBA">
        <w:rPr>
          <w:rFonts w:ascii="Tahoma" w:eastAsia="Tahoma" w:hAnsi="Tahoma" w:cs="Tahoma"/>
          <w:color w:val="000000"/>
          <w:sz w:val="22"/>
          <w:szCs w:val="22"/>
          <w:lang w:val="lt-LT"/>
        </w:rPr>
        <w:t xml:space="preserve">nuo galutinio perdavimo-priėmimo akto pasirašymo (visa </w:t>
      </w:r>
      <w:proofErr w:type="spellStart"/>
      <w:r w:rsidR="001B69A3" w:rsidRPr="00186CBA">
        <w:rPr>
          <w:rFonts w:ascii="Tahoma" w:eastAsia="Tahoma" w:hAnsi="Tahoma" w:cs="Tahoma"/>
          <w:color w:val="000000"/>
          <w:sz w:val="22"/>
          <w:szCs w:val="22"/>
          <w:lang w:val="lt-LT"/>
        </w:rPr>
        <w:t>PoC</w:t>
      </w:r>
      <w:proofErr w:type="spellEnd"/>
      <w:r w:rsidR="001B69A3" w:rsidRPr="00186CBA">
        <w:rPr>
          <w:rFonts w:ascii="Tahoma" w:eastAsia="Tahoma" w:hAnsi="Tahoma" w:cs="Tahoma"/>
          <w:color w:val="000000"/>
          <w:sz w:val="22"/>
          <w:szCs w:val="22"/>
          <w:lang w:val="lt-LT"/>
        </w:rPr>
        <w:t xml:space="preserve"> architektūra turi būti prieinama </w:t>
      </w:r>
      <w:r w:rsidR="00134B8E" w:rsidRPr="00186CBA">
        <w:rPr>
          <w:rFonts w:ascii="Tahoma" w:eastAsia="Tahoma" w:hAnsi="Tahoma" w:cs="Tahoma"/>
          <w:color w:val="000000"/>
          <w:sz w:val="22"/>
          <w:szCs w:val="22"/>
          <w:lang w:val="lt-LT"/>
        </w:rPr>
        <w:t>Užsakovui</w:t>
      </w:r>
      <w:r w:rsidR="001B69A3" w:rsidRPr="00186CBA">
        <w:rPr>
          <w:rFonts w:ascii="Tahoma" w:eastAsia="Tahoma" w:hAnsi="Tahoma" w:cs="Tahoma"/>
          <w:color w:val="000000"/>
          <w:sz w:val="22"/>
          <w:szCs w:val="22"/>
          <w:lang w:val="lt-LT"/>
        </w:rPr>
        <w:t xml:space="preserve"> </w:t>
      </w:r>
      <w:r w:rsidR="00556DE8" w:rsidRPr="00186CBA">
        <w:rPr>
          <w:rFonts w:ascii="Tahoma" w:eastAsia="Tahoma" w:hAnsi="Tahoma" w:cs="Tahoma"/>
          <w:color w:val="000000"/>
          <w:sz w:val="22"/>
          <w:szCs w:val="22"/>
          <w:lang w:val="lt-LT"/>
        </w:rPr>
        <w:t xml:space="preserve">12 </w:t>
      </w:r>
      <w:r w:rsidR="001B69A3" w:rsidRPr="00186CBA">
        <w:rPr>
          <w:rFonts w:ascii="Tahoma" w:eastAsia="Tahoma" w:hAnsi="Tahoma" w:cs="Tahoma"/>
          <w:color w:val="000000"/>
          <w:sz w:val="22"/>
          <w:szCs w:val="22"/>
          <w:lang w:val="lt-LT"/>
        </w:rPr>
        <w:t>mėnesius po projekto užbaigimo (</w:t>
      </w:r>
      <w:r w:rsidR="00912832" w:rsidRPr="00186CBA">
        <w:rPr>
          <w:rFonts w:ascii="Tahoma" w:eastAsia="Tahoma" w:hAnsi="Tahoma" w:cs="Tahoma"/>
          <w:color w:val="000000"/>
          <w:sz w:val="22"/>
          <w:szCs w:val="22"/>
          <w:lang w:val="lt-LT"/>
        </w:rPr>
        <w:t xml:space="preserve">Užsakovas </w:t>
      </w:r>
      <w:r w:rsidR="001B69A3" w:rsidRPr="00186CBA">
        <w:rPr>
          <w:rFonts w:ascii="Tahoma" w:eastAsia="Tahoma" w:hAnsi="Tahoma" w:cs="Tahoma"/>
          <w:color w:val="000000"/>
          <w:sz w:val="22"/>
          <w:szCs w:val="22"/>
          <w:lang w:val="lt-LT"/>
        </w:rPr>
        <w:t>turi turėti galimybę ją patikrinti, pristatyti atitinkamoms suinteresuotosioms šalims)).</w:t>
      </w:r>
    </w:p>
    <w:p w14:paraId="01212A85" w14:textId="259564E6" w:rsidR="00924CEF" w:rsidRPr="00186CBA" w:rsidRDefault="00924CEF" w:rsidP="003E7A91">
      <w:pPr>
        <w:numPr>
          <w:ilvl w:val="0"/>
          <w:numId w:val="2"/>
        </w:numPr>
        <w:pBdr>
          <w:top w:val="nil"/>
          <w:left w:val="nil"/>
          <w:bottom w:val="nil"/>
          <w:right w:val="nil"/>
          <w:between w:val="nil"/>
        </w:pBdr>
        <w:spacing w:after="120" w:line="276" w:lineRule="auto"/>
        <w:ind w:left="357" w:hanging="357"/>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Prieš prasidedant garantiniam laikotarpiui Paslaugų teikėjas privalo su </w:t>
      </w:r>
      <w:r w:rsidR="00134B8E" w:rsidRPr="00186CBA">
        <w:rPr>
          <w:rFonts w:ascii="Tahoma" w:eastAsia="Tahoma" w:hAnsi="Tahoma" w:cs="Tahoma"/>
          <w:color w:val="000000"/>
          <w:sz w:val="22"/>
          <w:szCs w:val="22"/>
          <w:lang w:val="lt-LT"/>
        </w:rPr>
        <w:t>Užsakovu</w:t>
      </w:r>
      <w:r w:rsidRPr="00186CBA">
        <w:rPr>
          <w:rFonts w:ascii="Tahoma" w:eastAsia="Tahoma" w:hAnsi="Tahoma" w:cs="Tahoma"/>
          <w:color w:val="000000"/>
          <w:sz w:val="22"/>
          <w:szCs w:val="22"/>
          <w:lang w:val="lt-LT"/>
        </w:rPr>
        <w:t xml:space="preserve"> suderinti išsamią garantinės priežiūros procedūrą.</w:t>
      </w:r>
    </w:p>
    <w:p w14:paraId="7068E5AA" w14:textId="1D2D4D8C" w:rsidR="00924CEF" w:rsidRPr="00186CBA" w:rsidRDefault="00924CEF" w:rsidP="003E7A91">
      <w:pPr>
        <w:pStyle w:val="Heading2"/>
        <w:numPr>
          <w:ilvl w:val="2"/>
          <w:numId w:val="5"/>
        </w:numPr>
        <w:jc w:val="both"/>
        <w:rPr>
          <w:sz w:val="22"/>
          <w:szCs w:val="22"/>
          <w:lang w:val="lt-LT"/>
        </w:rPr>
      </w:pPr>
      <w:bookmarkStart w:id="180" w:name="_Toc194054630"/>
      <w:r w:rsidRPr="00186CBA">
        <w:rPr>
          <w:sz w:val="22"/>
          <w:szCs w:val="22"/>
          <w:lang w:val="lt-LT"/>
        </w:rPr>
        <w:t xml:space="preserve">Incidentų valdymas </w:t>
      </w:r>
      <w:r w:rsidR="00F92B14" w:rsidRPr="00186CBA">
        <w:rPr>
          <w:sz w:val="22"/>
          <w:szCs w:val="22"/>
          <w:lang w:val="lt-LT"/>
        </w:rPr>
        <w:t xml:space="preserve">(taikomas 6 mėnesių </w:t>
      </w:r>
      <w:r w:rsidR="001D6108" w:rsidRPr="00186CBA">
        <w:rPr>
          <w:sz w:val="22"/>
          <w:szCs w:val="22"/>
          <w:lang w:val="lt-LT"/>
        </w:rPr>
        <w:t xml:space="preserve">garantijos </w:t>
      </w:r>
      <w:r w:rsidR="00F92B14" w:rsidRPr="00186CBA">
        <w:rPr>
          <w:sz w:val="22"/>
          <w:szCs w:val="22"/>
          <w:lang w:val="lt-LT"/>
        </w:rPr>
        <w:t>laikotarpiu)</w:t>
      </w:r>
      <w:bookmarkEnd w:id="180"/>
    </w:p>
    <w:p w14:paraId="34213C87" w14:textId="77777777" w:rsidR="00134B8E" w:rsidRPr="00186CBA" w:rsidRDefault="00134B8E" w:rsidP="00134B8E">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Kritiniai incidentai. Sistemos sutrikimai, kritinės funkcijos gedimai arba tokios problemos kaip saugos pažeidimai ar duomenų sugadinimas.</w:t>
      </w:r>
    </w:p>
    <w:p w14:paraId="7A1BCF1F" w14:textId="77777777" w:rsidR="00134B8E" w:rsidRPr="00186CBA" w:rsidRDefault="00134B8E" w:rsidP="00134B8E">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Nekritiniai incidentai. Nedideli sutrikimai, kosmetinės klaidos arba problemos, susijusios su galimais sprendimo būdais.</w:t>
      </w:r>
    </w:p>
    <w:p w14:paraId="17E5CE6D" w14:textId="77777777" w:rsidR="00134B8E" w:rsidRPr="00186CBA" w:rsidRDefault="00134B8E" w:rsidP="00134B8E">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Incidentai turi būti registruojami ir stebimi Užsakovo problemų valdymo programinėje įrangoje JIRA.</w:t>
      </w:r>
    </w:p>
    <w:p w14:paraId="662CF04E" w14:textId="77777777" w:rsidR="00134B8E" w:rsidRPr="00186CBA" w:rsidRDefault="00134B8E" w:rsidP="00134B8E">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Incidentų valdymas turi būti valdomas pagal toliau nurodytą lentelę:</w:t>
      </w: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99"/>
        <w:gridCol w:w="8829"/>
      </w:tblGrid>
      <w:tr w:rsidR="00134B8E" w:rsidRPr="00186CBA" w14:paraId="41189114" w14:textId="77777777" w:rsidTr="00134B8E">
        <w:trPr>
          <w:tblHeader/>
        </w:trPr>
        <w:tc>
          <w:tcPr>
            <w:tcW w:w="2082" w:type="pct"/>
            <w:shd w:val="clear" w:color="auto" w:fill="000000" w:themeFill="text1"/>
          </w:tcPr>
          <w:p w14:paraId="650BCFD4" w14:textId="57B66E5F" w:rsidR="00134B8E" w:rsidRPr="00186CBA" w:rsidRDefault="00134B8E" w:rsidP="00134B8E">
            <w:pPr>
              <w:spacing w:before="60" w:after="60"/>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Aspektas</w:t>
            </w:r>
          </w:p>
        </w:tc>
        <w:tc>
          <w:tcPr>
            <w:tcW w:w="2918" w:type="pct"/>
            <w:shd w:val="clear" w:color="auto" w:fill="000000" w:themeFill="text1"/>
            <w:vAlign w:val="center"/>
          </w:tcPr>
          <w:p w14:paraId="1130DCA6" w14:textId="1848CEA3" w:rsidR="00134B8E" w:rsidRPr="00186CBA" w:rsidRDefault="00134B8E" w:rsidP="00134B8E">
            <w:pPr>
              <w:spacing w:before="60" w:after="60"/>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Taisyklė</w:t>
            </w:r>
          </w:p>
        </w:tc>
      </w:tr>
      <w:tr w:rsidR="00134B8E" w:rsidRPr="00186CBA" w14:paraId="4A8C8CE0" w14:textId="77777777" w:rsidTr="00134B8E">
        <w:tc>
          <w:tcPr>
            <w:tcW w:w="2082" w:type="pct"/>
          </w:tcPr>
          <w:p w14:paraId="66828A13" w14:textId="77777777" w:rsidR="00134B8E" w:rsidRPr="00186CBA" w:rsidRDefault="00134B8E" w:rsidP="00134B8E">
            <w:pPr>
              <w:spacing w:before="60" w:after="60"/>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Taikomas laikotarpis</w:t>
            </w:r>
          </w:p>
        </w:tc>
        <w:tc>
          <w:tcPr>
            <w:tcW w:w="2918" w:type="pct"/>
          </w:tcPr>
          <w:p w14:paraId="38F7E4A0" w14:textId="2C284123" w:rsidR="00134B8E" w:rsidRPr="00186CBA" w:rsidRDefault="00134B8E" w:rsidP="00134B8E">
            <w:pPr>
              <w:spacing w:before="60" w:after="60"/>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 xml:space="preserve">6 mėnesiai po </w:t>
            </w:r>
            <w:r w:rsidRPr="00186CBA">
              <w:rPr>
                <w:rFonts w:ascii="Tahoma" w:eastAsia="Tahoma" w:hAnsi="Tahoma" w:cs="Tahoma"/>
                <w:color w:val="000000"/>
                <w:sz w:val="22"/>
                <w:szCs w:val="22"/>
                <w:lang w:val="lt-LT"/>
              </w:rPr>
              <w:t>galutinio pristatymo ir priėmimo akto pasirašymo</w:t>
            </w:r>
            <w:r w:rsidRPr="00186CBA">
              <w:rPr>
                <w:rFonts w:ascii="Tahoma" w:eastAsia="Tahoma" w:hAnsi="Tahoma" w:cs="Tahoma"/>
                <w:color w:val="000000" w:themeColor="text1"/>
                <w:sz w:val="22"/>
                <w:szCs w:val="22"/>
                <w:lang w:val="lt-LT"/>
              </w:rPr>
              <w:t>.</w:t>
            </w:r>
          </w:p>
        </w:tc>
      </w:tr>
      <w:tr w:rsidR="00134B8E" w:rsidRPr="00186CBA" w14:paraId="74C64F8B" w14:textId="77777777" w:rsidTr="00134B8E">
        <w:tc>
          <w:tcPr>
            <w:tcW w:w="2082" w:type="pct"/>
          </w:tcPr>
          <w:p w14:paraId="0D053E4D" w14:textId="77777777" w:rsidR="00134B8E" w:rsidRPr="00186CBA" w:rsidRDefault="00134B8E" w:rsidP="00134B8E">
            <w:pPr>
              <w:spacing w:before="60" w:after="60"/>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Aktualios veikimo valandos</w:t>
            </w:r>
          </w:p>
        </w:tc>
        <w:tc>
          <w:tcPr>
            <w:tcW w:w="2918" w:type="pct"/>
          </w:tcPr>
          <w:p w14:paraId="1D33CA0B" w14:textId="1773CDE5" w:rsidR="00134B8E" w:rsidRPr="00186CBA" w:rsidRDefault="00134B8E" w:rsidP="00134B8E">
            <w:pPr>
              <w:spacing w:before="60" w:after="60"/>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Garantinis aptarnavimas turi veikti nuo 08:00 iki 18:00 (Lietuvos laiko juosta), atsižvelgiant į Užsakovo darbo dienas</w:t>
            </w:r>
          </w:p>
        </w:tc>
      </w:tr>
      <w:tr w:rsidR="00134B8E" w:rsidRPr="00186CBA" w14:paraId="12927BF2" w14:textId="77777777" w:rsidTr="00134B8E">
        <w:tc>
          <w:tcPr>
            <w:tcW w:w="2082" w:type="pct"/>
          </w:tcPr>
          <w:p w14:paraId="76E676B0" w14:textId="77777777" w:rsidR="00134B8E" w:rsidRPr="00186CBA" w:rsidRDefault="00134B8E" w:rsidP="00134B8E">
            <w:pPr>
              <w:spacing w:before="60" w:after="60"/>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lastRenderedPageBreak/>
              <w:t>Kritinių incidentų reakcijos laikas</w:t>
            </w:r>
          </w:p>
        </w:tc>
        <w:tc>
          <w:tcPr>
            <w:tcW w:w="2918" w:type="pct"/>
          </w:tcPr>
          <w:p w14:paraId="02642D0F" w14:textId="52540C91" w:rsidR="00134B8E" w:rsidRPr="00186CBA" w:rsidRDefault="00134B8E" w:rsidP="00134B8E">
            <w:pPr>
              <w:spacing w:before="60" w:after="60"/>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Turi būti sureaguojama per 2 darbo valandas</w:t>
            </w:r>
          </w:p>
        </w:tc>
      </w:tr>
      <w:tr w:rsidR="00134B8E" w:rsidRPr="00186CBA" w14:paraId="713DA7B3" w14:textId="77777777" w:rsidTr="00134B8E">
        <w:tc>
          <w:tcPr>
            <w:tcW w:w="2082" w:type="pct"/>
          </w:tcPr>
          <w:p w14:paraId="18A9A4F8" w14:textId="77777777" w:rsidR="00134B8E" w:rsidRPr="00186CBA" w:rsidRDefault="00134B8E" w:rsidP="00134B8E">
            <w:pPr>
              <w:spacing w:before="60" w:after="60"/>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Nekritinių incidentų reakcijos laikas</w:t>
            </w:r>
          </w:p>
        </w:tc>
        <w:tc>
          <w:tcPr>
            <w:tcW w:w="2918" w:type="pct"/>
          </w:tcPr>
          <w:p w14:paraId="3F2A7E75" w14:textId="3E7EBE3F" w:rsidR="00134B8E" w:rsidRPr="00186CBA" w:rsidRDefault="00134B8E" w:rsidP="00134B8E">
            <w:pPr>
              <w:spacing w:before="60" w:after="60"/>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Turi būti sureaguojama per 4 darbo valandas</w:t>
            </w:r>
          </w:p>
        </w:tc>
      </w:tr>
      <w:tr w:rsidR="00134B8E" w:rsidRPr="00186CBA" w14:paraId="5E09DA12" w14:textId="77777777" w:rsidTr="00134B8E">
        <w:tc>
          <w:tcPr>
            <w:tcW w:w="2082" w:type="pct"/>
          </w:tcPr>
          <w:p w14:paraId="65576653" w14:textId="77777777" w:rsidR="00134B8E" w:rsidRPr="00186CBA" w:rsidRDefault="00134B8E" w:rsidP="00134B8E">
            <w:pPr>
              <w:spacing w:before="60" w:after="60"/>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Kritinių incidentų sprendimo laikas</w:t>
            </w:r>
          </w:p>
        </w:tc>
        <w:tc>
          <w:tcPr>
            <w:tcW w:w="2918" w:type="pct"/>
          </w:tcPr>
          <w:p w14:paraId="64FD785C" w14:textId="24605FC4" w:rsidR="00134B8E" w:rsidRPr="00186CBA" w:rsidRDefault="00134B8E" w:rsidP="00134B8E">
            <w:pPr>
              <w:spacing w:before="60" w:after="60"/>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Turi būti išsprendžiama per 1 darbo dieną</w:t>
            </w:r>
          </w:p>
        </w:tc>
      </w:tr>
      <w:tr w:rsidR="00134B8E" w:rsidRPr="00186CBA" w14:paraId="3555930E" w14:textId="77777777" w:rsidTr="00134B8E">
        <w:tc>
          <w:tcPr>
            <w:tcW w:w="2082" w:type="pct"/>
          </w:tcPr>
          <w:p w14:paraId="3AFFBB3B" w14:textId="77777777" w:rsidR="00134B8E" w:rsidRPr="00186CBA" w:rsidRDefault="00134B8E" w:rsidP="00134B8E">
            <w:pPr>
              <w:spacing w:before="60" w:after="60"/>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Nekritinių incidentų sprendimo laikas</w:t>
            </w:r>
          </w:p>
        </w:tc>
        <w:tc>
          <w:tcPr>
            <w:tcW w:w="2918" w:type="pct"/>
          </w:tcPr>
          <w:p w14:paraId="7FBEA657" w14:textId="50DD2F61" w:rsidR="00134B8E" w:rsidRPr="00186CBA" w:rsidRDefault="00134B8E" w:rsidP="00134B8E">
            <w:pPr>
              <w:spacing w:before="60" w:after="60"/>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Turi būti išsprendžiama per 10 darbo dienų</w:t>
            </w:r>
          </w:p>
        </w:tc>
      </w:tr>
    </w:tbl>
    <w:p w14:paraId="19B02E8D" w14:textId="77A8DF33" w:rsidR="00924CEF" w:rsidRPr="00186CBA" w:rsidRDefault="00924CEF" w:rsidP="003E7A91">
      <w:pPr>
        <w:pStyle w:val="Heading2"/>
        <w:numPr>
          <w:ilvl w:val="2"/>
          <w:numId w:val="5"/>
        </w:numPr>
        <w:jc w:val="both"/>
        <w:rPr>
          <w:sz w:val="22"/>
          <w:szCs w:val="22"/>
          <w:lang w:val="lt-LT"/>
        </w:rPr>
      </w:pPr>
      <w:bookmarkStart w:id="181" w:name="_Toc194054631"/>
      <w:r w:rsidRPr="00186CBA">
        <w:rPr>
          <w:sz w:val="22"/>
          <w:szCs w:val="22"/>
          <w:lang w:val="lt-LT"/>
        </w:rPr>
        <w:t xml:space="preserve">Palaikymas ir techninė priežiūra </w:t>
      </w:r>
      <w:r w:rsidR="001D6108" w:rsidRPr="00186CBA">
        <w:rPr>
          <w:sz w:val="22"/>
          <w:szCs w:val="22"/>
          <w:lang w:val="lt-LT"/>
        </w:rPr>
        <w:t>(taikoma 6 mėnesių garantijos laikotarpiu)</w:t>
      </w:r>
      <w:bookmarkEnd w:id="181"/>
    </w:p>
    <w:p w14:paraId="2736454E" w14:textId="77777777" w:rsidR="00134B8E" w:rsidRPr="00186CBA" w:rsidRDefault="00134B8E" w:rsidP="00134B8E">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 xml:space="preserve">Palaikymas telefonu ir el. paštu ("Karštoji linija") turi būti pasiekiamas Užsakovo darbo valandomis </w:t>
      </w:r>
      <w:proofErr w:type="spellStart"/>
      <w:r w:rsidRPr="00186CBA">
        <w:rPr>
          <w:rFonts w:ascii="Tahoma" w:eastAsia="Tahoma" w:hAnsi="Tahoma" w:cs="Tahoma"/>
          <w:color w:val="000000"/>
          <w:sz w:val="22"/>
          <w:szCs w:val="22"/>
          <w:lang w:val="lt-LT"/>
        </w:rPr>
        <w:t>t.y</w:t>
      </w:r>
      <w:proofErr w:type="spellEnd"/>
      <w:r w:rsidRPr="00186CBA">
        <w:rPr>
          <w:rFonts w:ascii="Tahoma" w:eastAsia="Tahoma" w:hAnsi="Tahoma" w:cs="Tahoma"/>
          <w:color w:val="000000"/>
          <w:sz w:val="22"/>
          <w:szCs w:val="22"/>
          <w:lang w:val="lt-LT"/>
        </w:rPr>
        <w:t>. nuo 08:00 iki 18:00 (Lietuvos laiko juosta), atsižvelgiant į Užsakovo darbo dienas. Turi būti užtikrinta tik 2-ojo lygio karštoji linija, o Užsakovas užtikrins 1-ojo lygio liniją.</w:t>
      </w:r>
    </w:p>
    <w:p w14:paraId="680D97BA" w14:textId="77777777" w:rsidR="00134B8E" w:rsidRPr="00186CBA" w:rsidRDefault="00134B8E" w:rsidP="00134B8E">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Sistemos programinio kodo naujinimai turi būti pateikti Užsakovui peržiūrėti po pataisymų.</w:t>
      </w:r>
    </w:p>
    <w:p w14:paraId="1B09F09C" w14:textId="764A5319" w:rsidR="00134B8E" w:rsidRPr="00186CBA" w:rsidRDefault="00134B8E" w:rsidP="00134B8E">
      <w:pPr>
        <w:numPr>
          <w:ilvl w:val="0"/>
          <w:numId w:val="2"/>
        </w:numPr>
        <w:pBdr>
          <w:top w:val="nil"/>
          <w:left w:val="nil"/>
          <w:bottom w:val="nil"/>
          <w:right w:val="nil"/>
          <w:between w:val="nil"/>
        </w:pBdr>
        <w:spacing w:after="120" w:line="276" w:lineRule="auto"/>
        <w:jc w:val="both"/>
        <w:rPr>
          <w:rFonts w:ascii="Tahoma" w:eastAsia="Tahoma" w:hAnsi="Tahoma" w:cs="Tahoma"/>
          <w:color w:val="000000"/>
          <w:sz w:val="22"/>
          <w:szCs w:val="22"/>
          <w:lang w:val="lt-LT"/>
        </w:rPr>
      </w:pPr>
      <w:r w:rsidRPr="00186CBA">
        <w:rPr>
          <w:rFonts w:ascii="Tahoma" w:eastAsia="Tahoma" w:hAnsi="Tahoma" w:cs="Tahoma"/>
          <w:color w:val="000000"/>
          <w:sz w:val="22"/>
          <w:szCs w:val="22"/>
          <w:lang w:val="lt-LT"/>
        </w:rPr>
        <w:t>Garantiniu laikotarpiu Paslaugų teikėjas privalo atnaujinti programinę įrangą, jei atsiranda nauja versija.</w:t>
      </w:r>
    </w:p>
    <w:p w14:paraId="0E268788" w14:textId="77777777" w:rsidR="00924CEF" w:rsidRPr="00186CBA" w:rsidRDefault="00924CEF" w:rsidP="003E7A91">
      <w:pPr>
        <w:pBdr>
          <w:top w:val="nil"/>
          <w:left w:val="nil"/>
          <w:bottom w:val="nil"/>
          <w:right w:val="nil"/>
          <w:between w:val="nil"/>
        </w:pBdr>
        <w:spacing w:before="240" w:after="120"/>
        <w:jc w:val="both"/>
        <w:rPr>
          <w:rFonts w:ascii="Tahoma" w:eastAsia="Tahoma" w:hAnsi="Tahoma" w:cs="Tahoma"/>
          <w:color w:val="44546A"/>
          <w:sz w:val="22"/>
          <w:szCs w:val="22"/>
          <w:lang w:val="lt-LT"/>
        </w:rPr>
      </w:pPr>
      <w:r w:rsidRPr="00186CBA">
        <w:rPr>
          <w:rFonts w:ascii="Tahoma" w:eastAsia="Tahoma" w:hAnsi="Tahoma" w:cs="Tahoma"/>
          <w:color w:val="44546A"/>
          <w:sz w:val="22"/>
          <w:szCs w:val="22"/>
          <w:lang w:val="lt-LT"/>
        </w:rPr>
        <w:t>3 lentelė. Etapų rezultatai</w:t>
      </w:r>
    </w:p>
    <w:tbl>
      <w:tblPr>
        <w:tblStyle w:val="TableGrid"/>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271"/>
        <w:gridCol w:w="2977"/>
        <w:gridCol w:w="10878"/>
      </w:tblGrid>
      <w:tr w:rsidR="00924CEF" w:rsidRPr="00186CBA" w14:paraId="19B94881" w14:textId="77777777">
        <w:trPr>
          <w:tblHeader/>
        </w:trPr>
        <w:tc>
          <w:tcPr>
            <w:tcW w:w="1271" w:type="dxa"/>
            <w:shd w:val="clear" w:color="auto" w:fill="000000" w:themeFill="text1"/>
            <w:vAlign w:val="center"/>
          </w:tcPr>
          <w:p w14:paraId="772A3755"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Rezultatas Nr.</w:t>
            </w:r>
          </w:p>
        </w:tc>
        <w:tc>
          <w:tcPr>
            <w:tcW w:w="2977" w:type="dxa"/>
            <w:shd w:val="clear" w:color="auto" w:fill="000000" w:themeFill="text1"/>
            <w:vAlign w:val="center"/>
          </w:tcPr>
          <w:p w14:paraId="2999B5CC"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Rezultato pavadinimas</w:t>
            </w:r>
          </w:p>
        </w:tc>
        <w:tc>
          <w:tcPr>
            <w:tcW w:w="10878" w:type="dxa"/>
            <w:shd w:val="clear" w:color="auto" w:fill="000000" w:themeFill="text1"/>
            <w:vAlign w:val="center"/>
          </w:tcPr>
          <w:p w14:paraId="08E0235C" w14:textId="77777777" w:rsidR="00924CEF" w:rsidRPr="00186CBA" w:rsidRDefault="00924CEF" w:rsidP="003E7A91">
            <w:pPr>
              <w:spacing w:before="60" w:after="60"/>
              <w:jc w:val="both"/>
              <w:rPr>
                <w:rFonts w:ascii="Tahoma" w:eastAsia="Tahoma" w:hAnsi="Tahoma" w:cs="Tahoma"/>
                <w:color w:val="FFFFFF" w:themeColor="background1"/>
                <w:sz w:val="22"/>
                <w:szCs w:val="22"/>
                <w:lang w:val="lt-LT"/>
              </w:rPr>
            </w:pPr>
            <w:r w:rsidRPr="00186CBA">
              <w:rPr>
                <w:rFonts w:ascii="Tahoma" w:eastAsia="Tahoma" w:hAnsi="Tahoma" w:cs="Tahoma"/>
                <w:color w:val="FFFFFF" w:themeColor="background1"/>
                <w:sz w:val="22"/>
                <w:szCs w:val="22"/>
                <w:lang w:val="lt-LT"/>
              </w:rPr>
              <w:t>Rezultatų aprašymas</w:t>
            </w:r>
          </w:p>
        </w:tc>
      </w:tr>
      <w:tr w:rsidR="00134B8E" w:rsidRPr="00186CBA" w14:paraId="0D22CE14" w14:textId="77777777">
        <w:tc>
          <w:tcPr>
            <w:tcW w:w="1271" w:type="dxa"/>
          </w:tcPr>
          <w:p w14:paraId="741F4CA9" w14:textId="77777777" w:rsidR="00134B8E" w:rsidRPr="00186CBA" w:rsidRDefault="00134B8E" w:rsidP="00134B8E">
            <w:pPr>
              <w:pStyle w:val="ListParagraph"/>
              <w:numPr>
                <w:ilvl w:val="0"/>
                <w:numId w:val="19"/>
              </w:numPr>
              <w:spacing w:before="60" w:after="60"/>
              <w:jc w:val="both"/>
              <w:rPr>
                <w:rFonts w:ascii="Tahoma" w:eastAsia="Tahoma" w:hAnsi="Tahoma" w:cs="Tahoma"/>
                <w:color w:val="000000" w:themeColor="text1"/>
                <w:lang w:val="lt-LT"/>
              </w:rPr>
            </w:pPr>
          </w:p>
        </w:tc>
        <w:tc>
          <w:tcPr>
            <w:tcW w:w="2977" w:type="dxa"/>
          </w:tcPr>
          <w:p w14:paraId="6FCCDA64" w14:textId="77777777" w:rsidR="00134B8E" w:rsidRPr="00186CBA" w:rsidRDefault="00134B8E" w:rsidP="00134B8E">
            <w:pPr>
              <w:spacing w:before="60" w:after="60"/>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Garantijos planas</w:t>
            </w:r>
          </w:p>
        </w:tc>
        <w:tc>
          <w:tcPr>
            <w:tcW w:w="10878" w:type="dxa"/>
          </w:tcPr>
          <w:p w14:paraId="01A091CB" w14:textId="77777777" w:rsidR="00134B8E" w:rsidRPr="00186CBA" w:rsidRDefault="00134B8E" w:rsidP="00134B8E">
            <w:pPr>
              <w:pStyle w:val="ListParagraph"/>
              <w:numPr>
                <w:ilvl w:val="0"/>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Parengtas garantinis planas, detalizuojantis:</w:t>
            </w:r>
          </w:p>
          <w:p w14:paraId="0805B9F1" w14:textId="77777777"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Užsakovo ir Paslaugų teikėjo atsakomybes.</w:t>
            </w:r>
          </w:p>
          <w:p w14:paraId="221EA814" w14:textId="5EBB17EF"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Komunikacijos procedūros (kanalai, priemonės ir kt.).</w:t>
            </w:r>
          </w:p>
        </w:tc>
      </w:tr>
      <w:tr w:rsidR="00134B8E" w:rsidRPr="00186CBA" w14:paraId="001E2070" w14:textId="77777777">
        <w:tc>
          <w:tcPr>
            <w:tcW w:w="1271" w:type="dxa"/>
          </w:tcPr>
          <w:p w14:paraId="0B487B55" w14:textId="77777777" w:rsidR="00134B8E" w:rsidRPr="00186CBA" w:rsidRDefault="00134B8E" w:rsidP="00134B8E">
            <w:pPr>
              <w:pStyle w:val="ListParagraph"/>
              <w:numPr>
                <w:ilvl w:val="0"/>
                <w:numId w:val="19"/>
              </w:numPr>
              <w:spacing w:before="60" w:after="60"/>
              <w:jc w:val="both"/>
              <w:rPr>
                <w:rFonts w:ascii="Tahoma" w:eastAsia="Tahoma" w:hAnsi="Tahoma" w:cs="Tahoma"/>
                <w:color w:val="000000" w:themeColor="text1"/>
                <w:lang w:val="lt-LT"/>
              </w:rPr>
            </w:pPr>
          </w:p>
        </w:tc>
        <w:tc>
          <w:tcPr>
            <w:tcW w:w="2977" w:type="dxa"/>
          </w:tcPr>
          <w:p w14:paraId="76B029D7" w14:textId="77777777" w:rsidR="00134B8E" w:rsidRPr="00186CBA" w:rsidRDefault="00134B8E" w:rsidP="00134B8E">
            <w:pPr>
              <w:spacing w:before="60" w:after="60"/>
              <w:jc w:val="both"/>
              <w:rPr>
                <w:rFonts w:ascii="Tahoma" w:eastAsia="Tahoma" w:hAnsi="Tahoma" w:cs="Tahoma"/>
                <w:color w:val="000000" w:themeColor="text1"/>
                <w:sz w:val="22"/>
                <w:szCs w:val="22"/>
                <w:lang w:val="lt-LT"/>
              </w:rPr>
            </w:pPr>
            <w:r w:rsidRPr="00186CBA">
              <w:rPr>
                <w:rFonts w:ascii="Tahoma" w:eastAsia="Tahoma" w:hAnsi="Tahoma" w:cs="Tahoma"/>
                <w:color w:val="000000" w:themeColor="text1"/>
                <w:sz w:val="22"/>
                <w:szCs w:val="22"/>
                <w:lang w:val="lt-LT"/>
              </w:rPr>
              <w:t>Garantijos ataskaita</w:t>
            </w:r>
          </w:p>
        </w:tc>
        <w:tc>
          <w:tcPr>
            <w:tcW w:w="10878" w:type="dxa"/>
          </w:tcPr>
          <w:p w14:paraId="61CE8B6C" w14:textId="77777777" w:rsidR="00134B8E" w:rsidRPr="00186CBA" w:rsidRDefault="00134B8E" w:rsidP="00134B8E">
            <w:pPr>
              <w:pStyle w:val="ListParagraph"/>
              <w:numPr>
                <w:ilvl w:val="0"/>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Parengta garantijos ataskaita, kurioje detalizuojama:</w:t>
            </w:r>
          </w:p>
          <w:p w14:paraId="4BC7A05A" w14:textId="77777777"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Visi garantijos metu užregistruoti incidentai ir jų statusas.</w:t>
            </w:r>
          </w:p>
          <w:p w14:paraId="29DF8C82" w14:textId="445F68AC" w:rsidR="00134B8E" w:rsidRPr="00186CBA" w:rsidRDefault="00134B8E" w:rsidP="00134B8E">
            <w:pPr>
              <w:pStyle w:val="ListParagraph"/>
              <w:numPr>
                <w:ilvl w:val="1"/>
                <w:numId w:val="20"/>
              </w:numPr>
              <w:spacing w:before="60" w:after="60"/>
              <w:jc w:val="both"/>
              <w:rPr>
                <w:rFonts w:ascii="Tahoma" w:eastAsia="Tahoma" w:hAnsi="Tahoma" w:cs="Tahoma"/>
                <w:color w:val="000000" w:themeColor="text1"/>
                <w:lang w:val="lt-LT"/>
              </w:rPr>
            </w:pPr>
            <w:r w:rsidRPr="00186CBA">
              <w:rPr>
                <w:rFonts w:ascii="Tahoma" w:eastAsia="Tahoma" w:hAnsi="Tahoma" w:cs="Tahoma"/>
                <w:color w:val="000000" w:themeColor="text1"/>
                <w:lang w:val="lt-LT"/>
              </w:rPr>
              <w:t>Visos pakeitimų užklausos (visam projektui) ir jų būsena.</w:t>
            </w:r>
          </w:p>
        </w:tc>
      </w:tr>
    </w:tbl>
    <w:p w14:paraId="792D5339" w14:textId="77777777" w:rsidR="00AC28C6" w:rsidRPr="00186CBA" w:rsidRDefault="00AC28C6" w:rsidP="003E7A91">
      <w:pPr>
        <w:jc w:val="both"/>
        <w:rPr>
          <w:rFonts w:ascii="Tahoma" w:hAnsi="Tahoma" w:cs="Tahoma"/>
          <w:sz w:val="22"/>
          <w:szCs w:val="22"/>
          <w:lang w:val="lt-LT"/>
        </w:rPr>
        <w:sectPr w:rsidR="00AC28C6" w:rsidRPr="00186CBA" w:rsidSect="00AC28C6">
          <w:pgSz w:w="16838" w:h="11906" w:orient="landscape"/>
          <w:pgMar w:top="1699" w:right="850" w:bottom="706" w:left="850" w:header="562" w:footer="562" w:gutter="0"/>
          <w:cols w:space="1296"/>
          <w:titlePg/>
        </w:sectPr>
      </w:pPr>
    </w:p>
    <w:p w14:paraId="6A25C69A" w14:textId="77777777" w:rsidR="00943D9B" w:rsidRPr="00186CBA" w:rsidRDefault="00187AD2" w:rsidP="003E7A91">
      <w:pPr>
        <w:pStyle w:val="Heading1"/>
        <w:numPr>
          <w:ilvl w:val="0"/>
          <w:numId w:val="5"/>
        </w:numPr>
        <w:jc w:val="both"/>
        <w:rPr>
          <w:sz w:val="22"/>
          <w:szCs w:val="22"/>
          <w:lang w:val="lt-LT"/>
        </w:rPr>
      </w:pPr>
      <w:bookmarkStart w:id="182" w:name="_Toc194054632"/>
      <w:r w:rsidRPr="00186CBA">
        <w:rPr>
          <w:sz w:val="22"/>
          <w:szCs w:val="22"/>
          <w:lang w:val="lt-LT"/>
        </w:rPr>
        <w:lastRenderedPageBreak/>
        <w:t>Licencijavimo reikalavimai</w:t>
      </w:r>
      <w:bookmarkEnd w:id="182"/>
    </w:p>
    <w:p w14:paraId="5FE88D61" w14:textId="0E523C96" w:rsidR="00B10B2D" w:rsidRPr="00186CBA" w:rsidRDefault="008A0650" w:rsidP="001D4ACC">
      <w:pPr>
        <w:pStyle w:val="ListParagraph"/>
        <w:numPr>
          <w:ilvl w:val="0"/>
          <w:numId w:val="2"/>
        </w:numPr>
        <w:jc w:val="both"/>
        <w:rPr>
          <w:rFonts w:ascii="Tahoma" w:eastAsia="Tahoma" w:hAnsi="Tahoma" w:cs="Tahoma"/>
          <w:color w:val="000000"/>
          <w:lang w:val="lt-LT"/>
        </w:rPr>
      </w:pPr>
      <w:r w:rsidRPr="00186CBA">
        <w:rPr>
          <w:rFonts w:ascii="Tahoma" w:eastAsia="Tahoma" w:hAnsi="Tahoma" w:cs="Tahoma"/>
          <w:color w:val="000000"/>
          <w:lang w:val="lt-LT"/>
        </w:rPr>
        <w:t xml:space="preserve">Nenumatoma, kad šiam projektui reikės specialių licencijų. </w:t>
      </w:r>
      <w:r w:rsidR="00912832" w:rsidRPr="00186CBA">
        <w:rPr>
          <w:rFonts w:ascii="Tahoma" w:eastAsia="Tahoma" w:hAnsi="Tahoma" w:cs="Tahoma"/>
          <w:color w:val="000000"/>
          <w:lang w:val="lt-LT"/>
        </w:rPr>
        <w:t xml:space="preserve">Tačiau, jei būtų reikalingos tam tikros licencijos, jų įsigijimas ir užtikrinimas viso projekto laikotarpiu bei </w:t>
      </w:r>
      <w:r w:rsidR="00081009" w:rsidRPr="00186CBA">
        <w:rPr>
          <w:rFonts w:ascii="Tahoma" w:eastAsia="Tahoma" w:hAnsi="Tahoma" w:cs="Tahoma"/>
          <w:color w:val="000000"/>
          <w:lang w:val="lt-LT"/>
        </w:rPr>
        <w:t xml:space="preserve">12 </w:t>
      </w:r>
      <w:r w:rsidR="00912832" w:rsidRPr="00186CBA">
        <w:rPr>
          <w:rFonts w:ascii="Tahoma" w:eastAsia="Tahoma" w:hAnsi="Tahoma" w:cs="Tahoma"/>
          <w:color w:val="000000"/>
          <w:lang w:val="lt-LT"/>
        </w:rPr>
        <w:t>mėnesius po projekto užbaigimo būtų Paslaugų teikėjo atsakomybė. Užsakovui priklausančių šiuo metu naudojamų sistemų ar infrastruktūros licencijas užtikrins Užsakovas.</w:t>
      </w:r>
    </w:p>
    <w:sectPr w:rsidR="00B10B2D" w:rsidRPr="00186CBA">
      <w:pgSz w:w="11906" w:h="16838"/>
      <w:pgMar w:top="851" w:right="707" w:bottom="851" w:left="1701" w:header="567" w:footer="567" w:gutter="0"/>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555034" w14:textId="77777777" w:rsidR="00D677EE" w:rsidRDefault="00D677EE">
      <w:r>
        <w:separator/>
      </w:r>
    </w:p>
  </w:endnote>
  <w:endnote w:type="continuationSeparator" w:id="0">
    <w:p w14:paraId="2E56F83F" w14:textId="77777777" w:rsidR="00D677EE" w:rsidRDefault="00D677EE">
      <w:r>
        <w:continuationSeparator/>
      </w:r>
    </w:p>
  </w:endnote>
  <w:endnote w:type="continuationNotice" w:id="1">
    <w:p w14:paraId="5BFE0086" w14:textId="77777777" w:rsidR="00D677EE" w:rsidRDefault="00D677E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Black">
    <w:panose1 w:val="020B0A04020102020204"/>
    <w:charset w:val="BA"/>
    <w:family w:val="swiss"/>
    <w:pitch w:val="variable"/>
    <w:sig w:usb0="A00002AF" w:usb1="400078FB" w:usb2="00000000" w:usb3="00000000" w:csb0="0000009F" w:csb1="00000000"/>
    <w:embedRegular r:id="rId1" w:fontKey="{34F60BE1-92FE-462A-872B-0AFBDAA10F03}"/>
  </w:font>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2" w:fontKey="{35E93264-C047-49B9-968C-75D1FA6D6022}"/>
    <w:embedBold r:id="rId3" w:fontKey="{5EC4B37D-758A-4BD2-8BB5-E27AA2EAAF0E}"/>
    <w:embedItalic r:id="rId4" w:fontKey="{1A75ED21-802D-45DB-833B-56B738890F79}"/>
    <w:embedBoldItalic r:id="rId5" w:fontKey="{A79A4EB7-DA1A-4195-A930-C0F49C02FAA6}"/>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Tahoma">
    <w:panose1 w:val="020B0604030504040204"/>
    <w:charset w:val="BA"/>
    <w:family w:val="swiss"/>
    <w:pitch w:val="variable"/>
    <w:sig w:usb0="E1002EFF" w:usb1="C000605B" w:usb2="00000029" w:usb3="00000000" w:csb0="000101FF" w:csb1="00000000"/>
    <w:embedRegular r:id="rId6" w:fontKey="{423F71BC-657A-45ED-8799-746041B0F557}"/>
    <w:embedBold r:id="rId7" w:fontKey="{E9E854FD-4197-4983-AD65-324180EBB4B3}"/>
    <w:embedItalic r:id="rId8" w:fontKey="{8DC28CEA-E4D1-4145-9853-4A8F5CFC74B5}"/>
    <w:embedBoldItalic r:id="rId9" w:fontKey="{08B67931-D1AD-4C7C-A62D-D28445FDC6C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embedRegular r:id="rId10" w:fontKey="{60593E04-C4BC-45A3-AA08-2E8F0C2F09C0}"/>
    <w:embedItalic r:id="rId11" w:fontKey="{5D7EA79C-DA1B-4967-88E4-E9BF9353CFC1}"/>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BA"/>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BA"/>
    <w:family w:val="swiss"/>
    <w:pitch w:val="variable"/>
    <w:sig w:usb0="00000287" w:usb1="00000800" w:usb2="00000000" w:usb3="00000000" w:csb0="0000009F" w:csb1="00000000"/>
    <w:embedRegular r:id="rId12" w:fontKey="{9D3B886F-B374-47E5-8849-9C8397B9A9FF}"/>
  </w:font>
  <w:font w:name="Georgia">
    <w:panose1 w:val="02040502050405020303"/>
    <w:charset w:val="BA"/>
    <w:family w:val="roman"/>
    <w:pitch w:val="variable"/>
    <w:sig w:usb0="00000287" w:usb1="00000000" w:usb2="00000000" w:usb3="00000000" w:csb0="0000009F" w:csb1="00000000"/>
    <w:embedRegular r:id="rId13" w:fontKey="{B7250510-A34B-4DFE-A27D-A551633F4F5C}"/>
    <w:embedItalic r:id="rId14" w:fontKey="{672A674D-BFB6-4590-ACCB-1207B4E32C34}"/>
  </w:font>
  <w:font w:name="Segoe UI">
    <w:panose1 w:val="020B0502040204020203"/>
    <w:charset w:val="BA"/>
    <w:family w:val="swiss"/>
    <w:pitch w:val="variable"/>
    <w:sig w:usb0="E4002EFF" w:usb1="C000E47F" w:usb2="00000009" w:usb3="00000000" w:csb0="000001FF" w:csb1="00000000"/>
    <w:embedRegular r:id="rId15" w:fontKey="{788554BD-A065-45CA-B4A2-566DA748DB0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26629644"/>
      <w:docPartObj>
        <w:docPartGallery w:val="Page Numbers (Bottom of Page)"/>
        <w:docPartUnique/>
      </w:docPartObj>
    </w:sdtPr>
    <w:sdtEndPr/>
    <w:sdtContent>
      <w:sdt>
        <w:sdtPr>
          <w:id w:val="-1167784261"/>
          <w:docPartObj>
            <w:docPartGallery w:val="Page Numbers (Top of Page)"/>
            <w:docPartUnique/>
          </w:docPartObj>
        </w:sdtPr>
        <w:sdtEndPr/>
        <w:sdtContent>
          <w:p w14:paraId="19766357" w14:textId="77777777" w:rsidR="00C618AC" w:rsidRPr="00FA41B2" w:rsidRDefault="00C618AC">
            <w:pPr>
              <w:pStyle w:val="Footer"/>
              <w:jc w:val="right"/>
            </w:pPr>
            <w:r w:rsidRPr="00FA41B2">
              <w:rPr>
                <w:rFonts w:ascii="Tahoma" w:hAnsi="Tahoma" w:cs="Tahoma"/>
                <w:sz w:val="20"/>
                <w:szCs w:val="20"/>
              </w:rPr>
              <w:fldChar w:fldCharType="begin"/>
            </w:r>
            <w:r w:rsidRPr="00FA41B2">
              <w:rPr>
                <w:rFonts w:ascii="Tahoma" w:hAnsi="Tahoma" w:cs="Tahoma"/>
                <w:sz w:val="20"/>
                <w:szCs w:val="20"/>
              </w:rPr>
              <w:instrText xml:space="preserve"> PAGE </w:instrText>
            </w:r>
            <w:r w:rsidRPr="00FA41B2">
              <w:rPr>
                <w:rFonts w:ascii="Tahoma" w:hAnsi="Tahoma" w:cs="Tahoma"/>
                <w:sz w:val="20"/>
                <w:szCs w:val="20"/>
              </w:rPr>
              <w:fldChar w:fldCharType="separate"/>
            </w:r>
            <w:r w:rsidRPr="00FA41B2">
              <w:rPr>
                <w:rFonts w:ascii="Tahoma" w:hAnsi="Tahoma" w:cs="Tahoma"/>
                <w:sz w:val="20"/>
                <w:szCs w:val="20"/>
              </w:rPr>
              <w:t>21</w:t>
            </w:r>
            <w:r w:rsidRPr="00FA41B2">
              <w:rPr>
                <w:rFonts w:ascii="Tahoma" w:hAnsi="Tahoma" w:cs="Tahoma"/>
                <w:sz w:val="20"/>
                <w:szCs w:val="20"/>
              </w:rPr>
              <w:fldChar w:fldCharType="end"/>
            </w:r>
            <w:r w:rsidRPr="00FA41B2">
              <w:rPr>
                <w:rFonts w:ascii="Tahoma" w:hAnsi="Tahoma" w:cs="Tahoma"/>
                <w:sz w:val="20"/>
                <w:szCs w:val="20"/>
              </w:rPr>
              <w:t xml:space="preserve">  </w:t>
            </w:r>
            <w:proofErr w:type="spellStart"/>
            <w:r w:rsidRPr="00FA41B2">
              <w:rPr>
                <w:rFonts w:ascii="Tahoma" w:hAnsi="Tahoma" w:cs="Tahoma"/>
                <w:sz w:val="20"/>
                <w:szCs w:val="20"/>
              </w:rPr>
              <w:t>iš</w:t>
            </w:r>
            <w:proofErr w:type="spellEnd"/>
            <w:r w:rsidRPr="00FA41B2">
              <w:rPr>
                <w:rFonts w:ascii="Tahoma" w:hAnsi="Tahoma" w:cs="Tahoma"/>
                <w:sz w:val="20"/>
                <w:szCs w:val="20"/>
              </w:rPr>
              <w:t xml:space="preserve"> </w:t>
            </w:r>
            <w:r w:rsidRPr="00FA41B2">
              <w:rPr>
                <w:rFonts w:ascii="Tahoma" w:hAnsi="Tahoma" w:cs="Tahoma"/>
                <w:sz w:val="20"/>
                <w:szCs w:val="20"/>
              </w:rPr>
              <w:fldChar w:fldCharType="begin"/>
            </w:r>
            <w:r w:rsidRPr="00FA41B2">
              <w:rPr>
                <w:rFonts w:ascii="Tahoma" w:hAnsi="Tahoma" w:cs="Tahoma"/>
                <w:sz w:val="20"/>
                <w:szCs w:val="20"/>
              </w:rPr>
              <w:instrText xml:space="preserve"> NUMPAGES  </w:instrText>
            </w:r>
            <w:r w:rsidRPr="00FA41B2">
              <w:rPr>
                <w:rFonts w:ascii="Tahoma" w:hAnsi="Tahoma" w:cs="Tahoma"/>
                <w:sz w:val="20"/>
                <w:szCs w:val="20"/>
              </w:rPr>
              <w:fldChar w:fldCharType="separate"/>
            </w:r>
            <w:r w:rsidRPr="00FA41B2">
              <w:rPr>
                <w:rFonts w:ascii="Tahoma" w:hAnsi="Tahoma" w:cs="Tahoma"/>
                <w:sz w:val="20"/>
                <w:szCs w:val="20"/>
              </w:rPr>
              <w:t>75</w:t>
            </w:r>
            <w:r w:rsidRPr="00FA41B2">
              <w:rPr>
                <w:rFonts w:ascii="Tahoma" w:hAnsi="Tahoma" w:cs="Tahoma"/>
                <w:sz w:val="20"/>
                <w:szCs w:val="20"/>
              </w:rPr>
              <w:fldChar w:fldCharType="end"/>
            </w:r>
          </w:p>
        </w:sdtContent>
      </w:sdt>
    </w:sdtContent>
  </w:sdt>
  <w:p w14:paraId="6DCDB713" w14:textId="77777777" w:rsidR="00C618AC" w:rsidRPr="00FA41B2" w:rsidRDefault="00C618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1846177"/>
      <w:docPartObj>
        <w:docPartGallery w:val="Page Numbers (Bottom of Page)"/>
        <w:docPartUnique/>
      </w:docPartObj>
    </w:sdtPr>
    <w:sdtEndPr>
      <w:rPr>
        <w:rFonts w:ascii="Tahoma" w:hAnsi="Tahoma" w:cs="Tahoma"/>
        <w:sz w:val="20"/>
        <w:szCs w:val="20"/>
      </w:rPr>
    </w:sdtEndPr>
    <w:sdtContent>
      <w:sdt>
        <w:sdtPr>
          <w:id w:val="512965988"/>
          <w:docPartObj>
            <w:docPartGallery w:val="Page Numbers (Top of Page)"/>
            <w:docPartUnique/>
          </w:docPartObj>
        </w:sdtPr>
        <w:sdtEndPr>
          <w:rPr>
            <w:rFonts w:ascii="Tahoma" w:hAnsi="Tahoma" w:cs="Tahoma"/>
            <w:sz w:val="20"/>
            <w:szCs w:val="20"/>
          </w:rPr>
        </w:sdtEndPr>
        <w:sdtContent>
          <w:p w14:paraId="26E42D1C" w14:textId="63CCFB5C" w:rsidR="00C618AC" w:rsidRPr="00FA41B2" w:rsidRDefault="00C618AC">
            <w:pPr>
              <w:pStyle w:val="Footer"/>
              <w:jc w:val="right"/>
              <w:rPr>
                <w:rFonts w:ascii="Tahoma" w:hAnsi="Tahoma" w:cs="Tahoma"/>
                <w:sz w:val="20"/>
                <w:szCs w:val="20"/>
              </w:rPr>
            </w:pPr>
            <w:r w:rsidRPr="00FA41B2">
              <w:rPr>
                <w:rFonts w:ascii="Tahoma" w:hAnsi="Tahoma" w:cs="Tahoma"/>
                <w:sz w:val="20"/>
                <w:szCs w:val="20"/>
              </w:rPr>
              <w:fldChar w:fldCharType="begin"/>
            </w:r>
            <w:r w:rsidRPr="00FA41B2">
              <w:rPr>
                <w:rFonts w:ascii="Tahoma" w:hAnsi="Tahoma" w:cs="Tahoma"/>
                <w:sz w:val="20"/>
                <w:szCs w:val="20"/>
              </w:rPr>
              <w:instrText xml:space="preserve"> PAGE </w:instrText>
            </w:r>
            <w:r w:rsidRPr="00FA41B2">
              <w:rPr>
                <w:rFonts w:ascii="Tahoma" w:hAnsi="Tahoma" w:cs="Tahoma"/>
                <w:sz w:val="20"/>
                <w:szCs w:val="20"/>
              </w:rPr>
              <w:fldChar w:fldCharType="separate"/>
            </w:r>
            <w:r w:rsidRPr="00FA41B2">
              <w:rPr>
                <w:rFonts w:ascii="Tahoma" w:hAnsi="Tahoma" w:cs="Tahoma"/>
                <w:sz w:val="20"/>
                <w:szCs w:val="20"/>
              </w:rPr>
              <w:t>1</w:t>
            </w:r>
            <w:r w:rsidRPr="00FA41B2">
              <w:rPr>
                <w:rFonts w:ascii="Tahoma" w:hAnsi="Tahoma" w:cs="Tahoma"/>
                <w:sz w:val="20"/>
                <w:szCs w:val="20"/>
              </w:rPr>
              <w:fldChar w:fldCharType="end"/>
            </w:r>
            <w:r w:rsidRPr="00FA41B2">
              <w:rPr>
                <w:rFonts w:ascii="Tahoma" w:hAnsi="Tahoma" w:cs="Tahoma"/>
                <w:sz w:val="20"/>
                <w:szCs w:val="20"/>
              </w:rPr>
              <w:t xml:space="preserve">  </w:t>
            </w:r>
            <w:proofErr w:type="spellStart"/>
            <w:r w:rsidRPr="00FA41B2">
              <w:rPr>
                <w:rFonts w:ascii="Tahoma" w:hAnsi="Tahoma" w:cs="Tahoma"/>
                <w:sz w:val="20"/>
                <w:szCs w:val="20"/>
              </w:rPr>
              <w:t>iš</w:t>
            </w:r>
            <w:proofErr w:type="spellEnd"/>
            <w:r w:rsidRPr="00FA41B2">
              <w:rPr>
                <w:rFonts w:ascii="Tahoma" w:hAnsi="Tahoma" w:cs="Tahoma"/>
                <w:sz w:val="20"/>
                <w:szCs w:val="20"/>
              </w:rPr>
              <w:t xml:space="preserve"> </w:t>
            </w:r>
            <w:r w:rsidRPr="00FA41B2">
              <w:rPr>
                <w:rFonts w:ascii="Tahoma" w:hAnsi="Tahoma" w:cs="Tahoma"/>
                <w:sz w:val="20"/>
                <w:szCs w:val="20"/>
              </w:rPr>
              <w:fldChar w:fldCharType="begin"/>
            </w:r>
            <w:r w:rsidRPr="00FA41B2">
              <w:rPr>
                <w:rFonts w:ascii="Tahoma" w:hAnsi="Tahoma" w:cs="Tahoma"/>
                <w:sz w:val="20"/>
                <w:szCs w:val="20"/>
              </w:rPr>
              <w:instrText xml:space="preserve"> NUMPAGES  </w:instrText>
            </w:r>
            <w:r w:rsidRPr="00FA41B2">
              <w:rPr>
                <w:rFonts w:ascii="Tahoma" w:hAnsi="Tahoma" w:cs="Tahoma"/>
                <w:sz w:val="20"/>
                <w:szCs w:val="20"/>
              </w:rPr>
              <w:fldChar w:fldCharType="separate"/>
            </w:r>
            <w:r w:rsidRPr="00FA41B2">
              <w:rPr>
                <w:rFonts w:ascii="Tahoma" w:hAnsi="Tahoma" w:cs="Tahoma"/>
                <w:sz w:val="20"/>
                <w:szCs w:val="20"/>
              </w:rPr>
              <w:t>75</w:t>
            </w:r>
            <w:r w:rsidRPr="00FA41B2">
              <w:rPr>
                <w:rFonts w:ascii="Tahoma" w:hAnsi="Tahoma" w:cs="Tahoma"/>
                <w:sz w:val="20"/>
                <w:szCs w:val="20"/>
              </w:rPr>
              <w:fldChar w:fldCharType="end"/>
            </w:r>
          </w:p>
        </w:sdtContent>
      </w:sdt>
    </w:sdtContent>
  </w:sdt>
  <w:p w14:paraId="1AA36337" w14:textId="77777777" w:rsidR="00C618AC" w:rsidRPr="00FA41B2" w:rsidRDefault="00C618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BE0ECB" w14:textId="77777777" w:rsidR="00D677EE" w:rsidRDefault="00D677EE">
      <w:r>
        <w:separator/>
      </w:r>
    </w:p>
  </w:footnote>
  <w:footnote w:type="continuationSeparator" w:id="0">
    <w:p w14:paraId="6A18F8A6" w14:textId="77777777" w:rsidR="00D677EE" w:rsidRDefault="00D677EE">
      <w:r>
        <w:continuationSeparator/>
      </w:r>
    </w:p>
  </w:footnote>
  <w:footnote w:type="continuationNotice" w:id="1">
    <w:p w14:paraId="58D8C74C" w14:textId="77777777" w:rsidR="00D677EE" w:rsidRDefault="00D677EE"/>
  </w:footnote>
  <w:footnote w:id="2">
    <w:p w14:paraId="30930BC4" w14:textId="6F56A1A7" w:rsidR="00B72C31" w:rsidRPr="00B72C31" w:rsidRDefault="00B72C31">
      <w:pPr>
        <w:pStyle w:val="FootnoteText"/>
        <w:rPr>
          <w:lang w:val="lt-LT"/>
        </w:rPr>
      </w:pPr>
      <w:r>
        <w:rPr>
          <w:rStyle w:val="FootnoteReference"/>
        </w:rPr>
        <w:footnoteRef/>
      </w:r>
      <w:r w:rsidRPr="00B72C31">
        <w:t xml:space="preserve"> https://www.esveikata.lt/espbi-specifikacija</w:t>
      </w:r>
    </w:p>
  </w:footnote>
  <w:footnote w:id="3">
    <w:p w14:paraId="71A0E2ED" w14:textId="3367CAB1" w:rsidR="00C618AC" w:rsidRPr="008B3840" w:rsidRDefault="00C618AC" w:rsidP="00C618AC">
      <w:pPr>
        <w:pStyle w:val="FootnoteText"/>
        <w:rPr>
          <w:lang w:val="lt-LT"/>
        </w:rPr>
      </w:pPr>
      <w:r>
        <w:rPr>
          <w:rStyle w:val="FootnoteReference"/>
        </w:rPr>
        <w:footnoteRef/>
      </w:r>
      <w:r>
        <w:rPr>
          <w:lang w:val="lt-LT"/>
        </w:rPr>
        <w:t xml:space="preserve"> Atvaizduoti </w:t>
      </w:r>
      <w:r w:rsidR="00236A2D">
        <w:rPr>
          <w:lang w:val="lt-LT"/>
        </w:rPr>
        <w:t>resursai</w:t>
      </w:r>
      <w:r>
        <w:rPr>
          <w:lang w:val="lt-LT"/>
        </w:rPr>
        <w:t xml:space="preserve"> reiškia, kad FHIR DSTU1 ir FHIR v5 </w:t>
      </w:r>
      <w:r w:rsidR="00236A2D">
        <w:rPr>
          <w:lang w:val="lt-LT"/>
        </w:rPr>
        <w:t>resursai</w:t>
      </w:r>
      <w:r>
        <w:rPr>
          <w:lang w:val="lt-LT"/>
        </w:rPr>
        <w:t xml:space="preserve"> yra atvaizduoti tarp skirtingų versijų.</w:t>
      </w:r>
    </w:p>
  </w:footnote>
  <w:footnote w:id="4">
    <w:p w14:paraId="442E9070" w14:textId="7DC1FE8A" w:rsidR="00C618AC" w:rsidRPr="008B3840" w:rsidRDefault="00C618AC" w:rsidP="00C618AC">
      <w:pPr>
        <w:pStyle w:val="FootnoteText"/>
        <w:rPr>
          <w:lang w:val="lt-LT"/>
        </w:rPr>
      </w:pPr>
      <w:r>
        <w:rPr>
          <w:rStyle w:val="FootnoteReference"/>
        </w:rPr>
        <w:footnoteRef/>
      </w:r>
      <w:r>
        <w:t xml:space="preserve"> Nepriskirti </w:t>
      </w:r>
      <w:r w:rsidR="00236A2D">
        <w:rPr>
          <w:lang w:val="lt-LT"/>
        </w:rPr>
        <w:t>resursai</w:t>
      </w:r>
      <w:r>
        <w:rPr>
          <w:lang w:val="lt-LT"/>
        </w:rPr>
        <w:t xml:space="preserve"> reiškia, kad FHIR DSTU1 ir FHIR v5 </w:t>
      </w:r>
      <w:r w:rsidR="00236A2D">
        <w:rPr>
          <w:lang w:val="lt-LT"/>
        </w:rPr>
        <w:t>resursai</w:t>
      </w:r>
      <w:r>
        <w:rPr>
          <w:lang w:val="lt-LT"/>
        </w:rPr>
        <w:t xml:space="preserve"> nėra visiškai priskirti skirtingoms versijoms.</w:t>
      </w:r>
    </w:p>
  </w:footnote>
  <w:footnote w:id="5">
    <w:p w14:paraId="4967F9B8" w14:textId="77777777" w:rsidR="00C618AC" w:rsidRPr="008B3840" w:rsidRDefault="00C618AC" w:rsidP="00C618AC">
      <w:pPr>
        <w:pStyle w:val="FootnoteText"/>
        <w:rPr>
          <w:i/>
          <w:iCs/>
          <w:lang w:val="lt-LT"/>
        </w:rPr>
      </w:pPr>
      <w:r w:rsidRPr="008B3840">
        <w:rPr>
          <w:rStyle w:val="FootnoteReference"/>
          <w:i/>
          <w:iCs/>
        </w:rPr>
        <w:footnoteRef/>
      </w:r>
      <w:r w:rsidRPr="008B3840">
        <w:rPr>
          <w:i/>
          <w:iCs/>
          <w:lang w:val="lt-LT"/>
        </w:rPr>
        <w:t xml:space="preserve"> Mažas terapinis indeksas (liet. mažo terapinio indekso).</w:t>
      </w:r>
    </w:p>
  </w:footnote>
  <w:footnote w:id="6">
    <w:p w14:paraId="34E3EA4D" w14:textId="77777777" w:rsidR="00B07B8A" w:rsidRPr="00B07B8A" w:rsidRDefault="00B07B8A" w:rsidP="00C618AC">
      <w:pPr>
        <w:pStyle w:val="FootnoteText"/>
        <w:rPr>
          <w:lang w:val="lt-LT"/>
        </w:rPr>
      </w:pPr>
      <w:r w:rsidRPr="00B07B8A">
        <w:rPr>
          <w:rStyle w:val="FootnoteReference"/>
          <w:lang w:val="lt-LT"/>
        </w:rPr>
        <w:footnoteRef/>
      </w:r>
      <w:r w:rsidRPr="00B07B8A">
        <w:rPr>
          <w:lang w:val="lt-LT"/>
        </w:rPr>
        <w:t xml:space="preserve"> Informacija apie pacientus, susijusius asmenis (specialistus ir jų grupes).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A05960" w14:textId="7A4BC1E4" w:rsidR="00C618AC" w:rsidRPr="00FA41B2" w:rsidRDefault="00E25144">
    <w:pPr>
      <w:pStyle w:val="Header"/>
      <w:rPr>
        <w:rFonts w:ascii="Tahoma" w:hAnsi="Tahoma" w:cs="Tahoma"/>
        <w:sz w:val="20"/>
        <w:szCs w:val="20"/>
      </w:rPr>
    </w:pPr>
    <w:r w:rsidRPr="00FA41B2">
      <w:rPr>
        <w:rFonts w:ascii="Tahoma" w:hAnsi="Tahoma" w:cs="Tahoma"/>
        <w:noProof/>
        <w:sz w:val="20"/>
        <w:szCs w:val="20"/>
      </w:rPr>
      <mc:AlternateContent>
        <mc:Choice Requires="wpg">
          <w:drawing>
            <wp:anchor distT="0" distB="0" distL="114300" distR="114300" simplePos="0" relativeHeight="251658242" behindDoc="1" locked="0" layoutInCell="1" allowOverlap="1" wp14:anchorId="775525DA" wp14:editId="700F5A27">
              <wp:simplePos x="0" y="0"/>
              <wp:positionH relativeFrom="margin">
                <wp:posOffset>-3810</wp:posOffset>
              </wp:positionH>
              <wp:positionV relativeFrom="paragraph">
                <wp:posOffset>249555</wp:posOffset>
              </wp:positionV>
              <wp:extent cx="6107430" cy="200025"/>
              <wp:effectExtent l="0" t="0" r="7620" b="9525"/>
              <wp:wrapNone/>
              <wp:docPr id="1571433897" name="Group 1"/>
              <wp:cNvGraphicFramePr/>
              <a:graphic xmlns:a="http://schemas.openxmlformats.org/drawingml/2006/main">
                <a:graphicData uri="http://schemas.microsoft.com/office/word/2010/wordprocessingGroup">
                  <wpg:wgp>
                    <wpg:cNvGrpSpPr/>
                    <wpg:grpSpPr>
                      <a:xfrm>
                        <a:off x="0" y="0"/>
                        <a:ext cx="6107430" cy="200025"/>
                        <a:chOff x="-3043" y="200932"/>
                        <a:chExt cx="6108963" cy="122917"/>
                      </a:xfrm>
                    </wpg:grpSpPr>
                    <pic:pic xmlns:pic="http://schemas.openxmlformats.org/drawingml/2006/picture">
                      <pic:nvPicPr>
                        <pic:cNvPr id="1180076297"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200932"/>
                          <a:ext cx="811276" cy="122917"/>
                        </a:xfrm>
                        <a:prstGeom prst="rect">
                          <a:avLst/>
                        </a:prstGeom>
                        <a:noFill/>
                        <a:ln>
                          <a:noFill/>
                        </a:ln>
                      </pic:spPr>
                    </pic:pic>
                    <wps:wsp>
                      <wps:cNvPr id="1388066853"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6534287B" id="Group 1" o:spid="_x0000_s1026" style="position:absolute;margin-left:-.3pt;margin-top:19.65pt;width:480.9pt;height:15.75pt;z-index:-251658238;mso-position-horizontal-relative:margin;mso-width-relative:margin;mso-height-relative:margin" coordorigin="-30,2009" coordsize="61089,12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2009;width:8113;height:1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" strokecolor="#50c9f3" strokeweight="1pt"/>
              <w10:wrap anchorx="margin"/>
            </v:group>
          </w:pict>
        </mc:Fallback>
      </mc:AlternateContent>
    </w:r>
    <w:r w:rsidR="00823093">
      <w:rPr>
        <w:rFonts w:ascii="Tahoma" w:eastAsia="Tahoma" w:hAnsi="Tahoma" w:cs="Tahoma"/>
        <w:color w:val="000000"/>
        <w:sz w:val="18"/>
        <w:szCs w:val="18"/>
        <w:lang w:val="lt-LT"/>
      </w:rPr>
      <w:t>ESPBI IS</w:t>
    </w:r>
    <w:r w:rsidR="00823093" w:rsidRPr="00823093">
      <w:rPr>
        <w:rFonts w:ascii="Tahoma" w:eastAsia="Tahoma" w:hAnsi="Tahoma" w:cs="Tahoma"/>
        <w:color w:val="000000"/>
        <w:sz w:val="18"/>
        <w:szCs w:val="18"/>
        <w:lang w:val="lt-LT"/>
      </w:rPr>
      <w:t xml:space="preserve"> į servisus orientuotos architektūros, paremtos </w:t>
    </w:r>
    <w:r w:rsidR="00823093">
      <w:rPr>
        <w:rFonts w:ascii="Tahoma" w:eastAsia="Tahoma" w:hAnsi="Tahoma" w:cs="Tahoma"/>
        <w:color w:val="000000"/>
        <w:sz w:val="18"/>
        <w:szCs w:val="18"/>
        <w:lang w:val="lt-LT"/>
      </w:rPr>
      <w:t>FHIR</w:t>
    </w:r>
    <w:r w:rsidR="00823093" w:rsidRPr="00823093">
      <w:rPr>
        <w:rFonts w:ascii="Tahoma" w:eastAsia="Tahoma" w:hAnsi="Tahoma" w:cs="Tahoma"/>
        <w:color w:val="000000"/>
        <w:sz w:val="18"/>
        <w:szCs w:val="18"/>
        <w:lang w:val="lt-LT"/>
      </w:rPr>
      <w:t xml:space="preserve">5 standartu sukūrimo, dviejų </w:t>
    </w:r>
    <w:r w:rsidR="00823093">
      <w:rPr>
        <w:rFonts w:ascii="Tahoma" w:eastAsia="Tahoma" w:hAnsi="Tahoma" w:cs="Tahoma"/>
        <w:color w:val="000000"/>
        <w:sz w:val="18"/>
        <w:szCs w:val="18"/>
        <w:lang w:val="lt-LT"/>
      </w:rPr>
      <w:t>ESPBI IS</w:t>
    </w:r>
    <w:r w:rsidR="00823093" w:rsidRPr="00823093">
      <w:rPr>
        <w:rFonts w:ascii="Tahoma" w:eastAsia="Tahoma" w:hAnsi="Tahoma" w:cs="Tahoma"/>
        <w:color w:val="000000"/>
        <w:sz w:val="18"/>
        <w:szCs w:val="18"/>
        <w:lang w:val="lt-LT"/>
      </w:rPr>
      <w:t xml:space="preserve"> versijų (senos </w:t>
    </w:r>
    <w:r w:rsidR="00823093">
      <w:rPr>
        <w:rFonts w:ascii="Tahoma" w:eastAsia="Tahoma" w:hAnsi="Tahoma" w:cs="Tahoma"/>
        <w:color w:val="000000"/>
        <w:sz w:val="18"/>
        <w:szCs w:val="18"/>
        <w:lang w:val="lt-LT"/>
      </w:rPr>
      <w:t>FHIR</w:t>
    </w:r>
    <w:r w:rsidR="00823093" w:rsidRPr="00823093">
      <w:rPr>
        <w:rFonts w:ascii="Tahoma" w:eastAsia="Tahoma" w:hAnsi="Tahoma" w:cs="Tahoma"/>
        <w:color w:val="000000"/>
        <w:sz w:val="18"/>
        <w:szCs w:val="18"/>
        <w:lang w:val="lt-LT"/>
      </w:rPr>
      <w:t xml:space="preserve">0.8 ir naujos </w:t>
    </w:r>
    <w:r w:rsidR="00823093">
      <w:rPr>
        <w:rFonts w:ascii="Tahoma" w:eastAsia="Tahoma" w:hAnsi="Tahoma" w:cs="Tahoma"/>
        <w:color w:val="000000"/>
        <w:sz w:val="18"/>
        <w:szCs w:val="18"/>
        <w:lang w:val="lt-LT"/>
      </w:rPr>
      <w:t>FHIR</w:t>
    </w:r>
    <w:r w:rsidR="00823093" w:rsidRPr="00823093">
      <w:rPr>
        <w:rFonts w:ascii="Tahoma" w:eastAsia="Tahoma" w:hAnsi="Tahoma" w:cs="Tahoma"/>
        <w:color w:val="000000"/>
        <w:sz w:val="18"/>
        <w:szCs w:val="18"/>
        <w:lang w:val="lt-LT"/>
      </w:rPr>
      <w:t xml:space="preserve">5) lygiagretaus veikimo išbandymo (angl. </w:t>
    </w:r>
    <w:proofErr w:type="spellStart"/>
    <w:r w:rsidR="00823093" w:rsidRPr="00823093">
      <w:rPr>
        <w:rFonts w:ascii="Tahoma" w:eastAsia="Tahoma" w:hAnsi="Tahoma" w:cs="Tahoma"/>
        <w:color w:val="000000"/>
        <w:sz w:val="18"/>
        <w:szCs w:val="18"/>
        <w:lang w:val="lt-LT"/>
      </w:rPr>
      <w:t>Proof</w:t>
    </w:r>
    <w:proofErr w:type="spellEnd"/>
    <w:r w:rsidR="00823093" w:rsidRPr="00823093">
      <w:rPr>
        <w:rFonts w:ascii="Tahoma" w:eastAsia="Tahoma" w:hAnsi="Tahoma" w:cs="Tahoma"/>
        <w:color w:val="000000"/>
        <w:sz w:val="18"/>
        <w:szCs w:val="18"/>
        <w:lang w:val="lt-LT"/>
      </w:rPr>
      <w:t xml:space="preserve"> </w:t>
    </w:r>
    <w:proofErr w:type="spellStart"/>
    <w:r w:rsidR="00823093" w:rsidRPr="00823093">
      <w:rPr>
        <w:rFonts w:ascii="Tahoma" w:eastAsia="Tahoma" w:hAnsi="Tahoma" w:cs="Tahoma"/>
        <w:color w:val="000000"/>
        <w:sz w:val="18"/>
        <w:szCs w:val="18"/>
        <w:lang w:val="lt-LT"/>
      </w:rPr>
      <w:t>of</w:t>
    </w:r>
    <w:proofErr w:type="spellEnd"/>
    <w:r w:rsidR="00823093" w:rsidRPr="00823093">
      <w:rPr>
        <w:rFonts w:ascii="Tahoma" w:eastAsia="Tahoma" w:hAnsi="Tahoma" w:cs="Tahoma"/>
        <w:color w:val="000000"/>
        <w:sz w:val="18"/>
        <w:szCs w:val="18"/>
        <w:lang w:val="lt-LT"/>
      </w:rPr>
      <w:t xml:space="preserve"> </w:t>
    </w:r>
    <w:proofErr w:type="spellStart"/>
    <w:r w:rsidR="00823093" w:rsidRPr="00823093">
      <w:rPr>
        <w:rFonts w:ascii="Tahoma" w:eastAsia="Tahoma" w:hAnsi="Tahoma" w:cs="Tahoma"/>
        <w:color w:val="000000"/>
        <w:sz w:val="18"/>
        <w:szCs w:val="18"/>
        <w:lang w:val="lt-LT"/>
      </w:rPr>
      <w:t>concept</w:t>
    </w:r>
    <w:proofErr w:type="spellEnd"/>
    <w:r w:rsidR="00823093" w:rsidRPr="00823093">
      <w:rPr>
        <w:rFonts w:ascii="Tahoma" w:eastAsia="Tahoma" w:hAnsi="Tahoma" w:cs="Tahoma"/>
        <w:color w:val="000000"/>
        <w:sz w:val="18"/>
        <w:szCs w:val="18"/>
        <w:lang w:val="lt-LT"/>
      </w:rPr>
      <w:t>) paslaugos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F5FE23" w14:textId="4D8C0A62" w:rsidR="00C618AC" w:rsidRPr="00823093" w:rsidRDefault="00823093">
    <w:pPr>
      <w:pStyle w:val="Header"/>
      <w:rPr>
        <w:rFonts w:ascii="Tahoma" w:hAnsi="Tahoma" w:cs="Tahoma"/>
        <w:sz w:val="18"/>
        <w:szCs w:val="18"/>
        <w:lang w:val="lt-LT"/>
      </w:rPr>
    </w:pPr>
    <w:r w:rsidRPr="00823093">
      <w:rPr>
        <w:rFonts w:ascii="Tahoma" w:hAnsi="Tahoma" w:cs="Tahoma"/>
        <w:noProof/>
        <w:sz w:val="18"/>
        <w:szCs w:val="18"/>
        <w:lang w:val="lt-LT"/>
      </w:rPr>
      <mc:AlternateContent>
        <mc:Choice Requires="wpg">
          <w:drawing>
            <wp:anchor distT="0" distB="0" distL="114300" distR="114300" simplePos="0" relativeHeight="251658243" behindDoc="1" locked="0" layoutInCell="1" allowOverlap="1" wp14:anchorId="6829CA4A" wp14:editId="24AC81BC">
              <wp:simplePos x="0" y="0"/>
              <wp:positionH relativeFrom="margin">
                <wp:posOffset>-3810</wp:posOffset>
              </wp:positionH>
              <wp:positionV relativeFrom="paragraph">
                <wp:posOffset>182880</wp:posOffset>
              </wp:positionV>
              <wp:extent cx="6134100" cy="276044"/>
              <wp:effectExtent l="0" t="0" r="0" b="10160"/>
              <wp:wrapNone/>
              <wp:docPr id="1902494384" name="Group 1"/>
              <wp:cNvGraphicFramePr/>
              <a:graphic xmlns:a="http://schemas.openxmlformats.org/drawingml/2006/main">
                <a:graphicData uri="http://schemas.microsoft.com/office/word/2010/wordprocessingGroup">
                  <wpg:wgp>
                    <wpg:cNvGrpSpPr/>
                    <wpg:grpSpPr>
                      <a:xfrm>
                        <a:off x="0" y="0"/>
                        <a:ext cx="6134100" cy="276044"/>
                        <a:chOff x="-3043" y="142180"/>
                        <a:chExt cx="6108963" cy="150428"/>
                      </a:xfrm>
                    </wpg:grpSpPr>
                    <pic:pic xmlns:pic="http://schemas.openxmlformats.org/drawingml/2006/picture">
                      <pic:nvPicPr>
                        <pic:cNvPr id="1883499675"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142180"/>
                          <a:ext cx="811276" cy="129764"/>
                        </a:xfrm>
                        <a:prstGeom prst="rect">
                          <a:avLst/>
                        </a:prstGeom>
                        <a:noFill/>
                        <a:ln>
                          <a:noFill/>
                        </a:ln>
                      </pic:spPr>
                    </pic:pic>
                    <wps:wsp>
                      <wps:cNvPr id="889032707"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2F8BEC8B" id="Group 1" o:spid="_x0000_s1026" style="position:absolute;margin-left:-.3pt;margin-top:14.4pt;width:483pt;height:21.75pt;z-index:-251658237;mso-position-horizontal-relative:margin;mso-width-relative:margin;mso-height-relative:margin" coordorigin="-30,1421" coordsize="61089,15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1421;width:8113;height:12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" strokecolor="#50c9f3" strokeweight="1pt"/>
              <w10:wrap anchorx="margin"/>
            </v:group>
          </w:pict>
        </mc:Fallback>
      </mc:AlternateContent>
    </w:r>
    <w:bookmarkStart w:id="55" w:name="_Hlk194515562"/>
    <w:sdt>
      <w:sdtPr>
        <w:rPr>
          <w:rFonts w:ascii="Tahoma" w:hAnsi="Tahoma" w:cs="Tahoma"/>
          <w:sz w:val="18"/>
          <w:szCs w:val="18"/>
          <w:lang w:val="lt-LT"/>
        </w:rPr>
        <w:id w:val="-2008204032"/>
        <w:docPartObj>
          <w:docPartGallery w:val="Page Numbers (Top of Page)"/>
          <w:docPartUnique/>
        </w:docPartObj>
      </w:sdtPr>
      <w:sdtEndPr/>
      <w:sdtContent>
        <w:r>
          <w:rPr>
            <w:rFonts w:ascii="Tahoma" w:eastAsia="Tahoma" w:hAnsi="Tahoma" w:cs="Tahoma"/>
            <w:color w:val="000000"/>
            <w:sz w:val="18"/>
            <w:szCs w:val="18"/>
            <w:lang w:val="lt-LT"/>
          </w:rPr>
          <w:t>ESPBI IS</w:t>
        </w:r>
        <w:r w:rsidRPr="00823093">
          <w:rPr>
            <w:rFonts w:ascii="Tahoma" w:eastAsia="Tahoma" w:hAnsi="Tahoma" w:cs="Tahoma"/>
            <w:color w:val="000000"/>
            <w:sz w:val="18"/>
            <w:szCs w:val="18"/>
            <w:lang w:val="lt-LT"/>
          </w:rPr>
          <w:t xml:space="preserve"> į servisus orientuotos architektūros, paremtos </w:t>
        </w:r>
        <w:r>
          <w:rPr>
            <w:rFonts w:ascii="Tahoma" w:eastAsia="Tahoma" w:hAnsi="Tahoma" w:cs="Tahoma"/>
            <w:color w:val="000000"/>
            <w:sz w:val="18"/>
            <w:szCs w:val="18"/>
            <w:lang w:val="lt-LT"/>
          </w:rPr>
          <w:t>FHIR</w:t>
        </w:r>
        <w:r w:rsidRPr="00823093">
          <w:rPr>
            <w:rFonts w:ascii="Tahoma" w:eastAsia="Tahoma" w:hAnsi="Tahoma" w:cs="Tahoma"/>
            <w:color w:val="000000"/>
            <w:sz w:val="18"/>
            <w:szCs w:val="18"/>
            <w:lang w:val="lt-LT"/>
          </w:rPr>
          <w:t xml:space="preserve">5 standartu sukūrimo, dviejų </w:t>
        </w:r>
        <w:r>
          <w:rPr>
            <w:rFonts w:ascii="Tahoma" w:eastAsia="Tahoma" w:hAnsi="Tahoma" w:cs="Tahoma"/>
            <w:color w:val="000000"/>
            <w:sz w:val="18"/>
            <w:szCs w:val="18"/>
            <w:lang w:val="lt-LT"/>
          </w:rPr>
          <w:t>ESPBI IS</w:t>
        </w:r>
        <w:r w:rsidRPr="00823093">
          <w:rPr>
            <w:rFonts w:ascii="Tahoma" w:eastAsia="Tahoma" w:hAnsi="Tahoma" w:cs="Tahoma"/>
            <w:color w:val="000000"/>
            <w:sz w:val="18"/>
            <w:szCs w:val="18"/>
            <w:lang w:val="lt-LT"/>
          </w:rPr>
          <w:t xml:space="preserve"> versijų (senos </w:t>
        </w:r>
        <w:r>
          <w:rPr>
            <w:rFonts w:ascii="Tahoma" w:eastAsia="Tahoma" w:hAnsi="Tahoma" w:cs="Tahoma"/>
            <w:color w:val="000000"/>
            <w:sz w:val="18"/>
            <w:szCs w:val="18"/>
            <w:lang w:val="lt-LT"/>
          </w:rPr>
          <w:t>FHIR</w:t>
        </w:r>
        <w:r w:rsidRPr="00823093">
          <w:rPr>
            <w:rFonts w:ascii="Tahoma" w:eastAsia="Tahoma" w:hAnsi="Tahoma" w:cs="Tahoma"/>
            <w:color w:val="000000"/>
            <w:sz w:val="18"/>
            <w:szCs w:val="18"/>
            <w:lang w:val="lt-LT"/>
          </w:rPr>
          <w:t xml:space="preserve">0.8 ir naujos </w:t>
        </w:r>
        <w:r>
          <w:rPr>
            <w:rFonts w:ascii="Tahoma" w:eastAsia="Tahoma" w:hAnsi="Tahoma" w:cs="Tahoma"/>
            <w:color w:val="000000"/>
            <w:sz w:val="18"/>
            <w:szCs w:val="18"/>
            <w:lang w:val="lt-LT"/>
          </w:rPr>
          <w:t>FHIR</w:t>
        </w:r>
        <w:r w:rsidRPr="00823093">
          <w:rPr>
            <w:rFonts w:ascii="Tahoma" w:eastAsia="Tahoma" w:hAnsi="Tahoma" w:cs="Tahoma"/>
            <w:color w:val="000000"/>
            <w:sz w:val="18"/>
            <w:szCs w:val="18"/>
            <w:lang w:val="lt-LT"/>
          </w:rPr>
          <w:t xml:space="preserve">5) lygiagretaus veikimo išbandymo (angl. </w:t>
        </w:r>
        <w:proofErr w:type="spellStart"/>
        <w:r w:rsidRPr="00823093">
          <w:rPr>
            <w:rFonts w:ascii="Tahoma" w:eastAsia="Tahoma" w:hAnsi="Tahoma" w:cs="Tahoma"/>
            <w:color w:val="000000"/>
            <w:sz w:val="18"/>
            <w:szCs w:val="18"/>
            <w:lang w:val="lt-LT"/>
          </w:rPr>
          <w:t>Proof</w:t>
        </w:r>
        <w:proofErr w:type="spellEnd"/>
        <w:r w:rsidRPr="00823093">
          <w:rPr>
            <w:rFonts w:ascii="Tahoma" w:eastAsia="Tahoma" w:hAnsi="Tahoma" w:cs="Tahoma"/>
            <w:color w:val="000000"/>
            <w:sz w:val="18"/>
            <w:szCs w:val="18"/>
            <w:lang w:val="lt-LT"/>
          </w:rPr>
          <w:t xml:space="preserve"> </w:t>
        </w:r>
        <w:proofErr w:type="spellStart"/>
        <w:r w:rsidRPr="00823093">
          <w:rPr>
            <w:rFonts w:ascii="Tahoma" w:eastAsia="Tahoma" w:hAnsi="Tahoma" w:cs="Tahoma"/>
            <w:color w:val="000000"/>
            <w:sz w:val="18"/>
            <w:szCs w:val="18"/>
            <w:lang w:val="lt-LT"/>
          </w:rPr>
          <w:t>of</w:t>
        </w:r>
        <w:proofErr w:type="spellEnd"/>
        <w:r w:rsidRPr="00823093">
          <w:rPr>
            <w:rFonts w:ascii="Tahoma" w:eastAsia="Tahoma" w:hAnsi="Tahoma" w:cs="Tahoma"/>
            <w:color w:val="000000"/>
            <w:sz w:val="18"/>
            <w:szCs w:val="18"/>
            <w:lang w:val="lt-LT"/>
          </w:rPr>
          <w:t xml:space="preserve"> </w:t>
        </w:r>
        <w:proofErr w:type="spellStart"/>
        <w:r w:rsidRPr="00823093">
          <w:rPr>
            <w:rFonts w:ascii="Tahoma" w:eastAsia="Tahoma" w:hAnsi="Tahoma" w:cs="Tahoma"/>
            <w:color w:val="000000"/>
            <w:sz w:val="18"/>
            <w:szCs w:val="18"/>
            <w:lang w:val="lt-LT"/>
          </w:rPr>
          <w:t>concept</w:t>
        </w:r>
        <w:proofErr w:type="spellEnd"/>
        <w:r w:rsidRPr="00823093">
          <w:rPr>
            <w:rFonts w:ascii="Tahoma" w:eastAsia="Tahoma" w:hAnsi="Tahoma" w:cs="Tahoma"/>
            <w:color w:val="000000"/>
            <w:sz w:val="18"/>
            <w:szCs w:val="18"/>
            <w:lang w:val="lt-LT"/>
          </w:rPr>
          <w:t>) paslaugos</w:t>
        </w:r>
        <w:bookmarkEnd w:id="55"/>
        <w:r w:rsidRPr="00823093">
          <w:rPr>
            <w:rFonts w:ascii="Tahoma" w:eastAsia="Tahoma" w:hAnsi="Tahoma" w:cs="Tahoma"/>
            <w:color w:val="000000"/>
            <w:sz w:val="18"/>
            <w:szCs w:val="18"/>
            <w:lang w:val="lt-LT"/>
          </w:rPr>
          <w:t xml:space="preserve"> </w:t>
        </w:r>
        <w:r w:rsidR="00236A2D" w:rsidRPr="00823093">
          <w:rPr>
            <w:rFonts w:ascii="Tahoma" w:hAnsi="Tahoma" w:cs="Tahoma"/>
            <w:sz w:val="18"/>
            <w:szCs w:val="18"/>
            <w:lang w:val="lt-LT"/>
          </w:rPr>
          <w:t xml:space="preserve"> </w:t>
        </w:r>
        <w:r w:rsidR="00C618AC" w:rsidRPr="00823093">
          <w:rPr>
            <w:rFonts w:ascii="Tahoma" w:hAnsi="Tahoma" w:cs="Tahoma"/>
            <w:sz w:val="18"/>
            <w:szCs w:val="18"/>
            <w:lang w:val="lt-LT"/>
          </w:rPr>
          <w:t xml:space="preserve"> </w:t>
        </w:r>
      </w:sdtContent>
    </w:sdt>
  </w:p>
  <w:p w14:paraId="1D236FDD" w14:textId="77777777" w:rsidR="00C618AC" w:rsidRPr="00FA41B2" w:rsidRDefault="00C618AC">
    <w:pPr>
      <w:pStyle w:val="Header"/>
      <w:rPr>
        <w:rFonts w:ascii="Tahoma" w:hAnsi="Tahoma" w:cs="Tahoma"/>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5C6AB" w14:textId="57537B69" w:rsidR="00943D9B" w:rsidRPr="00B07B8A" w:rsidRDefault="00BB40ED">
    <w:pPr>
      <w:pBdr>
        <w:top w:val="nil"/>
        <w:left w:val="nil"/>
        <w:bottom w:val="nil"/>
        <w:right w:val="nil"/>
        <w:between w:val="nil"/>
      </w:pBdr>
      <w:tabs>
        <w:tab w:val="center" w:pos="4986"/>
        <w:tab w:val="right" w:pos="9972"/>
      </w:tabs>
      <w:rPr>
        <w:rFonts w:ascii="Tahoma" w:eastAsia="Tahoma" w:hAnsi="Tahoma" w:cs="Tahoma"/>
        <w:color w:val="000000"/>
        <w:sz w:val="20"/>
        <w:szCs w:val="20"/>
        <w:lang w:val="lt-LT"/>
      </w:rPr>
    </w:pPr>
    <w:r w:rsidRPr="00B07B8A">
      <w:rPr>
        <w:rFonts w:ascii="Tahoma" w:eastAsia="Tahoma" w:hAnsi="Tahoma" w:cs="Tahoma"/>
        <w:color w:val="000000" w:themeColor="text1"/>
        <w:sz w:val="18"/>
        <w:szCs w:val="18"/>
        <w:lang w:val="lt-LT"/>
      </w:rPr>
      <w:t>Reikalavimų specifikacija viešųjų pirkimų lygiagrečiam 2 versijų</w:t>
    </w:r>
    <w:r w:rsidR="00187AD2" w:rsidRPr="00B07B8A">
      <w:rPr>
        <w:noProof/>
        <w:color w:val="000000" w:themeColor="text1"/>
        <w:sz w:val="22"/>
        <w:szCs w:val="22"/>
        <w:lang w:val="lt-LT"/>
      </w:rPr>
      <mc:AlternateContent>
        <mc:Choice Requires="wpg">
          <w:drawing>
            <wp:anchor distT="0" distB="0" distL="0" distR="0" simplePos="0" relativeHeight="251658240" behindDoc="1" locked="0" layoutInCell="1" hidden="0" allowOverlap="1" wp14:anchorId="6A25C6B1" wp14:editId="6A25C6B2">
              <wp:simplePos x="0" y="0"/>
              <wp:positionH relativeFrom="column">
                <wp:posOffset>0</wp:posOffset>
              </wp:positionH>
              <wp:positionV relativeFrom="paragraph">
                <wp:posOffset>0</wp:posOffset>
              </wp:positionV>
              <wp:extent cx="6107753" cy="274955"/>
              <wp:effectExtent l="0" t="0" r="0" b="0"/>
              <wp:wrapNone/>
              <wp:docPr id="1217173982" name="Group 1217173982"/>
              <wp:cNvGraphicFramePr/>
              <a:graphic xmlns:a="http://schemas.openxmlformats.org/drawingml/2006/main">
                <a:graphicData uri="http://schemas.microsoft.com/office/word/2010/wordprocessingGroup">
                  <wpg:wgp>
                    <wpg:cNvGrpSpPr/>
                    <wpg:grpSpPr>
                      <a:xfrm>
                        <a:off x="0" y="0"/>
                        <a:ext cx="6107753" cy="274955"/>
                        <a:chOff x="2292100" y="3642500"/>
                        <a:chExt cx="6107800" cy="275000"/>
                      </a:xfrm>
                    </wpg:grpSpPr>
                    <wpg:grpSp>
                      <wpg:cNvPr id="1803715136" name="Group 1803715136"/>
                      <wpg:cNvGrpSpPr/>
                      <wpg:grpSpPr>
                        <a:xfrm>
                          <a:off x="2292124" y="3642523"/>
                          <a:ext cx="6107753" cy="274955"/>
                          <a:chOff x="-3043" y="48750"/>
                          <a:chExt cx="6108963" cy="275100"/>
                        </a:xfrm>
                      </wpg:grpSpPr>
                      <wps:wsp>
                        <wps:cNvPr id="661585692" name="Rectangle 661585692"/>
                        <wps:cNvSpPr/>
                        <wps:spPr>
                          <a:xfrm>
                            <a:off x="-3043" y="48750"/>
                            <a:ext cx="6108950" cy="275100"/>
                          </a:xfrm>
                          <a:prstGeom prst="rect">
                            <a:avLst/>
                          </a:prstGeom>
                          <a:noFill/>
                          <a:ln>
                            <a:noFill/>
                          </a:ln>
                        </wps:spPr>
                        <wps:txbx>
                          <w:txbxContent>
                            <w:p w14:paraId="6A25C6B5" w14:textId="77777777" w:rsidR="00943D9B" w:rsidRDefault="00943D9B">
                              <w:pPr>
                                <w:textDirection w:val="btLr"/>
                              </w:pPr>
                            </w:p>
                          </w:txbxContent>
                        </wps:txbx>
                        <wps:bodyPr spcFirstLastPara="1" wrap="square" lIns="91425" tIns="91425" rIns="91425" bIns="91425" anchor="ctr" anchorCtr="0">
                          <a:noAutofit/>
                        </wps:bodyPr>
                      </wps:wsp>
                      <pic:pic xmlns:pic="http://schemas.openxmlformats.org/drawingml/2006/picture">
                        <pic:nvPicPr>
                          <pic:cNvPr id="4" name="Shape 4"/>
                          <pic:cNvPicPr preferRelativeResize="0"/>
                        </pic:nvPicPr>
                        <pic:blipFill rotWithShape="1">
                          <a:blip r:embed="rId1">
                            <a:alphaModFix/>
                          </a:blip>
                          <a:srcRect/>
                          <a:stretch/>
                        </pic:blipFill>
                        <pic:spPr>
                          <a:xfrm>
                            <a:off x="5294644" y="48750"/>
                            <a:ext cx="811276" cy="275100"/>
                          </a:xfrm>
                          <a:prstGeom prst="rect">
                            <a:avLst/>
                          </a:prstGeom>
                          <a:noFill/>
                          <a:ln>
                            <a:noFill/>
                          </a:ln>
                        </pic:spPr>
                      </pic:pic>
                      <wps:wsp>
                        <wps:cNvPr id="1485400204" name="Straight Arrow Connector 1485400204"/>
                        <wps:cNvCnPr/>
                        <wps:spPr>
                          <a:xfrm>
                            <a:off x="-3043" y="292608"/>
                            <a:ext cx="5202139" cy="0"/>
                          </a:xfrm>
                          <a:prstGeom prst="straightConnector1">
                            <a:avLst/>
                          </a:prstGeom>
                          <a:noFill/>
                          <a:ln w="12700" cap="flat" cmpd="sng">
                            <a:solidFill>
                              <a:srgbClr val="50C9F3"/>
                            </a:solidFill>
                            <a:prstDash val="solid"/>
                            <a:round/>
                            <a:headEnd type="none" w="sm" len="sm"/>
                            <a:tailEnd type="none" w="sm" len="sm"/>
                          </a:ln>
                        </wps:spPr>
                        <wps:bodyPr/>
                      </wps:wsp>
                    </wpg:grpSp>
                  </wpg:wgp>
                </a:graphicData>
              </a:graphic>
            </wp:anchor>
          </w:drawing>
        </mc:Choice>
        <mc:Fallback>
          <w:pict>
            <v:group w14:anchorId="6A25C6B1" id="Group 1217173982" o:spid="_x0000_s1026" style="position:absolute;margin-left:0;margin-top:0;width:480.95pt;height:21.65pt;z-index:-251658240;mso-wrap-distance-left:0;mso-wrap-distance-right:0" coordorigin="22921,36425" coordsize="61078,2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">
              <v:group id="Group 1803715136" o:spid="_x0000_s1027" style="position:absolute;left:22921;top:36425;width:61077;height:2749" coordorigin="-30,487" coordsize="61089,2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">
                <v:rect id="Rectangle 661585692" o:spid="_x0000_s1028" style="position:absolute;left:-30;top:487;width:61089;height:27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" filled="f" stroked="f">
                  <v:textbox inset="2.53958mm,2.53958mm,2.53958mm,2.53958mm">
                    <w:txbxContent>
                      <w:p w14:paraId="6A25C6B5" w14:textId="77777777" w:rsidR="00943D9B" w:rsidRDefault="00943D9B">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4" o:spid="_x0000_s1029" type="#_x0000_t75" style="position:absolute;left:52946;top:487;width:8113;height:275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">
                  <v:imagedata r:id="rId2" o:title=""/>
                </v:shape>
                <v:shapetype id="_x0000_t32" coordsize="21600,21600" o:spt="32" o:oned="t" path="m,l21600,21600e" filled="f">
                  <v:path arrowok="t" fillok="f" o:connecttype="none"/>
                  <o:lock v:ext="edit" shapetype="t"/>
                </v:shapetype>
                <v:shape id="Straight Arrow Connector 1485400204" o:spid="_x0000_s1030" type="#_x0000_t32" style="position:absolute;left:-30;top:2926;width:520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" strokecolor="#50c9f3" strokeweight="1pt">
                  <v:stroke startarrowwidth="narrow" startarrowlength="short" endarrowwidth="narrow" endarrowlength="short"/>
                </v:shape>
              </v:group>
            </v:group>
          </w:pict>
        </mc:Fallback>
      </mc:AlternateContent>
    </w:r>
    <w:r w:rsidRPr="00B07B8A">
      <w:rPr>
        <w:rFonts w:ascii="Tahoma" w:eastAsia="Tahoma" w:hAnsi="Tahoma" w:cs="Tahoma"/>
        <w:color w:val="000000" w:themeColor="text1"/>
        <w:sz w:val="18"/>
        <w:szCs w:val="18"/>
        <w:lang w:val="lt-LT"/>
      </w:rPr>
      <w:t xml:space="preserve"> ESPBI IS veikimui</w:t>
    </w:r>
  </w:p>
  <w:p w14:paraId="6A25C6AC" w14:textId="77777777" w:rsidR="00943D9B" w:rsidRDefault="00943D9B">
    <w:pPr>
      <w:pBdr>
        <w:top w:val="nil"/>
        <w:left w:val="nil"/>
        <w:bottom w:val="nil"/>
        <w:right w:val="nil"/>
        <w:between w:val="nil"/>
      </w:pBdr>
      <w:tabs>
        <w:tab w:val="center" w:pos="4986"/>
        <w:tab w:val="right" w:pos="9972"/>
      </w:tabs>
      <w:rPr>
        <w:rFonts w:ascii="Tahoma" w:eastAsia="Tahoma" w:hAnsi="Tahoma" w:cs="Tahoma"/>
        <w:color w:val="000000"/>
        <w:sz w:val="18"/>
        <w:szCs w:val="18"/>
      </w:rPr>
    </w:pPr>
  </w:p>
  <w:p w14:paraId="6A25C6AD" w14:textId="77777777" w:rsidR="00943D9B" w:rsidRDefault="00943D9B">
    <w:pPr>
      <w:pBdr>
        <w:top w:val="nil"/>
        <w:left w:val="nil"/>
        <w:bottom w:val="nil"/>
        <w:right w:val="nil"/>
        <w:between w:val="nil"/>
      </w:pBdr>
      <w:tabs>
        <w:tab w:val="center" w:pos="4986"/>
        <w:tab w:val="right" w:pos="9972"/>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319152" w14:textId="071054D0" w:rsidR="00466C68" w:rsidRPr="00B07B8A" w:rsidRDefault="00466C68" w:rsidP="00466C68">
    <w:pPr>
      <w:pStyle w:val="Header"/>
      <w:ind w:right="1635"/>
      <w:rPr>
        <w:rFonts w:ascii="Tahoma" w:hAnsi="Tahoma" w:cs="Tahoma"/>
        <w:sz w:val="20"/>
        <w:szCs w:val="20"/>
        <w:lang w:val="lt-LT"/>
      </w:rPr>
    </w:pPr>
    <w:r w:rsidRPr="00B07B8A">
      <w:rPr>
        <w:rFonts w:ascii="Tahoma" w:hAnsi="Tahoma" w:cs="Tahoma"/>
        <w:noProof/>
        <w:sz w:val="20"/>
        <w:szCs w:val="20"/>
        <w:lang w:val="lt-LT"/>
      </w:rPr>
      <mc:AlternateContent>
        <mc:Choice Requires="wpg">
          <w:drawing>
            <wp:anchor distT="0" distB="0" distL="114300" distR="114300" simplePos="0" relativeHeight="251658241" behindDoc="1" locked="0" layoutInCell="1" allowOverlap="1" wp14:anchorId="5EED21A8" wp14:editId="4A31200B">
              <wp:simplePos x="0" y="0"/>
              <wp:positionH relativeFrom="column">
                <wp:posOffset>-42085</wp:posOffset>
              </wp:positionH>
              <wp:positionV relativeFrom="paragraph">
                <wp:posOffset>84147</wp:posOffset>
              </wp:positionV>
              <wp:extent cx="6107753" cy="274955"/>
              <wp:effectExtent l="0" t="0" r="7620" b="0"/>
              <wp:wrapNone/>
              <wp:docPr id="103552386"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1115044675"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998947469"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xmlns:a="http://schemas.openxmlformats.org/drawingml/2006/main" xmlns:pic="http://schemas.openxmlformats.org/drawingml/2006/picture" xmlns:a14="http://schemas.microsoft.com/office/drawing/2010/main" xmlns:arto="http://schemas.microsoft.com/office/word/2006/arto">
          <w:pict>
            <v:group id="Group 1" style="position:absolute;margin-left:-3.3pt;margin-top:6.65pt;width:480.95pt;height:21.65pt;z-index:-251656192;mso-width-relative:margin;mso-height-relative:margin" coordsize="61089,2751" coordorigin="-30,487" o:spid="_x0000_s1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" w14:anchorId="7091759C">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">
                <v:imagedata o:title="" r:id="rId5"/>
              </v:shape>
              <v:line id="Straight Connector 35" style="position:absolute;visibility:visible;mso-wrap-style:square" o:spid="_x0000_s1028" strokecolor="#50c9f3" strokeweight="1pt"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" from="-30,2926" to="51990,2926"/>
            </v:group>
          </w:pict>
        </mc:Fallback>
      </mc:AlternateContent>
    </w:r>
    <w:r w:rsidR="00B07B8A" w:rsidRPr="00B07B8A">
      <w:rPr>
        <w:rFonts w:ascii="Tahoma" w:hAnsi="Tahoma" w:cs="Tahoma"/>
        <w:sz w:val="20"/>
        <w:szCs w:val="20"/>
        <w:lang w:val="lt-LT"/>
      </w:rPr>
      <w:t>Techninė</w:t>
    </w:r>
    <w:r w:rsidRPr="00B07B8A">
      <w:rPr>
        <w:rFonts w:ascii="Tahoma" w:hAnsi="Tahoma" w:cs="Tahoma"/>
        <w:sz w:val="20"/>
        <w:szCs w:val="20"/>
        <w:lang w:val="lt-LT"/>
      </w:rPr>
      <w:t xml:space="preserve"> specifikacija </w:t>
    </w:r>
    <w:r w:rsidR="00610913" w:rsidRPr="00B07B8A">
      <w:rPr>
        <w:rFonts w:ascii="Tahoma" w:hAnsi="Tahoma" w:cs="Tahoma"/>
        <w:sz w:val="20"/>
        <w:szCs w:val="20"/>
        <w:lang w:val="lt-LT"/>
      </w:rPr>
      <w:t>lygiagrečiam 2 ESPBI IS versijų veikimui</w:t>
    </w:r>
  </w:p>
  <w:p w14:paraId="70A0ABD6" w14:textId="77777777" w:rsidR="00466C68" w:rsidRDefault="00466C68" w:rsidP="00466C68">
    <w:pPr>
      <w:pStyle w:val="Header"/>
    </w:pPr>
  </w:p>
  <w:p w14:paraId="6A25C6B0" w14:textId="77777777" w:rsidR="00943D9B" w:rsidRDefault="00943D9B">
    <w:pPr>
      <w:pBdr>
        <w:top w:val="nil"/>
        <w:left w:val="nil"/>
        <w:bottom w:val="nil"/>
        <w:right w:val="nil"/>
        <w:between w:val="nil"/>
      </w:pBdr>
      <w:tabs>
        <w:tab w:val="center" w:pos="4986"/>
        <w:tab w:val="right" w:pos="99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367C8F32"/>
    <w:lvl w:ilvl="0">
      <w:start w:val="1"/>
      <w:numFmt w:val="bullet"/>
      <w:pStyle w:val="ListBullet3"/>
      <w:lvlText w:val="–"/>
      <w:lvlJc w:val="left"/>
      <w:pPr>
        <w:ind w:left="1040" w:hanging="360"/>
      </w:pPr>
      <w:rPr>
        <w:rFonts w:ascii="Arial Black" w:hAnsi="Arial Black" w:hint="default"/>
        <w:color w:val="auto"/>
      </w:rPr>
    </w:lvl>
  </w:abstractNum>
  <w:abstractNum w:abstractNumId="1" w15:restartNumberingAfterBreak="0">
    <w:nsid w:val="FFFFFF89"/>
    <w:multiLevelType w:val="singleLevel"/>
    <w:tmpl w:val="43BAB56A"/>
    <w:lvl w:ilvl="0">
      <w:start w:val="1"/>
      <w:numFmt w:val="bullet"/>
      <w:pStyle w:val="ListBullet"/>
      <w:lvlText w:val="¡"/>
      <w:lvlJc w:val="left"/>
      <w:pPr>
        <w:ind w:left="360" w:hanging="360"/>
      </w:pPr>
      <w:rPr>
        <w:rFonts w:asciiTheme="minorHAnsi" w:hAnsiTheme="minorHAnsi" w:cstheme="minorHAnsi" w:hint="default"/>
        <w:color w:val="auto"/>
        <w:sz w:val="18"/>
        <w:szCs w:val="18"/>
      </w:rPr>
    </w:lvl>
  </w:abstractNum>
  <w:abstractNum w:abstractNumId="2" w15:restartNumberingAfterBreak="0">
    <w:nsid w:val="01303D96"/>
    <w:multiLevelType w:val="multilevel"/>
    <w:tmpl w:val="3FA64030"/>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954171B"/>
    <w:multiLevelType w:val="hybridMultilevel"/>
    <w:tmpl w:val="B748E384"/>
    <w:lvl w:ilvl="0" w:tplc="CB82E8FE">
      <w:start w:val="1"/>
      <w:numFmt w:val="decimal"/>
      <w:lvlText w:val="R-%1."/>
      <w:lvlJc w:val="left"/>
      <w:pPr>
        <w:ind w:left="502" w:hanging="360"/>
      </w:pPr>
      <w:rPr>
        <w:rFonts w:hint="default"/>
      </w:rPr>
    </w:lvl>
    <w:lvl w:ilvl="1" w:tplc="01C42552">
      <w:start w:val="1"/>
      <w:numFmt w:val="decimal"/>
      <w:lvlText w:val="%2."/>
      <w:lvlJc w:val="left"/>
      <w:pPr>
        <w:ind w:left="1582" w:hanging="720"/>
      </w:pPr>
      <w:rPr>
        <w:rFonts w:hint="default"/>
      </w:r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4" w15:restartNumberingAfterBreak="0">
    <w:nsid w:val="153F370E"/>
    <w:multiLevelType w:val="multilevel"/>
    <w:tmpl w:val="57142D1A"/>
    <w:lvl w:ilvl="0">
      <w:start w:val="1"/>
      <w:numFmt w:val="decimal"/>
      <w:pStyle w:val="Captionpicture"/>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bCs w:val="0"/>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2D9179F"/>
    <w:multiLevelType w:val="multilevel"/>
    <w:tmpl w:val="567AF7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411472D"/>
    <w:multiLevelType w:val="multilevel"/>
    <w:tmpl w:val="A0545232"/>
    <w:lvl w:ilvl="0">
      <w:start w:val="1"/>
      <w:numFmt w:val="decimal"/>
      <w:pStyle w:val="Numeracija"/>
      <w:lvlText w:val="%1."/>
      <w:lvlJc w:val="left"/>
      <w:pPr>
        <w:ind w:left="720" w:hanging="360"/>
      </w:pPr>
      <w:rPr>
        <w:b w:val="0"/>
        <w:i w:val="0"/>
        <w:sz w:val="18"/>
        <w:szCs w:val="18"/>
      </w:rPr>
    </w:lvl>
    <w:lvl w:ilvl="1">
      <w:start w:val="1"/>
      <w:numFmt w:val="decimal"/>
      <w:lvlText w:val="%1.%2."/>
      <w:lvlJc w:val="left"/>
      <w:pPr>
        <w:ind w:left="1080" w:hanging="720"/>
      </w:pPr>
      <w:rPr>
        <w:b w:val="0"/>
        <w:i w:val="0"/>
        <w:sz w:val="18"/>
        <w:szCs w:val="18"/>
      </w:rPr>
    </w:lvl>
    <w:lvl w:ilvl="2">
      <w:start w:val="1"/>
      <w:numFmt w:val="decimal"/>
      <w:lvlText w:val="%1.%2.%3."/>
      <w:lvlJc w:val="left"/>
      <w:pPr>
        <w:ind w:left="1440" w:hanging="1080"/>
      </w:pPr>
      <w:rPr>
        <w:b w:val="0"/>
        <w:i w:val="0"/>
      </w:rPr>
    </w:lvl>
    <w:lvl w:ilvl="3">
      <w:start w:val="1"/>
      <w:numFmt w:val="decimal"/>
      <w:lvlText w:val="%1.%2.%3.%4."/>
      <w:lvlJc w:val="left"/>
      <w:pPr>
        <w:ind w:left="1440" w:hanging="1080"/>
      </w:pPr>
      <w:rPr>
        <w:b w:val="0"/>
        <w:i w:val="0"/>
      </w:rPr>
    </w:lvl>
    <w:lvl w:ilvl="4">
      <w:start w:val="1"/>
      <w:numFmt w:val="decimal"/>
      <w:lvlText w:val="%1.%2.%3.%4.%5."/>
      <w:lvlJc w:val="left"/>
      <w:pPr>
        <w:ind w:left="1800" w:hanging="1440"/>
      </w:pPr>
      <w:rPr>
        <w:b w:val="0"/>
        <w:i w:val="0"/>
      </w:rPr>
    </w:lvl>
    <w:lvl w:ilvl="5">
      <w:start w:val="1"/>
      <w:numFmt w:val="decimal"/>
      <w:lvlText w:val="%1.%2.%3.%4.%5.%6."/>
      <w:lvlJc w:val="left"/>
      <w:pPr>
        <w:ind w:left="2160" w:hanging="1800"/>
      </w:pPr>
      <w:rPr>
        <w:b w:val="0"/>
        <w:i w:val="0"/>
      </w:rPr>
    </w:lvl>
    <w:lvl w:ilvl="6">
      <w:start w:val="1"/>
      <w:numFmt w:val="decimal"/>
      <w:lvlText w:val="%1.%2.%3.%4.%5.%6.%7."/>
      <w:lvlJc w:val="left"/>
      <w:pPr>
        <w:ind w:left="2160" w:hanging="1800"/>
      </w:pPr>
      <w:rPr>
        <w:b w:val="0"/>
        <w:i w:val="0"/>
      </w:rPr>
    </w:lvl>
    <w:lvl w:ilvl="7">
      <w:start w:val="1"/>
      <w:numFmt w:val="decimal"/>
      <w:lvlText w:val="%1.%2.%3.%4.%5.%6.%7.%8."/>
      <w:lvlJc w:val="left"/>
      <w:pPr>
        <w:ind w:left="2520" w:hanging="2160"/>
      </w:pPr>
      <w:rPr>
        <w:b w:val="0"/>
        <w:i w:val="0"/>
      </w:rPr>
    </w:lvl>
    <w:lvl w:ilvl="8">
      <w:start w:val="1"/>
      <w:numFmt w:val="decimal"/>
      <w:lvlText w:val="%1.%2.%3.%4.%5.%6.%7.%8.%9."/>
      <w:lvlJc w:val="left"/>
      <w:pPr>
        <w:ind w:left="2880" w:hanging="2520"/>
      </w:pPr>
      <w:rPr>
        <w:b w:val="0"/>
        <w:i w:val="0"/>
      </w:rPr>
    </w:lvl>
  </w:abstractNum>
  <w:abstractNum w:abstractNumId="7" w15:restartNumberingAfterBreak="0">
    <w:nsid w:val="26111349"/>
    <w:multiLevelType w:val="multilevel"/>
    <w:tmpl w:val="0427001F"/>
    <w:lvl w:ilvl="0">
      <w:start w:val="1"/>
      <w:numFmt w:val="decimal"/>
      <w:lvlText w:val="%1."/>
      <w:lvlJc w:val="left"/>
      <w:pPr>
        <w:ind w:left="360" w:hanging="360"/>
      </w:pPr>
      <w:rPr>
        <w:rFonts w:hint="default"/>
        <w:b w:val="0"/>
        <w:bCs w:val="0"/>
        <w:i w:val="0"/>
        <w:iCs w:val="0"/>
        <w:color w:val="auto"/>
      </w:rPr>
    </w:lvl>
    <w:lvl w:ilvl="1">
      <w:start w:val="1"/>
      <w:numFmt w:val="decimal"/>
      <w:lvlText w:val="%1.%2."/>
      <w:lvlJc w:val="left"/>
      <w:pPr>
        <w:ind w:left="792" w:hanging="432"/>
      </w:pPr>
      <w:rPr>
        <w:rFonts w:hint="default"/>
        <w:b w:val="0"/>
        <w:bCs w:val="0"/>
        <w:i w:val="0"/>
        <w:iCs w:val="0"/>
        <w:color w:val="auto"/>
      </w:rPr>
    </w:lvl>
    <w:lvl w:ilvl="2">
      <w:start w:val="1"/>
      <w:numFmt w:val="decimal"/>
      <w:lvlText w:val="%1.%2.%3."/>
      <w:lvlJc w:val="left"/>
      <w:pPr>
        <w:ind w:left="1224" w:hanging="504"/>
      </w:pPr>
      <w:rPr>
        <w:rFonts w:hint="default"/>
        <w:i w:val="0"/>
        <w:iCs w:val="0"/>
        <w:color w:val="auto"/>
      </w:rPr>
    </w:lvl>
    <w:lvl w:ilvl="3">
      <w:start w:val="1"/>
      <w:numFmt w:val="decimal"/>
      <w:lvlText w:val="%1.%2.%3.%4."/>
      <w:lvlJc w:val="left"/>
      <w:pPr>
        <w:ind w:left="1728" w:hanging="648"/>
      </w:pPr>
      <w:rPr>
        <w:rFonts w:hint="default"/>
        <w:i w:val="0"/>
        <w:iCs w:val="0"/>
        <w:color w:val="auto"/>
      </w:rPr>
    </w:lvl>
    <w:lvl w:ilvl="4">
      <w:start w:val="1"/>
      <w:numFmt w:val="decimal"/>
      <w:lvlText w:val="%1.%2.%3.%4.%5."/>
      <w:lvlJc w:val="left"/>
      <w:pPr>
        <w:ind w:left="2232" w:hanging="792"/>
      </w:pPr>
      <w:rPr>
        <w:rFonts w:hint="default"/>
        <w:i w:val="0"/>
        <w:iCs w:val="0"/>
        <w:color w:val="auto"/>
        <w:sz w:val="24"/>
        <w:szCs w:val="24"/>
      </w:rPr>
    </w:lvl>
    <w:lvl w:ilvl="5">
      <w:start w:val="1"/>
      <w:numFmt w:val="decimal"/>
      <w:lvlText w:val="%1.%2.%3.%4.%5.%6."/>
      <w:lvlJc w:val="left"/>
      <w:pPr>
        <w:ind w:left="2736" w:hanging="936"/>
      </w:pPr>
      <w:rPr>
        <w:rFonts w:hint="default"/>
        <w:i w:val="0"/>
        <w:iCs w:val="0"/>
        <w:color w:val="auto"/>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7397B62"/>
    <w:multiLevelType w:val="multilevel"/>
    <w:tmpl w:val="48D47010"/>
    <w:lvl w:ilvl="0">
      <w:start w:val="1"/>
      <w:numFmt w:val="decimal"/>
      <w:lvlText w:val="%1."/>
      <w:lvlJc w:val="left"/>
      <w:pPr>
        <w:ind w:left="720" w:hanging="360"/>
      </w:pPr>
      <w:rPr>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CCD6624"/>
    <w:multiLevelType w:val="multilevel"/>
    <w:tmpl w:val="764CAD5E"/>
    <w:lvl w:ilvl="0">
      <w:start w:val="1"/>
      <w:numFmt w:val="decimal"/>
      <w:lvlText w:val="%1."/>
      <w:lvlJc w:val="left"/>
      <w:pPr>
        <w:ind w:left="720" w:hanging="360"/>
      </w:pPr>
      <w:rPr>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pStyle w:val="ListBullet4"/>
      <w:lvlText w:val="%4."/>
      <w:lvlJc w:val="left"/>
      <w:pPr>
        <w:ind w:left="2880" w:hanging="360"/>
      </w:pPr>
    </w:lvl>
    <w:lvl w:ilvl="4">
      <w:start w:val="1"/>
      <w:numFmt w:val="lowerLetter"/>
      <w:pStyle w:val="ListBullet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F2C6E16"/>
    <w:multiLevelType w:val="multilevel"/>
    <w:tmpl w:val="3DA42B52"/>
    <w:lvl w:ilvl="0">
      <w:start w:val="1"/>
      <w:numFmt w:val="decimal"/>
      <w:pStyle w:val="Captiondiagram"/>
      <w:lvlText w:val="%1."/>
      <w:lvlJc w:val="left"/>
      <w:pPr>
        <w:ind w:left="720" w:hanging="360"/>
      </w:pPr>
      <w:rPr>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06130C0"/>
    <w:multiLevelType w:val="multilevel"/>
    <w:tmpl w:val="E0AA63A8"/>
    <w:lvl w:ilvl="0">
      <w:start w:val="1"/>
      <w:numFmt w:val="decimal"/>
      <w:pStyle w:val="TekstasNr"/>
      <w:lvlText w:val="%1."/>
      <w:lvlJc w:val="left"/>
      <w:pPr>
        <w:ind w:left="720" w:hanging="360"/>
      </w:pPr>
      <w:rPr>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46D64D6"/>
    <w:multiLevelType w:val="multilevel"/>
    <w:tmpl w:val="561AAB04"/>
    <w:lvl w:ilvl="0">
      <w:start w:val="1"/>
      <w:numFmt w:val="decimal"/>
      <w:pStyle w:val="1BULarial"/>
      <w:lvlText w:val="%1."/>
      <w:lvlJc w:val="left"/>
      <w:pPr>
        <w:ind w:left="720" w:hanging="360"/>
      </w:pPr>
      <w:rPr>
        <w:b w:val="0"/>
        <w:i w:val="0"/>
        <w:sz w:val="18"/>
        <w:szCs w:val="18"/>
      </w:rPr>
    </w:lvl>
    <w:lvl w:ilvl="1">
      <w:start w:val="1"/>
      <w:numFmt w:val="decimal"/>
      <w:lvlText w:val="%1.%2."/>
      <w:lvlJc w:val="left"/>
      <w:pPr>
        <w:ind w:left="1080" w:hanging="720"/>
      </w:pPr>
      <w:rPr>
        <w:b w:val="0"/>
        <w:i w:val="0"/>
      </w:rPr>
    </w:lvl>
    <w:lvl w:ilvl="2">
      <w:start w:val="1"/>
      <w:numFmt w:val="decimal"/>
      <w:lvlText w:val="%1.%2.%3."/>
      <w:lvlJc w:val="left"/>
      <w:pPr>
        <w:ind w:left="1440" w:hanging="1080"/>
      </w:pPr>
      <w:rPr>
        <w:b w:val="0"/>
        <w:i w:val="0"/>
      </w:rPr>
    </w:lvl>
    <w:lvl w:ilvl="3">
      <w:start w:val="1"/>
      <w:numFmt w:val="decimal"/>
      <w:lvlText w:val="%1.%2.%3.%4."/>
      <w:lvlJc w:val="left"/>
      <w:pPr>
        <w:ind w:left="1440" w:hanging="1080"/>
      </w:pPr>
      <w:rPr>
        <w:b w:val="0"/>
        <w:i w:val="0"/>
      </w:rPr>
    </w:lvl>
    <w:lvl w:ilvl="4">
      <w:start w:val="1"/>
      <w:numFmt w:val="decimal"/>
      <w:lvlText w:val="%1.%2.%3.%4.%5."/>
      <w:lvlJc w:val="left"/>
      <w:pPr>
        <w:ind w:left="1800" w:hanging="1440"/>
      </w:pPr>
      <w:rPr>
        <w:b w:val="0"/>
        <w:i w:val="0"/>
      </w:rPr>
    </w:lvl>
    <w:lvl w:ilvl="5">
      <w:start w:val="1"/>
      <w:numFmt w:val="decimal"/>
      <w:lvlText w:val="%1.%2.%3.%4.%5.%6."/>
      <w:lvlJc w:val="left"/>
      <w:pPr>
        <w:ind w:left="2160" w:hanging="1800"/>
      </w:pPr>
      <w:rPr>
        <w:b w:val="0"/>
        <w:i w:val="0"/>
      </w:rPr>
    </w:lvl>
    <w:lvl w:ilvl="6">
      <w:start w:val="1"/>
      <w:numFmt w:val="decimal"/>
      <w:lvlText w:val="%1.%2.%3.%4.%5.%6.%7."/>
      <w:lvlJc w:val="left"/>
      <w:pPr>
        <w:ind w:left="2160" w:hanging="1800"/>
      </w:pPr>
      <w:rPr>
        <w:b w:val="0"/>
        <w:i w:val="0"/>
      </w:rPr>
    </w:lvl>
    <w:lvl w:ilvl="7">
      <w:start w:val="1"/>
      <w:numFmt w:val="decimal"/>
      <w:lvlText w:val="%1.%2.%3.%4.%5.%6.%7.%8."/>
      <w:lvlJc w:val="left"/>
      <w:pPr>
        <w:ind w:left="2520" w:hanging="2160"/>
      </w:pPr>
      <w:rPr>
        <w:b w:val="0"/>
        <w:i w:val="0"/>
      </w:rPr>
    </w:lvl>
    <w:lvl w:ilvl="8">
      <w:start w:val="1"/>
      <w:numFmt w:val="decimal"/>
      <w:lvlText w:val="%1.%2.%3.%4.%5.%6.%7.%8.%9."/>
      <w:lvlJc w:val="left"/>
      <w:pPr>
        <w:ind w:left="2880" w:hanging="2520"/>
      </w:pPr>
      <w:rPr>
        <w:b w:val="0"/>
        <w:i w:val="0"/>
      </w:rPr>
    </w:lvl>
  </w:abstractNum>
  <w:abstractNum w:abstractNumId="13" w15:restartNumberingAfterBreak="0">
    <w:nsid w:val="368E2259"/>
    <w:multiLevelType w:val="multilevel"/>
    <w:tmpl w:val="C986B02A"/>
    <w:lvl w:ilvl="0">
      <w:start w:val="1"/>
      <w:numFmt w:val="decimal"/>
      <w:pStyle w:val="Dmesio"/>
      <w:lvlText w:val="%1."/>
      <w:lvlJc w:val="left"/>
      <w:pPr>
        <w:ind w:left="0" w:firstLine="0"/>
      </w:pPr>
      <w:rPr>
        <w:rFonts w:ascii="Tahoma" w:eastAsia="Tahoma" w:hAnsi="Tahoma" w:cs="Tahoma"/>
        <w:b w:val="0"/>
        <w:i w:val="0"/>
        <w:color w:val="000000"/>
      </w:rPr>
    </w:lvl>
    <w:lvl w:ilvl="1">
      <w:start w:val="1"/>
      <w:numFmt w:val="decimal"/>
      <w:lvlText w:val="%2."/>
      <w:lvlJc w:val="left"/>
      <w:pPr>
        <w:ind w:left="0" w:firstLine="0"/>
      </w:pPr>
      <w:rPr>
        <w:b w:val="0"/>
        <w:i w:val="0"/>
        <w:color w:val="0070C0"/>
      </w:rPr>
    </w:lvl>
    <w:lvl w:ilvl="2">
      <w:start w:val="1"/>
      <w:numFmt w:val="decimal"/>
      <w:lvlText w:val="%1.%2.%3."/>
      <w:lvlJc w:val="left"/>
      <w:pPr>
        <w:ind w:left="0" w:firstLine="0"/>
      </w:pPr>
      <w:rPr>
        <w:i w:val="0"/>
        <w:color w:val="000000"/>
      </w:rPr>
    </w:lvl>
    <w:lvl w:ilvl="3">
      <w:start w:val="1"/>
      <w:numFmt w:val="decimal"/>
      <w:lvlText w:val="%1.%2.%3.%4."/>
      <w:lvlJc w:val="left"/>
      <w:pPr>
        <w:ind w:left="0" w:firstLine="0"/>
      </w:pPr>
      <w:rPr>
        <w:i w:val="0"/>
        <w:color w:val="000000"/>
      </w:rPr>
    </w:lvl>
    <w:lvl w:ilvl="4">
      <w:start w:val="1"/>
      <w:numFmt w:val="decimal"/>
      <w:lvlText w:val="%1.%2.%3.%4.%5."/>
      <w:lvlJc w:val="left"/>
      <w:pPr>
        <w:ind w:left="0" w:firstLine="0"/>
      </w:pPr>
      <w:rPr>
        <w:i w:val="0"/>
        <w:color w:val="000000"/>
        <w:sz w:val="24"/>
        <w:szCs w:val="24"/>
      </w:rPr>
    </w:lvl>
    <w:lvl w:ilvl="5">
      <w:start w:val="1"/>
      <w:numFmt w:val="decimal"/>
      <w:lvlText w:val="%1.%2.%3.%4.%5.%6."/>
      <w:lvlJc w:val="left"/>
      <w:pPr>
        <w:ind w:left="0" w:firstLine="0"/>
      </w:pPr>
      <w:rPr>
        <w:i w:val="0"/>
        <w:color w:val="000000"/>
      </w:rPr>
    </w:lvl>
    <w:lvl w:ilvl="6">
      <w:start w:val="1"/>
      <w:numFmt w:val="decimal"/>
      <w:lvlText w:val="%1.%2.%3.%4.%5.%6.%7."/>
      <w:lvlJc w:val="left"/>
      <w:pPr>
        <w:ind w:left="0" w:firstLine="0"/>
      </w:p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14" w15:restartNumberingAfterBreak="0">
    <w:nsid w:val="38316F13"/>
    <w:multiLevelType w:val="multilevel"/>
    <w:tmpl w:val="F0C42D96"/>
    <w:lvl w:ilvl="0">
      <w:start w:val="1"/>
      <w:numFmt w:val="decimal"/>
      <w:pStyle w:val="AlnostextBuleted"/>
      <w:lvlText w:val="%1."/>
      <w:lvlJc w:val="left"/>
      <w:pPr>
        <w:ind w:left="720" w:hanging="360"/>
      </w:pPr>
      <w:rPr>
        <w:color w:val="000000"/>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B3D4320"/>
    <w:multiLevelType w:val="multilevel"/>
    <w:tmpl w:val="9B048AB0"/>
    <w:lvl w:ilvl="0">
      <w:start w:val="1"/>
      <w:numFmt w:val="decimal"/>
      <w:pStyle w:val="Numeratedtext"/>
      <w:suff w:val="space"/>
      <w:lvlText w:val="%1."/>
      <w:lvlJc w:val="left"/>
      <w:pPr>
        <w:ind w:left="0" w:firstLine="0"/>
      </w:pPr>
      <w:rPr>
        <w:rFonts w:ascii="Tahoma" w:hAnsi="Tahoma" w:cs="Tahoma" w:hint="default"/>
        <w:b w:val="0"/>
        <w:bCs w:val="0"/>
        <w:i w:val="0"/>
        <w:iCs w:val="0"/>
        <w:color w:val="auto"/>
      </w:rPr>
    </w:lvl>
    <w:lvl w:ilvl="1">
      <w:start w:val="1"/>
      <w:numFmt w:val="decimal"/>
      <w:suff w:val="space"/>
      <w:lvlText w:val="%1.%2."/>
      <w:lvlJc w:val="left"/>
      <w:pPr>
        <w:ind w:left="0" w:firstLine="0"/>
      </w:pPr>
      <w:rPr>
        <w:rFonts w:ascii="Tahoma" w:hAnsi="Tahoma" w:cstheme="majorBidi" w:hint="default"/>
        <w:b w:val="0"/>
        <w:bCs w:val="0"/>
        <w:i w:val="0"/>
        <w:iCs w:val="0"/>
        <w:color w:val="auto"/>
      </w:rPr>
    </w:lvl>
    <w:lvl w:ilvl="2">
      <w:start w:val="1"/>
      <w:numFmt w:val="decimal"/>
      <w:suff w:val="space"/>
      <w:lvlText w:val="%1.%2.%3."/>
      <w:lvlJc w:val="left"/>
      <w:pPr>
        <w:ind w:left="0" w:firstLine="0"/>
      </w:pPr>
      <w:rPr>
        <w:rFonts w:ascii="Tahoma" w:hAnsi="Tahoma"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6" w15:restartNumberingAfterBreak="0">
    <w:nsid w:val="3E504F11"/>
    <w:multiLevelType w:val="hybridMultilevel"/>
    <w:tmpl w:val="F0963D8E"/>
    <w:lvl w:ilvl="0" w:tplc="4C2A4852">
      <w:start w:val="1"/>
      <w:numFmt w:val="decimal"/>
      <w:lvlText w:val="S-%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FEE4996"/>
    <w:multiLevelType w:val="hybridMultilevel"/>
    <w:tmpl w:val="935241DE"/>
    <w:lvl w:ilvl="0" w:tplc="CB82E8FE">
      <w:start w:val="1"/>
      <w:numFmt w:val="decimal"/>
      <w:lvlText w:val="R-%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417C756F"/>
    <w:multiLevelType w:val="multilevel"/>
    <w:tmpl w:val="EDB00AAE"/>
    <w:lvl w:ilvl="0">
      <w:start w:val="1"/>
      <w:numFmt w:val="decimal"/>
      <w:pStyle w:val="Captiontable"/>
      <w:lvlText w:val="%1."/>
      <w:lvlJc w:val="left"/>
      <w:pPr>
        <w:ind w:left="720" w:hanging="360"/>
      </w:pPr>
      <w:rPr>
        <w:b w:val="0"/>
        <w:i w:val="0"/>
        <w:sz w:val="18"/>
        <w:szCs w:val="18"/>
      </w:rPr>
    </w:lvl>
    <w:lvl w:ilvl="1">
      <w:start w:val="1"/>
      <w:numFmt w:val="decimal"/>
      <w:lvlText w:val="%1.%2."/>
      <w:lvlJc w:val="left"/>
      <w:pPr>
        <w:ind w:left="1080" w:hanging="720"/>
      </w:pPr>
      <w:rPr>
        <w:b w:val="0"/>
        <w:i w:val="0"/>
        <w:sz w:val="18"/>
        <w:szCs w:val="18"/>
      </w:rPr>
    </w:lvl>
    <w:lvl w:ilvl="2">
      <w:start w:val="1"/>
      <w:numFmt w:val="decimal"/>
      <w:lvlText w:val="%1.%2.%3."/>
      <w:lvlJc w:val="left"/>
      <w:pPr>
        <w:ind w:left="1440" w:hanging="1080"/>
      </w:pPr>
      <w:rPr>
        <w:b w:val="0"/>
        <w:i w:val="0"/>
      </w:rPr>
    </w:lvl>
    <w:lvl w:ilvl="3">
      <w:start w:val="1"/>
      <w:numFmt w:val="decimal"/>
      <w:lvlText w:val="%1.%2.%3.%4."/>
      <w:lvlJc w:val="left"/>
      <w:pPr>
        <w:ind w:left="1440" w:hanging="1080"/>
      </w:pPr>
      <w:rPr>
        <w:b w:val="0"/>
        <w:i w:val="0"/>
      </w:rPr>
    </w:lvl>
    <w:lvl w:ilvl="4">
      <w:start w:val="1"/>
      <w:numFmt w:val="decimal"/>
      <w:lvlText w:val="%1.%2.%3.%4.%5."/>
      <w:lvlJc w:val="left"/>
      <w:pPr>
        <w:ind w:left="1800" w:hanging="1440"/>
      </w:pPr>
      <w:rPr>
        <w:b w:val="0"/>
        <w:i w:val="0"/>
      </w:rPr>
    </w:lvl>
    <w:lvl w:ilvl="5">
      <w:start w:val="1"/>
      <w:numFmt w:val="decimal"/>
      <w:lvlText w:val="%1.%2.%3.%4.%5.%6."/>
      <w:lvlJc w:val="left"/>
      <w:pPr>
        <w:ind w:left="2160" w:hanging="1800"/>
      </w:pPr>
      <w:rPr>
        <w:b w:val="0"/>
        <w:i w:val="0"/>
      </w:rPr>
    </w:lvl>
    <w:lvl w:ilvl="6">
      <w:start w:val="1"/>
      <w:numFmt w:val="decimal"/>
      <w:lvlText w:val="%1.%2.%3.%4.%5.%6.%7."/>
      <w:lvlJc w:val="left"/>
      <w:pPr>
        <w:ind w:left="2160" w:hanging="1800"/>
      </w:pPr>
      <w:rPr>
        <w:b w:val="0"/>
        <w:i w:val="0"/>
      </w:rPr>
    </w:lvl>
    <w:lvl w:ilvl="7">
      <w:start w:val="1"/>
      <w:numFmt w:val="decimal"/>
      <w:lvlText w:val="%1.%2.%3.%4.%5.%6.%7.%8."/>
      <w:lvlJc w:val="left"/>
      <w:pPr>
        <w:ind w:left="2520" w:hanging="2160"/>
      </w:pPr>
      <w:rPr>
        <w:b w:val="0"/>
        <w:i w:val="0"/>
      </w:rPr>
    </w:lvl>
    <w:lvl w:ilvl="8">
      <w:start w:val="1"/>
      <w:numFmt w:val="decimal"/>
      <w:lvlText w:val="%1.%2.%3.%4.%5.%6.%7.%8.%9."/>
      <w:lvlJc w:val="left"/>
      <w:pPr>
        <w:ind w:left="2880" w:hanging="2520"/>
      </w:pPr>
      <w:rPr>
        <w:b w:val="0"/>
        <w:i w:val="0"/>
      </w:rPr>
    </w:lvl>
  </w:abstractNum>
  <w:abstractNum w:abstractNumId="19" w15:restartNumberingAfterBreak="0">
    <w:nsid w:val="45E8216F"/>
    <w:multiLevelType w:val="multilevel"/>
    <w:tmpl w:val="8A880ECA"/>
    <w:lvl w:ilvl="0">
      <w:start w:val="1"/>
      <w:numFmt w:val="decimal"/>
      <w:pStyle w:val="TSReq"/>
      <w:lvlText w:val="%1."/>
      <w:lvlJc w:val="left"/>
      <w:pPr>
        <w:ind w:left="720" w:hanging="360"/>
      </w:pPr>
      <w:rPr>
        <w:b w:val="0"/>
        <w:i w:val="0"/>
        <w:sz w:val="18"/>
        <w:szCs w:val="18"/>
      </w:rPr>
    </w:lvl>
    <w:lvl w:ilvl="1">
      <w:start w:val="1"/>
      <w:numFmt w:val="decimal"/>
      <w:lvlText w:val="%1.%2."/>
      <w:lvlJc w:val="left"/>
      <w:pPr>
        <w:ind w:left="1080" w:hanging="720"/>
      </w:pPr>
      <w:rPr>
        <w:b w:val="0"/>
        <w:i w:val="0"/>
      </w:rPr>
    </w:lvl>
    <w:lvl w:ilvl="2">
      <w:start w:val="1"/>
      <w:numFmt w:val="decimal"/>
      <w:lvlText w:val="%1.%2.%3."/>
      <w:lvlJc w:val="left"/>
      <w:pPr>
        <w:ind w:left="1440" w:hanging="1080"/>
      </w:pPr>
      <w:rPr>
        <w:b w:val="0"/>
        <w:i w:val="0"/>
      </w:rPr>
    </w:lvl>
    <w:lvl w:ilvl="3">
      <w:start w:val="1"/>
      <w:numFmt w:val="decimal"/>
      <w:lvlText w:val="%1.%2.%3.%4."/>
      <w:lvlJc w:val="left"/>
      <w:pPr>
        <w:ind w:left="1440" w:hanging="1080"/>
      </w:pPr>
      <w:rPr>
        <w:b w:val="0"/>
        <w:i w:val="0"/>
      </w:rPr>
    </w:lvl>
    <w:lvl w:ilvl="4">
      <w:start w:val="1"/>
      <w:numFmt w:val="decimal"/>
      <w:lvlText w:val="%1.%2.%3.%4.%5."/>
      <w:lvlJc w:val="left"/>
      <w:pPr>
        <w:ind w:left="1800" w:hanging="1440"/>
      </w:pPr>
      <w:rPr>
        <w:b w:val="0"/>
        <w:i w:val="0"/>
      </w:rPr>
    </w:lvl>
    <w:lvl w:ilvl="5">
      <w:start w:val="1"/>
      <w:numFmt w:val="decimal"/>
      <w:lvlText w:val="%1.%2.%3.%4.%5.%6."/>
      <w:lvlJc w:val="left"/>
      <w:pPr>
        <w:ind w:left="2160" w:hanging="1800"/>
      </w:pPr>
      <w:rPr>
        <w:b w:val="0"/>
        <w:i w:val="0"/>
      </w:rPr>
    </w:lvl>
    <w:lvl w:ilvl="6">
      <w:start w:val="1"/>
      <w:numFmt w:val="decimal"/>
      <w:lvlText w:val="%1.%2.%3.%4.%5.%6.%7."/>
      <w:lvlJc w:val="left"/>
      <w:pPr>
        <w:ind w:left="2160" w:hanging="1800"/>
      </w:pPr>
      <w:rPr>
        <w:b w:val="0"/>
        <w:i w:val="0"/>
      </w:rPr>
    </w:lvl>
    <w:lvl w:ilvl="7">
      <w:start w:val="1"/>
      <w:numFmt w:val="decimal"/>
      <w:lvlText w:val="%1.%2.%3.%4.%5.%6.%7.%8."/>
      <w:lvlJc w:val="left"/>
      <w:pPr>
        <w:ind w:left="2520" w:hanging="2160"/>
      </w:pPr>
      <w:rPr>
        <w:b w:val="0"/>
        <w:i w:val="0"/>
      </w:rPr>
    </w:lvl>
    <w:lvl w:ilvl="8">
      <w:start w:val="1"/>
      <w:numFmt w:val="decimal"/>
      <w:lvlText w:val="%1.%2.%3.%4.%5.%6.%7.%8.%9."/>
      <w:lvlJc w:val="left"/>
      <w:pPr>
        <w:ind w:left="2880" w:hanging="2520"/>
      </w:pPr>
      <w:rPr>
        <w:b w:val="0"/>
        <w:i w:val="0"/>
      </w:rPr>
    </w:lvl>
  </w:abstractNum>
  <w:abstractNum w:abstractNumId="20" w15:restartNumberingAfterBreak="0">
    <w:nsid w:val="492900BD"/>
    <w:multiLevelType w:val="multilevel"/>
    <w:tmpl w:val="FF7AB09A"/>
    <w:lvl w:ilvl="0">
      <w:start w:val="1"/>
      <w:numFmt w:val="decimal"/>
      <w:pStyle w:val="Lentelnum1"/>
      <w:lvlText w:val="%1."/>
      <w:lvlJc w:val="left"/>
      <w:pPr>
        <w:ind w:left="720" w:hanging="360"/>
      </w:pPr>
      <w:rPr>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C8968D5"/>
    <w:multiLevelType w:val="hybridMultilevel"/>
    <w:tmpl w:val="256ABAE6"/>
    <w:lvl w:ilvl="0" w:tplc="92A68564">
      <w:start w:val="1"/>
      <w:numFmt w:val="decimal"/>
      <w:lvlText w:val="%1."/>
      <w:lvlJc w:val="left"/>
      <w:pPr>
        <w:ind w:left="1020" w:hanging="360"/>
      </w:pPr>
    </w:lvl>
    <w:lvl w:ilvl="1" w:tplc="D744D8FA">
      <w:start w:val="1"/>
      <w:numFmt w:val="decimal"/>
      <w:lvlText w:val="%2."/>
      <w:lvlJc w:val="left"/>
      <w:pPr>
        <w:ind w:left="1020" w:hanging="360"/>
      </w:pPr>
    </w:lvl>
    <w:lvl w:ilvl="2" w:tplc="AADEA1EE">
      <w:start w:val="1"/>
      <w:numFmt w:val="decimal"/>
      <w:lvlText w:val="%3."/>
      <w:lvlJc w:val="left"/>
      <w:pPr>
        <w:ind w:left="1020" w:hanging="360"/>
      </w:pPr>
    </w:lvl>
    <w:lvl w:ilvl="3" w:tplc="8F38E428">
      <w:start w:val="1"/>
      <w:numFmt w:val="decimal"/>
      <w:lvlText w:val="%4."/>
      <w:lvlJc w:val="left"/>
      <w:pPr>
        <w:ind w:left="1020" w:hanging="360"/>
      </w:pPr>
    </w:lvl>
    <w:lvl w:ilvl="4" w:tplc="9764736A">
      <w:start w:val="1"/>
      <w:numFmt w:val="decimal"/>
      <w:lvlText w:val="%5."/>
      <w:lvlJc w:val="left"/>
      <w:pPr>
        <w:ind w:left="1020" w:hanging="360"/>
      </w:pPr>
    </w:lvl>
    <w:lvl w:ilvl="5" w:tplc="0C325A72">
      <w:start w:val="1"/>
      <w:numFmt w:val="decimal"/>
      <w:lvlText w:val="%6."/>
      <w:lvlJc w:val="left"/>
      <w:pPr>
        <w:ind w:left="1020" w:hanging="360"/>
      </w:pPr>
    </w:lvl>
    <w:lvl w:ilvl="6" w:tplc="3BF23FEC">
      <w:start w:val="1"/>
      <w:numFmt w:val="decimal"/>
      <w:lvlText w:val="%7."/>
      <w:lvlJc w:val="left"/>
      <w:pPr>
        <w:ind w:left="1020" w:hanging="360"/>
      </w:pPr>
    </w:lvl>
    <w:lvl w:ilvl="7" w:tplc="CB8A285E">
      <w:start w:val="1"/>
      <w:numFmt w:val="decimal"/>
      <w:lvlText w:val="%8."/>
      <w:lvlJc w:val="left"/>
      <w:pPr>
        <w:ind w:left="1020" w:hanging="360"/>
      </w:pPr>
    </w:lvl>
    <w:lvl w:ilvl="8" w:tplc="2118148C">
      <w:start w:val="1"/>
      <w:numFmt w:val="decimal"/>
      <w:lvlText w:val="%9."/>
      <w:lvlJc w:val="left"/>
      <w:pPr>
        <w:ind w:left="1020" w:hanging="360"/>
      </w:pPr>
    </w:lvl>
  </w:abstractNum>
  <w:abstractNum w:abstractNumId="22" w15:restartNumberingAfterBreak="0">
    <w:nsid w:val="4FB10809"/>
    <w:multiLevelType w:val="multilevel"/>
    <w:tmpl w:val="E058355A"/>
    <w:lvl w:ilvl="0">
      <w:start w:val="1"/>
      <w:numFmt w:val="decimal"/>
      <w:pStyle w:val="Heading1"/>
      <w:lvlText w:val="%1."/>
      <w:lvlJc w:val="left"/>
      <w:pPr>
        <w:ind w:left="720" w:hanging="360"/>
      </w:pPr>
      <w:rPr>
        <w:b w:val="0"/>
        <w:i w:val="0"/>
        <w:sz w:val="18"/>
        <w:szCs w:val="18"/>
      </w:rPr>
    </w:lvl>
    <w:lvl w:ilvl="1">
      <w:start w:val="1"/>
      <w:numFmt w:val="decimal"/>
      <w:pStyle w:val="Heading2"/>
      <w:lvlText w:val="%1.%2."/>
      <w:lvlJc w:val="left"/>
      <w:pPr>
        <w:ind w:left="1080" w:hanging="720"/>
      </w:pPr>
      <w:rPr>
        <w:b w:val="0"/>
        <w:i w:val="0"/>
      </w:rPr>
    </w:lvl>
    <w:lvl w:ilvl="2">
      <w:start w:val="1"/>
      <w:numFmt w:val="decimal"/>
      <w:pStyle w:val="Heading3"/>
      <w:lvlText w:val="%1.%2.%3."/>
      <w:lvlJc w:val="left"/>
      <w:pPr>
        <w:ind w:left="1440" w:hanging="1080"/>
      </w:pPr>
      <w:rPr>
        <w:b w:val="0"/>
        <w:i w:val="0"/>
      </w:rPr>
    </w:lvl>
    <w:lvl w:ilvl="3">
      <w:start w:val="1"/>
      <w:numFmt w:val="decimal"/>
      <w:lvlText w:val="%1.%2.%3.%4."/>
      <w:lvlJc w:val="left"/>
      <w:pPr>
        <w:ind w:left="1440" w:hanging="1080"/>
      </w:pPr>
      <w:rPr>
        <w:b w:val="0"/>
        <w:i w:val="0"/>
      </w:rPr>
    </w:lvl>
    <w:lvl w:ilvl="4">
      <w:start w:val="1"/>
      <w:numFmt w:val="decimal"/>
      <w:lvlText w:val="%1.%2.%3.%4.%5."/>
      <w:lvlJc w:val="left"/>
      <w:pPr>
        <w:ind w:left="1800" w:hanging="1440"/>
      </w:pPr>
      <w:rPr>
        <w:b w:val="0"/>
        <w:i w:val="0"/>
      </w:rPr>
    </w:lvl>
    <w:lvl w:ilvl="5">
      <w:start w:val="1"/>
      <w:numFmt w:val="decimal"/>
      <w:lvlText w:val="%1.%2.%3.%4.%5.%6."/>
      <w:lvlJc w:val="left"/>
      <w:pPr>
        <w:ind w:left="2160" w:hanging="1800"/>
      </w:pPr>
      <w:rPr>
        <w:b w:val="0"/>
        <w:i w:val="0"/>
      </w:rPr>
    </w:lvl>
    <w:lvl w:ilvl="6">
      <w:start w:val="1"/>
      <w:numFmt w:val="decimal"/>
      <w:lvlText w:val="%1.%2.%3.%4.%5.%6.%7."/>
      <w:lvlJc w:val="left"/>
      <w:pPr>
        <w:ind w:left="2160" w:hanging="1800"/>
      </w:pPr>
      <w:rPr>
        <w:b w:val="0"/>
        <w:i w:val="0"/>
      </w:rPr>
    </w:lvl>
    <w:lvl w:ilvl="7">
      <w:start w:val="1"/>
      <w:numFmt w:val="decimal"/>
      <w:lvlText w:val="%1.%2.%3.%4.%5.%6.%7.%8."/>
      <w:lvlJc w:val="left"/>
      <w:pPr>
        <w:ind w:left="2520" w:hanging="2160"/>
      </w:pPr>
      <w:rPr>
        <w:b w:val="0"/>
        <w:i w:val="0"/>
      </w:rPr>
    </w:lvl>
    <w:lvl w:ilvl="8">
      <w:start w:val="1"/>
      <w:numFmt w:val="decimal"/>
      <w:lvlText w:val="%1.%2.%3.%4.%5.%6.%7.%8.%9."/>
      <w:lvlJc w:val="left"/>
      <w:pPr>
        <w:ind w:left="2880" w:hanging="2520"/>
      </w:pPr>
      <w:rPr>
        <w:b w:val="0"/>
        <w:i w:val="0"/>
      </w:rPr>
    </w:lvl>
  </w:abstractNum>
  <w:abstractNum w:abstractNumId="23" w15:restartNumberingAfterBreak="0">
    <w:nsid w:val="56DC1121"/>
    <w:multiLevelType w:val="multilevel"/>
    <w:tmpl w:val="929AA4E8"/>
    <w:lvl w:ilvl="0">
      <w:start w:val="1"/>
      <w:numFmt w:val="decimal"/>
      <w:pStyle w:val="AlnosNumbered"/>
      <w:lvlText w:val="%1."/>
      <w:lvlJc w:val="left"/>
      <w:pPr>
        <w:ind w:left="720" w:hanging="360"/>
      </w:pPr>
      <w:rPr>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DE86680"/>
    <w:multiLevelType w:val="hybridMultilevel"/>
    <w:tmpl w:val="6542326A"/>
    <w:lvl w:ilvl="0" w:tplc="FFFFFFFF">
      <w:start w:val="1"/>
      <w:numFmt w:val="decimal"/>
      <w:lvlText w:val="S-%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69912BF2"/>
    <w:multiLevelType w:val="multilevel"/>
    <w:tmpl w:val="B6265C3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69AA7479"/>
    <w:multiLevelType w:val="multilevel"/>
    <w:tmpl w:val="48F8BE3A"/>
    <w:lvl w:ilvl="0">
      <w:start w:val="1"/>
      <w:numFmt w:val="decimal"/>
      <w:lvlText w:val="%1."/>
      <w:lvlJc w:val="left"/>
      <w:pPr>
        <w:ind w:left="720" w:hanging="360"/>
      </w:pPr>
      <w:rPr>
        <w:b w:val="0"/>
        <w:i w:val="0"/>
        <w:sz w:val="18"/>
        <w:szCs w:val="18"/>
      </w:rPr>
    </w:lvl>
    <w:lvl w:ilvl="1">
      <w:start w:val="1"/>
      <w:numFmt w:val="decimal"/>
      <w:pStyle w:val="LenBUL3arial"/>
      <w:lvlText w:val="%1.%2."/>
      <w:lvlJc w:val="left"/>
      <w:pPr>
        <w:ind w:left="720" w:hanging="720"/>
      </w:pPr>
      <w:rPr>
        <w:b w:val="0"/>
        <w:i w:val="0"/>
      </w:rPr>
    </w:lvl>
    <w:lvl w:ilvl="2">
      <w:start w:val="1"/>
      <w:numFmt w:val="decimal"/>
      <w:lvlText w:val="%1.%2.%3."/>
      <w:lvlJc w:val="left"/>
      <w:pPr>
        <w:ind w:left="1440" w:hanging="1080"/>
      </w:pPr>
      <w:rPr>
        <w:b w:val="0"/>
        <w:i w:val="0"/>
      </w:rPr>
    </w:lvl>
    <w:lvl w:ilvl="3">
      <w:start w:val="1"/>
      <w:numFmt w:val="decimal"/>
      <w:lvlText w:val="%1.%2.%3.%4."/>
      <w:lvlJc w:val="left"/>
      <w:pPr>
        <w:ind w:left="1440" w:hanging="1080"/>
      </w:pPr>
      <w:rPr>
        <w:b w:val="0"/>
        <w:i w:val="0"/>
      </w:rPr>
    </w:lvl>
    <w:lvl w:ilvl="4">
      <w:start w:val="1"/>
      <w:numFmt w:val="decimal"/>
      <w:lvlText w:val="%1.%2.%3.%4.%5."/>
      <w:lvlJc w:val="left"/>
      <w:pPr>
        <w:ind w:left="1800" w:hanging="1440"/>
      </w:pPr>
      <w:rPr>
        <w:b w:val="0"/>
        <w:i w:val="0"/>
      </w:rPr>
    </w:lvl>
    <w:lvl w:ilvl="5">
      <w:start w:val="1"/>
      <w:numFmt w:val="decimal"/>
      <w:lvlText w:val="%1.%2.%3.%4.%5.%6."/>
      <w:lvlJc w:val="left"/>
      <w:pPr>
        <w:ind w:left="2160" w:hanging="1800"/>
      </w:pPr>
      <w:rPr>
        <w:b w:val="0"/>
        <w:i w:val="0"/>
      </w:rPr>
    </w:lvl>
    <w:lvl w:ilvl="6">
      <w:start w:val="1"/>
      <w:numFmt w:val="decimal"/>
      <w:lvlText w:val="%1.%2.%3.%4.%5.%6.%7."/>
      <w:lvlJc w:val="left"/>
      <w:pPr>
        <w:ind w:left="2160" w:hanging="1800"/>
      </w:pPr>
      <w:rPr>
        <w:b w:val="0"/>
        <w:i w:val="0"/>
      </w:rPr>
    </w:lvl>
    <w:lvl w:ilvl="7">
      <w:start w:val="1"/>
      <w:numFmt w:val="decimal"/>
      <w:lvlText w:val="%1.%2.%3.%4.%5.%6.%7.%8."/>
      <w:lvlJc w:val="left"/>
      <w:pPr>
        <w:ind w:left="2520" w:hanging="2160"/>
      </w:pPr>
      <w:rPr>
        <w:b w:val="0"/>
        <w:i w:val="0"/>
      </w:rPr>
    </w:lvl>
    <w:lvl w:ilvl="8">
      <w:start w:val="1"/>
      <w:numFmt w:val="decimal"/>
      <w:lvlText w:val="%1.%2.%3.%4.%5.%6.%7.%8.%9."/>
      <w:lvlJc w:val="left"/>
      <w:pPr>
        <w:ind w:left="2880" w:hanging="2520"/>
      </w:pPr>
      <w:rPr>
        <w:b w:val="0"/>
        <w:i w:val="0"/>
      </w:rPr>
    </w:lvl>
  </w:abstractNum>
  <w:abstractNum w:abstractNumId="27" w15:restartNumberingAfterBreak="0">
    <w:nsid w:val="74BD448D"/>
    <w:multiLevelType w:val="multilevel"/>
    <w:tmpl w:val="35A200B2"/>
    <w:lvl w:ilvl="0">
      <w:start w:val="1"/>
      <w:numFmt w:val="decimal"/>
      <w:pStyle w:val="ListBullet2"/>
      <w:lvlText w:val="%1."/>
      <w:lvlJc w:val="left"/>
      <w:pPr>
        <w:ind w:left="720" w:hanging="360"/>
      </w:pPr>
      <w:rPr>
        <w:b w:val="0"/>
        <w:i w:val="0"/>
        <w:sz w:val="18"/>
        <w:szCs w:val="18"/>
      </w:rPr>
    </w:lvl>
    <w:lvl w:ilvl="1">
      <w:start w:val="1"/>
      <w:numFmt w:val="decimal"/>
      <w:lvlText w:val="%1.%2."/>
      <w:lvlJc w:val="left"/>
      <w:pPr>
        <w:ind w:left="1080" w:hanging="720"/>
      </w:pPr>
      <w:rPr>
        <w:b w:val="0"/>
        <w:i w:val="0"/>
        <w:sz w:val="18"/>
        <w:szCs w:val="18"/>
      </w:rPr>
    </w:lvl>
    <w:lvl w:ilvl="2">
      <w:start w:val="1"/>
      <w:numFmt w:val="decimal"/>
      <w:lvlText w:val="%1.%2.%3."/>
      <w:lvlJc w:val="left"/>
      <w:pPr>
        <w:ind w:left="1440" w:hanging="1080"/>
      </w:pPr>
      <w:rPr>
        <w:b w:val="0"/>
        <w:i w:val="0"/>
      </w:rPr>
    </w:lvl>
    <w:lvl w:ilvl="3">
      <w:start w:val="1"/>
      <w:numFmt w:val="decimal"/>
      <w:lvlText w:val="%1.%2.%3.%4."/>
      <w:lvlJc w:val="left"/>
      <w:pPr>
        <w:ind w:left="1440" w:hanging="1080"/>
      </w:pPr>
      <w:rPr>
        <w:b w:val="0"/>
        <w:i w:val="0"/>
      </w:rPr>
    </w:lvl>
    <w:lvl w:ilvl="4">
      <w:start w:val="1"/>
      <w:numFmt w:val="decimal"/>
      <w:lvlText w:val="%1.%2.%3.%4.%5."/>
      <w:lvlJc w:val="left"/>
      <w:pPr>
        <w:ind w:left="1800" w:hanging="1440"/>
      </w:pPr>
      <w:rPr>
        <w:b w:val="0"/>
        <w:i w:val="0"/>
      </w:rPr>
    </w:lvl>
    <w:lvl w:ilvl="5">
      <w:start w:val="1"/>
      <w:numFmt w:val="decimal"/>
      <w:lvlText w:val="%1.%2.%3.%4.%5.%6."/>
      <w:lvlJc w:val="left"/>
      <w:pPr>
        <w:ind w:left="2160" w:hanging="1800"/>
      </w:pPr>
      <w:rPr>
        <w:b w:val="0"/>
        <w:i w:val="0"/>
      </w:rPr>
    </w:lvl>
    <w:lvl w:ilvl="6">
      <w:start w:val="1"/>
      <w:numFmt w:val="decimal"/>
      <w:lvlText w:val="%1.%2.%3.%4.%5.%6.%7."/>
      <w:lvlJc w:val="left"/>
      <w:pPr>
        <w:ind w:left="2160" w:hanging="1800"/>
      </w:pPr>
      <w:rPr>
        <w:b w:val="0"/>
        <w:i w:val="0"/>
      </w:rPr>
    </w:lvl>
    <w:lvl w:ilvl="7">
      <w:start w:val="1"/>
      <w:numFmt w:val="decimal"/>
      <w:lvlText w:val="%1.%2.%3.%4.%5.%6.%7.%8."/>
      <w:lvlJc w:val="left"/>
      <w:pPr>
        <w:ind w:left="2520" w:hanging="2160"/>
      </w:pPr>
      <w:rPr>
        <w:b w:val="0"/>
        <w:i w:val="0"/>
      </w:rPr>
    </w:lvl>
    <w:lvl w:ilvl="8">
      <w:start w:val="1"/>
      <w:numFmt w:val="decimal"/>
      <w:lvlText w:val="%1.%2.%3.%4.%5.%6.%7.%8.%9."/>
      <w:lvlJc w:val="left"/>
      <w:pPr>
        <w:ind w:left="2880" w:hanging="2520"/>
      </w:pPr>
      <w:rPr>
        <w:b w:val="0"/>
        <w:i w:val="0"/>
      </w:rPr>
    </w:lvl>
  </w:abstractNum>
  <w:abstractNum w:abstractNumId="28" w15:restartNumberingAfterBreak="0">
    <w:nsid w:val="7A6C411D"/>
    <w:multiLevelType w:val="multilevel"/>
    <w:tmpl w:val="61FEA784"/>
    <w:lvl w:ilvl="0">
      <w:start w:val="1"/>
      <w:numFmt w:val="decimal"/>
      <w:pStyle w:val="Sraasalias"/>
      <w:lvlText w:val="%1."/>
      <w:lvlJc w:val="left"/>
      <w:pPr>
        <w:ind w:left="720" w:hanging="360"/>
      </w:pPr>
      <w:rPr>
        <w:b w:val="0"/>
        <w:i w:val="0"/>
        <w:sz w:val="18"/>
        <w:szCs w:val="18"/>
      </w:rPr>
    </w:lvl>
    <w:lvl w:ilvl="1">
      <w:start w:val="1"/>
      <w:numFmt w:val="decimal"/>
      <w:lvlText w:val="%1.%2."/>
      <w:lvlJc w:val="left"/>
      <w:pPr>
        <w:ind w:left="1080" w:hanging="720"/>
      </w:pPr>
      <w:rPr>
        <w:b w:val="0"/>
        <w:i w:val="0"/>
      </w:rPr>
    </w:lvl>
    <w:lvl w:ilvl="2">
      <w:start w:val="1"/>
      <w:numFmt w:val="decimal"/>
      <w:lvlText w:val="%1.%2.%3."/>
      <w:lvlJc w:val="left"/>
      <w:pPr>
        <w:ind w:left="1440" w:hanging="1080"/>
      </w:pPr>
      <w:rPr>
        <w:b w:val="0"/>
        <w:i w:val="0"/>
      </w:rPr>
    </w:lvl>
    <w:lvl w:ilvl="3">
      <w:start w:val="1"/>
      <w:numFmt w:val="decimal"/>
      <w:lvlText w:val="%1.%2.%3.%4."/>
      <w:lvlJc w:val="left"/>
      <w:pPr>
        <w:ind w:left="1440" w:hanging="1080"/>
      </w:pPr>
      <w:rPr>
        <w:b w:val="0"/>
        <w:i w:val="0"/>
      </w:rPr>
    </w:lvl>
    <w:lvl w:ilvl="4">
      <w:start w:val="1"/>
      <w:numFmt w:val="decimal"/>
      <w:lvlText w:val="%1.%2.%3.%4.%5."/>
      <w:lvlJc w:val="left"/>
      <w:pPr>
        <w:ind w:left="1800" w:hanging="1440"/>
      </w:pPr>
      <w:rPr>
        <w:b w:val="0"/>
        <w:i w:val="0"/>
      </w:rPr>
    </w:lvl>
    <w:lvl w:ilvl="5">
      <w:start w:val="1"/>
      <w:numFmt w:val="decimal"/>
      <w:lvlText w:val="%1.%2.%3.%4.%5.%6."/>
      <w:lvlJc w:val="left"/>
      <w:pPr>
        <w:ind w:left="2160" w:hanging="1800"/>
      </w:pPr>
      <w:rPr>
        <w:b w:val="0"/>
        <w:i w:val="0"/>
      </w:rPr>
    </w:lvl>
    <w:lvl w:ilvl="6">
      <w:start w:val="1"/>
      <w:numFmt w:val="decimal"/>
      <w:lvlText w:val="%1.%2.%3.%4.%5.%6.%7."/>
      <w:lvlJc w:val="left"/>
      <w:pPr>
        <w:ind w:left="2160" w:hanging="1800"/>
      </w:pPr>
      <w:rPr>
        <w:b w:val="0"/>
        <w:i w:val="0"/>
      </w:rPr>
    </w:lvl>
    <w:lvl w:ilvl="7">
      <w:start w:val="1"/>
      <w:numFmt w:val="decimal"/>
      <w:lvlText w:val="%1.%2.%3.%4.%5.%6.%7.%8."/>
      <w:lvlJc w:val="left"/>
      <w:pPr>
        <w:ind w:left="2520" w:hanging="2160"/>
      </w:pPr>
      <w:rPr>
        <w:b w:val="0"/>
        <w:i w:val="0"/>
      </w:rPr>
    </w:lvl>
    <w:lvl w:ilvl="8">
      <w:start w:val="1"/>
      <w:numFmt w:val="decimal"/>
      <w:lvlText w:val="%1.%2.%3.%4.%5.%6.%7.%8.%9."/>
      <w:lvlJc w:val="left"/>
      <w:pPr>
        <w:ind w:left="2880" w:hanging="2520"/>
      </w:pPr>
      <w:rPr>
        <w:b w:val="0"/>
        <w:i w:val="0"/>
      </w:rPr>
    </w:lvl>
  </w:abstractNum>
  <w:abstractNum w:abstractNumId="29" w15:restartNumberingAfterBreak="0">
    <w:nsid w:val="7E234C01"/>
    <w:multiLevelType w:val="hybridMultilevel"/>
    <w:tmpl w:val="15BAC3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9"/>
  </w:num>
  <w:num w:numId="2">
    <w:abstractNumId w:val="2"/>
  </w:num>
  <w:num w:numId="3">
    <w:abstractNumId w:val="11"/>
  </w:num>
  <w:num w:numId="4">
    <w:abstractNumId w:val="13"/>
  </w:num>
  <w:num w:numId="5">
    <w:abstractNumId w:val="4"/>
  </w:num>
  <w:num w:numId="6">
    <w:abstractNumId w:val="23"/>
  </w:num>
  <w:num w:numId="7">
    <w:abstractNumId w:val="14"/>
  </w:num>
  <w:num w:numId="8">
    <w:abstractNumId w:val="10"/>
  </w:num>
  <w:num w:numId="9">
    <w:abstractNumId w:val="28"/>
  </w:num>
  <w:num w:numId="10">
    <w:abstractNumId w:val="9"/>
  </w:num>
  <w:num w:numId="11">
    <w:abstractNumId w:val="20"/>
  </w:num>
  <w:num w:numId="12">
    <w:abstractNumId w:val="12"/>
  </w:num>
  <w:num w:numId="13">
    <w:abstractNumId w:val="26"/>
  </w:num>
  <w:num w:numId="14">
    <w:abstractNumId w:val="27"/>
  </w:num>
  <w:num w:numId="15">
    <w:abstractNumId w:val="6"/>
  </w:num>
  <w:num w:numId="16">
    <w:abstractNumId w:val="18"/>
  </w:num>
  <w:num w:numId="17">
    <w:abstractNumId w:val="22"/>
  </w:num>
  <w:num w:numId="18">
    <w:abstractNumId w:val="15"/>
  </w:num>
  <w:num w:numId="19">
    <w:abstractNumId w:val="3"/>
  </w:num>
  <w:num w:numId="20">
    <w:abstractNumId w:val="29"/>
  </w:num>
  <w:num w:numId="21">
    <w:abstractNumId w:val="25"/>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num>
  <w:num w:numId="25">
    <w:abstractNumId w:val="7"/>
  </w:num>
  <w:num w:numId="26">
    <w:abstractNumId w:val="1"/>
  </w:num>
  <w:num w:numId="27">
    <w:abstractNumId w:val="0"/>
  </w:num>
  <w:num w:numId="28">
    <w:abstractNumId w:val="16"/>
  </w:num>
  <w:num w:numId="29">
    <w:abstractNumId w:val="24"/>
  </w:num>
  <w:num w:numId="30">
    <w:abstractNumId w:val="17"/>
  </w:num>
  <w:num w:numId="31">
    <w:abstractNumId w:val="21"/>
  </w:num>
  <w:num w:numId="32">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396"/>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3D9B"/>
    <w:rsid w:val="0000143E"/>
    <w:rsid w:val="0001096F"/>
    <w:rsid w:val="00021037"/>
    <w:rsid w:val="0002599A"/>
    <w:rsid w:val="00030715"/>
    <w:rsid w:val="00037CCB"/>
    <w:rsid w:val="00040C7E"/>
    <w:rsid w:val="0004218D"/>
    <w:rsid w:val="00052EED"/>
    <w:rsid w:val="00055F57"/>
    <w:rsid w:val="00060830"/>
    <w:rsid w:val="0006220B"/>
    <w:rsid w:val="0006547B"/>
    <w:rsid w:val="000665D2"/>
    <w:rsid w:val="000671DF"/>
    <w:rsid w:val="00075201"/>
    <w:rsid w:val="00081009"/>
    <w:rsid w:val="0008146E"/>
    <w:rsid w:val="000915CD"/>
    <w:rsid w:val="0009689A"/>
    <w:rsid w:val="000A3506"/>
    <w:rsid w:val="000A79E5"/>
    <w:rsid w:val="000B20F2"/>
    <w:rsid w:val="000B380A"/>
    <w:rsid w:val="000B5927"/>
    <w:rsid w:val="000B744A"/>
    <w:rsid w:val="000C436F"/>
    <w:rsid w:val="000C5E9D"/>
    <w:rsid w:val="000D0827"/>
    <w:rsid w:val="000D1F7B"/>
    <w:rsid w:val="000D27C6"/>
    <w:rsid w:val="000D452F"/>
    <w:rsid w:val="000D5F2B"/>
    <w:rsid w:val="000D67F9"/>
    <w:rsid w:val="000E0C63"/>
    <w:rsid w:val="000E1434"/>
    <w:rsid w:val="000E3120"/>
    <w:rsid w:val="000F1632"/>
    <w:rsid w:val="000F26B3"/>
    <w:rsid w:val="000F279E"/>
    <w:rsid w:val="000F5A06"/>
    <w:rsid w:val="0010627A"/>
    <w:rsid w:val="0011513E"/>
    <w:rsid w:val="00121CC6"/>
    <w:rsid w:val="0012529D"/>
    <w:rsid w:val="00134280"/>
    <w:rsid w:val="00134B8E"/>
    <w:rsid w:val="00134B92"/>
    <w:rsid w:val="0014050D"/>
    <w:rsid w:val="00152AB6"/>
    <w:rsid w:val="00160DDD"/>
    <w:rsid w:val="00160ED0"/>
    <w:rsid w:val="00177A81"/>
    <w:rsid w:val="00183490"/>
    <w:rsid w:val="00186CBA"/>
    <w:rsid w:val="00187AD2"/>
    <w:rsid w:val="00197ACD"/>
    <w:rsid w:val="001A0A89"/>
    <w:rsid w:val="001A0FA1"/>
    <w:rsid w:val="001B3440"/>
    <w:rsid w:val="001B60BB"/>
    <w:rsid w:val="001B69A3"/>
    <w:rsid w:val="001C034A"/>
    <w:rsid w:val="001D4ACC"/>
    <w:rsid w:val="001D6108"/>
    <w:rsid w:val="001D6453"/>
    <w:rsid w:val="001E3715"/>
    <w:rsid w:val="001E733F"/>
    <w:rsid w:val="001F1B36"/>
    <w:rsid w:val="001F1B46"/>
    <w:rsid w:val="001F2262"/>
    <w:rsid w:val="001F6628"/>
    <w:rsid w:val="0020120F"/>
    <w:rsid w:val="002053E5"/>
    <w:rsid w:val="00210534"/>
    <w:rsid w:val="00211B93"/>
    <w:rsid w:val="002123A0"/>
    <w:rsid w:val="00214CCD"/>
    <w:rsid w:val="0022028F"/>
    <w:rsid w:val="00227797"/>
    <w:rsid w:val="00227FDE"/>
    <w:rsid w:val="00230A0B"/>
    <w:rsid w:val="00234633"/>
    <w:rsid w:val="00236A2D"/>
    <w:rsid w:val="002435EF"/>
    <w:rsid w:val="00245D31"/>
    <w:rsid w:val="00246652"/>
    <w:rsid w:val="00250057"/>
    <w:rsid w:val="00253031"/>
    <w:rsid w:val="00254226"/>
    <w:rsid w:val="00257EB2"/>
    <w:rsid w:val="00265887"/>
    <w:rsid w:val="00267901"/>
    <w:rsid w:val="002737B6"/>
    <w:rsid w:val="00280027"/>
    <w:rsid w:val="00281B9D"/>
    <w:rsid w:val="002A0740"/>
    <w:rsid w:val="002A29A6"/>
    <w:rsid w:val="002A40C9"/>
    <w:rsid w:val="002C57F1"/>
    <w:rsid w:val="002C61BC"/>
    <w:rsid w:val="002E5861"/>
    <w:rsid w:val="002E6F6A"/>
    <w:rsid w:val="002E7637"/>
    <w:rsid w:val="002E7A47"/>
    <w:rsid w:val="002F4626"/>
    <w:rsid w:val="003044B3"/>
    <w:rsid w:val="003078BF"/>
    <w:rsid w:val="00313975"/>
    <w:rsid w:val="00316FEF"/>
    <w:rsid w:val="00322087"/>
    <w:rsid w:val="0032738C"/>
    <w:rsid w:val="00334F2C"/>
    <w:rsid w:val="00335991"/>
    <w:rsid w:val="00335C92"/>
    <w:rsid w:val="003464E9"/>
    <w:rsid w:val="00347C2A"/>
    <w:rsid w:val="00362AFD"/>
    <w:rsid w:val="003632AF"/>
    <w:rsid w:val="00365CC9"/>
    <w:rsid w:val="00366DCB"/>
    <w:rsid w:val="00372191"/>
    <w:rsid w:val="00372D7E"/>
    <w:rsid w:val="003736B7"/>
    <w:rsid w:val="00394546"/>
    <w:rsid w:val="003945A3"/>
    <w:rsid w:val="0039532F"/>
    <w:rsid w:val="00397A54"/>
    <w:rsid w:val="003A0A86"/>
    <w:rsid w:val="003A0E8C"/>
    <w:rsid w:val="003B04DA"/>
    <w:rsid w:val="003C1858"/>
    <w:rsid w:val="003C5861"/>
    <w:rsid w:val="003D1A2E"/>
    <w:rsid w:val="003D5F65"/>
    <w:rsid w:val="003D70F7"/>
    <w:rsid w:val="003E0D8E"/>
    <w:rsid w:val="003E7161"/>
    <w:rsid w:val="003E7A91"/>
    <w:rsid w:val="003F1E99"/>
    <w:rsid w:val="003F31EF"/>
    <w:rsid w:val="004003B5"/>
    <w:rsid w:val="0040098E"/>
    <w:rsid w:val="004131E6"/>
    <w:rsid w:val="00413763"/>
    <w:rsid w:val="00414EC3"/>
    <w:rsid w:val="004237EE"/>
    <w:rsid w:val="00424891"/>
    <w:rsid w:val="0043471E"/>
    <w:rsid w:val="0043639A"/>
    <w:rsid w:val="0044093E"/>
    <w:rsid w:val="004410AD"/>
    <w:rsid w:val="00445086"/>
    <w:rsid w:val="0045025F"/>
    <w:rsid w:val="004508D5"/>
    <w:rsid w:val="0045343E"/>
    <w:rsid w:val="00457838"/>
    <w:rsid w:val="00460E1A"/>
    <w:rsid w:val="00462F23"/>
    <w:rsid w:val="0046500D"/>
    <w:rsid w:val="004659F6"/>
    <w:rsid w:val="00466C68"/>
    <w:rsid w:val="00467360"/>
    <w:rsid w:val="00471E8F"/>
    <w:rsid w:val="00474626"/>
    <w:rsid w:val="0048034B"/>
    <w:rsid w:val="00484D4E"/>
    <w:rsid w:val="00485743"/>
    <w:rsid w:val="004868AE"/>
    <w:rsid w:val="004A0103"/>
    <w:rsid w:val="004A277D"/>
    <w:rsid w:val="004B34F2"/>
    <w:rsid w:val="004C1EB5"/>
    <w:rsid w:val="004D285D"/>
    <w:rsid w:val="004D6A7A"/>
    <w:rsid w:val="004E3D52"/>
    <w:rsid w:val="004E44AB"/>
    <w:rsid w:val="004F5A52"/>
    <w:rsid w:val="005100C2"/>
    <w:rsid w:val="0051122C"/>
    <w:rsid w:val="0051401F"/>
    <w:rsid w:val="0052531C"/>
    <w:rsid w:val="005255E4"/>
    <w:rsid w:val="0053084E"/>
    <w:rsid w:val="005322C6"/>
    <w:rsid w:val="005329DB"/>
    <w:rsid w:val="005338C0"/>
    <w:rsid w:val="005367EC"/>
    <w:rsid w:val="00540867"/>
    <w:rsid w:val="00540C79"/>
    <w:rsid w:val="005415A6"/>
    <w:rsid w:val="00542E8F"/>
    <w:rsid w:val="00543174"/>
    <w:rsid w:val="00543686"/>
    <w:rsid w:val="00545AE2"/>
    <w:rsid w:val="0055450C"/>
    <w:rsid w:val="0055576D"/>
    <w:rsid w:val="00556DE8"/>
    <w:rsid w:val="005652A0"/>
    <w:rsid w:val="00565CF6"/>
    <w:rsid w:val="0056779A"/>
    <w:rsid w:val="005774FE"/>
    <w:rsid w:val="00580302"/>
    <w:rsid w:val="005838F5"/>
    <w:rsid w:val="005A21A2"/>
    <w:rsid w:val="005A22DA"/>
    <w:rsid w:val="005A34A6"/>
    <w:rsid w:val="005A6B57"/>
    <w:rsid w:val="005C3F1D"/>
    <w:rsid w:val="005C60AA"/>
    <w:rsid w:val="005C6BC3"/>
    <w:rsid w:val="005D7A60"/>
    <w:rsid w:val="005F0CBF"/>
    <w:rsid w:val="005F159E"/>
    <w:rsid w:val="005F2C19"/>
    <w:rsid w:val="006025E6"/>
    <w:rsid w:val="00604B59"/>
    <w:rsid w:val="00610913"/>
    <w:rsid w:val="00612545"/>
    <w:rsid w:val="00614625"/>
    <w:rsid w:val="00622234"/>
    <w:rsid w:val="006241B7"/>
    <w:rsid w:val="00625A10"/>
    <w:rsid w:val="006274B4"/>
    <w:rsid w:val="00630538"/>
    <w:rsid w:val="00634E2F"/>
    <w:rsid w:val="006404E9"/>
    <w:rsid w:val="00640BD5"/>
    <w:rsid w:val="006422B6"/>
    <w:rsid w:val="00652377"/>
    <w:rsid w:val="006616A7"/>
    <w:rsid w:val="00666140"/>
    <w:rsid w:val="00666918"/>
    <w:rsid w:val="00666B5C"/>
    <w:rsid w:val="00666E75"/>
    <w:rsid w:val="00671C08"/>
    <w:rsid w:val="00673174"/>
    <w:rsid w:val="00674779"/>
    <w:rsid w:val="00680DEC"/>
    <w:rsid w:val="00682F21"/>
    <w:rsid w:val="00684B49"/>
    <w:rsid w:val="00690B30"/>
    <w:rsid w:val="00693E45"/>
    <w:rsid w:val="006959B1"/>
    <w:rsid w:val="00697B30"/>
    <w:rsid w:val="006A1967"/>
    <w:rsid w:val="006B7429"/>
    <w:rsid w:val="006B7D87"/>
    <w:rsid w:val="006C391C"/>
    <w:rsid w:val="006D0239"/>
    <w:rsid w:val="006D0CA9"/>
    <w:rsid w:val="006D18D6"/>
    <w:rsid w:val="006F0A73"/>
    <w:rsid w:val="006F3EE2"/>
    <w:rsid w:val="006F72C9"/>
    <w:rsid w:val="006F73D7"/>
    <w:rsid w:val="00707B76"/>
    <w:rsid w:val="007106E9"/>
    <w:rsid w:val="00715DA9"/>
    <w:rsid w:val="0072176A"/>
    <w:rsid w:val="00725621"/>
    <w:rsid w:val="007258B9"/>
    <w:rsid w:val="00727908"/>
    <w:rsid w:val="00732EFD"/>
    <w:rsid w:val="007346DD"/>
    <w:rsid w:val="0073593B"/>
    <w:rsid w:val="007415DF"/>
    <w:rsid w:val="0074317F"/>
    <w:rsid w:val="007460DF"/>
    <w:rsid w:val="0075265E"/>
    <w:rsid w:val="007536A6"/>
    <w:rsid w:val="00754BAB"/>
    <w:rsid w:val="00754D0B"/>
    <w:rsid w:val="0075565C"/>
    <w:rsid w:val="007563CB"/>
    <w:rsid w:val="007576B9"/>
    <w:rsid w:val="00771997"/>
    <w:rsid w:val="00784E3E"/>
    <w:rsid w:val="00794EA3"/>
    <w:rsid w:val="007A01D1"/>
    <w:rsid w:val="007A5559"/>
    <w:rsid w:val="007A5C99"/>
    <w:rsid w:val="007A5F08"/>
    <w:rsid w:val="007B2B44"/>
    <w:rsid w:val="007B31E7"/>
    <w:rsid w:val="007B4182"/>
    <w:rsid w:val="007C3A9D"/>
    <w:rsid w:val="007C5D04"/>
    <w:rsid w:val="007D5D0F"/>
    <w:rsid w:val="007D6728"/>
    <w:rsid w:val="007D7F5D"/>
    <w:rsid w:val="007E1699"/>
    <w:rsid w:val="007E6243"/>
    <w:rsid w:val="007F4900"/>
    <w:rsid w:val="007F5525"/>
    <w:rsid w:val="008007FA"/>
    <w:rsid w:val="00801595"/>
    <w:rsid w:val="00804759"/>
    <w:rsid w:val="008062E0"/>
    <w:rsid w:val="00813A5B"/>
    <w:rsid w:val="008142CE"/>
    <w:rsid w:val="00816A34"/>
    <w:rsid w:val="00823093"/>
    <w:rsid w:val="00826BC6"/>
    <w:rsid w:val="00834305"/>
    <w:rsid w:val="00835ADE"/>
    <w:rsid w:val="00840A13"/>
    <w:rsid w:val="00843DC7"/>
    <w:rsid w:val="00850FDD"/>
    <w:rsid w:val="00851C7F"/>
    <w:rsid w:val="0085388F"/>
    <w:rsid w:val="0085671D"/>
    <w:rsid w:val="0085778D"/>
    <w:rsid w:val="008606A3"/>
    <w:rsid w:val="008622BC"/>
    <w:rsid w:val="0087728C"/>
    <w:rsid w:val="0088271C"/>
    <w:rsid w:val="00883563"/>
    <w:rsid w:val="00884D8B"/>
    <w:rsid w:val="00887126"/>
    <w:rsid w:val="00891CC1"/>
    <w:rsid w:val="00895C2B"/>
    <w:rsid w:val="00897632"/>
    <w:rsid w:val="008A0650"/>
    <w:rsid w:val="008A3A7B"/>
    <w:rsid w:val="008C3AA6"/>
    <w:rsid w:val="008D05D1"/>
    <w:rsid w:val="008D1B36"/>
    <w:rsid w:val="008D6C3E"/>
    <w:rsid w:val="008E166B"/>
    <w:rsid w:val="008E284E"/>
    <w:rsid w:val="008E30EA"/>
    <w:rsid w:val="008E5C5D"/>
    <w:rsid w:val="008E6D1C"/>
    <w:rsid w:val="008F21A1"/>
    <w:rsid w:val="0090131F"/>
    <w:rsid w:val="00901685"/>
    <w:rsid w:val="00901770"/>
    <w:rsid w:val="0090530E"/>
    <w:rsid w:val="0091078E"/>
    <w:rsid w:val="0091282D"/>
    <w:rsid w:val="00912832"/>
    <w:rsid w:val="00913D60"/>
    <w:rsid w:val="00915341"/>
    <w:rsid w:val="00924CEF"/>
    <w:rsid w:val="00930174"/>
    <w:rsid w:val="009403BF"/>
    <w:rsid w:val="00941F0F"/>
    <w:rsid w:val="00943D9B"/>
    <w:rsid w:val="00950B81"/>
    <w:rsid w:val="00952429"/>
    <w:rsid w:val="00956760"/>
    <w:rsid w:val="0096522E"/>
    <w:rsid w:val="00967F70"/>
    <w:rsid w:val="0097046D"/>
    <w:rsid w:val="009734D1"/>
    <w:rsid w:val="00983031"/>
    <w:rsid w:val="009872EC"/>
    <w:rsid w:val="00995F17"/>
    <w:rsid w:val="009D0791"/>
    <w:rsid w:val="009D1B49"/>
    <w:rsid w:val="009D2631"/>
    <w:rsid w:val="009D289B"/>
    <w:rsid w:val="009D4E9F"/>
    <w:rsid w:val="009D567E"/>
    <w:rsid w:val="009D5D20"/>
    <w:rsid w:val="009E240E"/>
    <w:rsid w:val="009E352A"/>
    <w:rsid w:val="009E4D8E"/>
    <w:rsid w:val="009E50D9"/>
    <w:rsid w:val="009E52FC"/>
    <w:rsid w:val="009E6CF6"/>
    <w:rsid w:val="009F3352"/>
    <w:rsid w:val="009F6FB8"/>
    <w:rsid w:val="00A0293C"/>
    <w:rsid w:val="00A03A75"/>
    <w:rsid w:val="00A21ED5"/>
    <w:rsid w:val="00A25C3C"/>
    <w:rsid w:val="00A311C3"/>
    <w:rsid w:val="00A31C7B"/>
    <w:rsid w:val="00A34500"/>
    <w:rsid w:val="00A477B9"/>
    <w:rsid w:val="00A537A0"/>
    <w:rsid w:val="00A60C2F"/>
    <w:rsid w:val="00A63F4B"/>
    <w:rsid w:val="00A64096"/>
    <w:rsid w:val="00A727FE"/>
    <w:rsid w:val="00A751A2"/>
    <w:rsid w:val="00A760F7"/>
    <w:rsid w:val="00A77BDB"/>
    <w:rsid w:val="00A77C40"/>
    <w:rsid w:val="00A80B39"/>
    <w:rsid w:val="00A8773A"/>
    <w:rsid w:val="00A878EB"/>
    <w:rsid w:val="00A8799F"/>
    <w:rsid w:val="00A90506"/>
    <w:rsid w:val="00A91246"/>
    <w:rsid w:val="00A917E7"/>
    <w:rsid w:val="00A94BC4"/>
    <w:rsid w:val="00A9608A"/>
    <w:rsid w:val="00AA2FEE"/>
    <w:rsid w:val="00AB2732"/>
    <w:rsid w:val="00AB2A35"/>
    <w:rsid w:val="00AB54E4"/>
    <w:rsid w:val="00AB5FFD"/>
    <w:rsid w:val="00AC02A5"/>
    <w:rsid w:val="00AC28C6"/>
    <w:rsid w:val="00AC4F48"/>
    <w:rsid w:val="00AC7FC0"/>
    <w:rsid w:val="00AD0031"/>
    <w:rsid w:val="00AD36BD"/>
    <w:rsid w:val="00AD5350"/>
    <w:rsid w:val="00AD59A6"/>
    <w:rsid w:val="00AE2F95"/>
    <w:rsid w:val="00AE4EA0"/>
    <w:rsid w:val="00AF2FD2"/>
    <w:rsid w:val="00AF3136"/>
    <w:rsid w:val="00AF3791"/>
    <w:rsid w:val="00AF50B7"/>
    <w:rsid w:val="00B03ABF"/>
    <w:rsid w:val="00B03D77"/>
    <w:rsid w:val="00B04B8C"/>
    <w:rsid w:val="00B07B8A"/>
    <w:rsid w:val="00B109EB"/>
    <w:rsid w:val="00B10B2D"/>
    <w:rsid w:val="00B15D86"/>
    <w:rsid w:val="00B252FB"/>
    <w:rsid w:val="00B34772"/>
    <w:rsid w:val="00B376A8"/>
    <w:rsid w:val="00B53384"/>
    <w:rsid w:val="00B53840"/>
    <w:rsid w:val="00B559C0"/>
    <w:rsid w:val="00B574E8"/>
    <w:rsid w:val="00B57972"/>
    <w:rsid w:val="00B57C12"/>
    <w:rsid w:val="00B615AE"/>
    <w:rsid w:val="00B65B72"/>
    <w:rsid w:val="00B7066D"/>
    <w:rsid w:val="00B72C31"/>
    <w:rsid w:val="00B74C36"/>
    <w:rsid w:val="00B77E1A"/>
    <w:rsid w:val="00B813D2"/>
    <w:rsid w:val="00B83838"/>
    <w:rsid w:val="00B91032"/>
    <w:rsid w:val="00B92528"/>
    <w:rsid w:val="00B92844"/>
    <w:rsid w:val="00B92F5C"/>
    <w:rsid w:val="00B94C21"/>
    <w:rsid w:val="00B971AC"/>
    <w:rsid w:val="00BA096A"/>
    <w:rsid w:val="00BA1833"/>
    <w:rsid w:val="00BA2ED7"/>
    <w:rsid w:val="00BA3B3C"/>
    <w:rsid w:val="00BB02ED"/>
    <w:rsid w:val="00BB246B"/>
    <w:rsid w:val="00BB37AC"/>
    <w:rsid w:val="00BB40ED"/>
    <w:rsid w:val="00BB5226"/>
    <w:rsid w:val="00BB641C"/>
    <w:rsid w:val="00BB6BA8"/>
    <w:rsid w:val="00BD337D"/>
    <w:rsid w:val="00BF0A06"/>
    <w:rsid w:val="00C03618"/>
    <w:rsid w:val="00C0601D"/>
    <w:rsid w:val="00C158F5"/>
    <w:rsid w:val="00C2227C"/>
    <w:rsid w:val="00C23644"/>
    <w:rsid w:val="00C24915"/>
    <w:rsid w:val="00C2532F"/>
    <w:rsid w:val="00C30FE6"/>
    <w:rsid w:val="00C34C04"/>
    <w:rsid w:val="00C37A70"/>
    <w:rsid w:val="00C44178"/>
    <w:rsid w:val="00C55A0F"/>
    <w:rsid w:val="00C55F78"/>
    <w:rsid w:val="00C618AC"/>
    <w:rsid w:val="00C63120"/>
    <w:rsid w:val="00C649D3"/>
    <w:rsid w:val="00C653A9"/>
    <w:rsid w:val="00C667C8"/>
    <w:rsid w:val="00C75659"/>
    <w:rsid w:val="00C7596B"/>
    <w:rsid w:val="00C769B1"/>
    <w:rsid w:val="00C838D7"/>
    <w:rsid w:val="00C83EEC"/>
    <w:rsid w:val="00C90355"/>
    <w:rsid w:val="00C940F2"/>
    <w:rsid w:val="00CA34E8"/>
    <w:rsid w:val="00CB6E4A"/>
    <w:rsid w:val="00CB7DAF"/>
    <w:rsid w:val="00CD066E"/>
    <w:rsid w:val="00CD19FE"/>
    <w:rsid w:val="00CD36FA"/>
    <w:rsid w:val="00CE2BBA"/>
    <w:rsid w:val="00CF097E"/>
    <w:rsid w:val="00CF10C9"/>
    <w:rsid w:val="00D0094E"/>
    <w:rsid w:val="00D023FD"/>
    <w:rsid w:val="00D03F21"/>
    <w:rsid w:val="00D041ED"/>
    <w:rsid w:val="00D05A2D"/>
    <w:rsid w:val="00D063FA"/>
    <w:rsid w:val="00D0696F"/>
    <w:rsid w:val="00D07500"/>
    <w:rsid w:val="00D11B8F"/>
    <w:rsid w:val="00D1312C"/>
    <w:rsid w:val="00D3436B"/>
    <w:rsid w:val="00D60F8A"/>
    <w:rsid w:val="00D636AC"/>
    <w:rsid w:val="00D64F6C"/>
    <w:rsid w:val="00D677EE"/>
    <w:rsid w:val="00D707EA"/>
    <w:rsid w:val="00D7482D"/>
    <w:rsid w:val="00D764E5"/>
    <w:rsid w:val="00D82442"/>
    <w:rsid w:val="00D92B55"/>
    <w:rsid w:val="00D93541"/>
    <w:rsid w:val="00D95C71"/>
    <w:rsid w:val="00DA3D1E"/>
    <w:rsid w:val="00DC3F69"/>
    <w:rsid w:val="00DC49BD"/>
    <w:rsid w:val="00DC4BB2"/>
    <w:rsid w:val="00DD00E2"/>
    <w:rsid w:val="00DD0B14"/>
    <w:rsid w:val="00DD2563"/>
    <w:rsid w:val="00DD2CE0"/>
    <w:rsid w:val="00DD309F"/>
    <w:rsid w:val="00DD3C22"/>
    <w:rsid w:val="00DE258B"/>
    <w:rsid w:val="00DE4181"/>
    <w:rsid w:val="00DF1282"/>
    <w:rsid w:val="00DF44C9"/>
    <w:rsid w:val="00DF4C99"/>
    <w:rsid w:val="00DF520A"/>
    <w:rsid w:val="00DF6971"/>
    <w:rsid w:val="00DF7986"/>
    <w:rsid w:val="00E04BFA"/>
    <w:rsid w:val="00E12C39"/>
    <w:rsid w:val="00E16CD9"/>
    <w:rsid w:val="00E20C3E"/>
    <w:rsid w:val="00E25144"/>
    <w:rsid w:val="00E25B5E"/>
    <w:rsid w:val="00E3067A"/>
    <w:rsid w:val="00E37A28"/>
    <w:rsid w:val="00E409EB"/>
    <w:rsid w:val="00E46AE1"/>
    <w:rsid w:val="00E50912"/>
    <w:rsid w:val="00E509B0"/>
    <w:rsid w:val="00E5133D"/>
    <w:rsid w:val="00E516C8"/>
    <w:rsid w:val="00E51BD3"/>
    <w:rsid w:val="00E60334"/>
    <w:rsid w:val="00E6171E"/>
    <w:rsid w:val="00E63038"/>
    <w:rsid w:val="00E64237"/>
    <w:rsid w:val="00E7064E"/>
    <w:rsid w:val="00E7155A"/>
    <w:rsid w:val="00E735A0"/>
    <w:rsid w:val="00E75F60"/>
    <w:rsid w:val="00E7663D"/>
    <w:rsid w:val="00E9363D"/>
    <w:rsid w:val="00E94933"/>
    <w:rsid w:val="00E95F9E"/>
    <w:rsid w:val="00EA4716"/>
    <w:rsid w:val="00EA67DF"/>
    <w:rsid w:val="00EB07A2"/>
    <w:rsid w:val="00EB0CAD"/>
    <w:rsid w:val="00EB17F5"/>
    <w:rsid w:val="00EB3DA4"/>
    <w:rsid w:val="00EB6AAB"/>
    <w:rsid w:val="00ED0C1E"/>
    <w:rsid w:val="00ED189C"/>
    <w:rsid w:val="00ED3921"/>
    <w:rsid w:val="00ED46C8"/>
    <w:rsid w:val="00ED6C29"/>
    <w:rsid w:val="00EE2676"/>
    <w:rsid w:val="00EF30D9"/>
    <w:rsid w:val="00EF3455"/>
    <w:rsid w:val="00EF74B8"/>
    <w:rsid w:val="00F000FC"/>
    <w:rsid w:val="00F07B57"/>
    <w:rsid w:val="00F07CAB"/>
    <w:rsid w:val="00F11BEF"/>
    <w:rsid w:val="00F2326E"/>
    <w:rsid w:val="00F251F8"/>
    <w:rsid w:val="00F30B03"/>
    <w:rsid w:val="00F310D2"/>
    <w:rsid w:val="00F31E30"/>
    <w:rsid w:val="00F33EFC"/>
    <w:rsid w:val="00F35677"/>
    <w:rsid w:val="00F36FE0"/>
    <w:rsid w:val="00F50A5C"/>
    <w:rsid w:val="00F54366"/>
    <w:rsid w:val="00F5475B"/>
    <w:rsid w:val="00F60694"/>
    <w:rsid w:val="00F624EE"/>
    <w:rsid w:val="00F77D40"/>
    <w:rsid w:val="00F8195D"/>
    <w:rsid w:val="00F839E8"/>
    <w:rsid w:val="00F8528D"/>
    <w:rsid w:val="00F87151"/>
    <w:rsid w:val="00F8766C"/>
    <w:rsid w:val="00F87C68"/>
    <w:rsid w:val="00F92B14"/>
    <w:rsid w:val="00F97163"/>
    <w:rsid w:val="00FA1646"/>
    <w:rsid w:val="00FA60DA"/>
    <w:rsid w:val="00FA78D8"/>
    <w:rsid w:val="00FB6E07"/>
    <w:rsid w:val="00FC3176"/>
    <w:rsid w:val="00FC716A"/>
    <w:rsid w:val="00FC75EE"/>
    <w:rsid w:val="00FD0337"/>
    <w:rsid w:val="00FD14AA"/>
    <w:rsid w:val="00FD1C62"/>
    <w:rsid w:val="00FD2A0A"/>
    <w:rsid w:val="00FE1248"/>
    <w:rsid w:val="00FF170E"/>
    <w:rsid w:val="00FF58BE"/>
    <w:rsid w:val="0434AAA2"/>
    <w:rsid w:val="0983435C"/>
    <w:rsid w:val="0BBECC95"/>
    <w:rsid w:val="0D6902B5"/>
    <w:rsid w:val="0F9EDB28"/>
    <w:rsid w:val="0FE1DBFE"/>
    <w:rsid w:val="1165BFD8"/>
    <w:rsid w:val="11CA45B9"/>
    <w:rsid w:val="150A668F"/>
    <w:rsid w:val="161AB559"/>
    <w:rsid w:val="2497ADF0"/>
    <w:rsid w:val="2894F8BD"/>
    <w:rsid w:val="2A910F1E"/>
    <w:rsid w:val="2B2A2DBB"/>
    <w:rsid w:val="2BFEAF03"/>
    <w:rsid w:val="2DAF8231"/>
    <w:rsid w:val="2FF1412E"/>
    <w:rsid w:val="314A887A"/>
    <w:rsid w:val="323F4C02"/>
    <w:rsid w:val="39F0307F"/>
    <w:rsid w:val="3B8726BF"/>
    <w:rsid w:val="3BB35564"/>
    <w:rsid w:val="3C316705"/>
    <w:rsid w:val="3E271AC8"/>
    <w:rsid w:val="41CCD311"/>
    <w:rsid w:val="41E1ECC1"/>
    <w:rsid w:val="42872587"/>
    <w:rsid w:val="48798EEF"/>
    <w:rsid w:val="49A01114"/>
    <w:rsid w:val="4E8A1698"/>
    <w:rsid w:val="529519EC"/>
    <w:rsid w:val="52B9DD61"/>
    <w:rsid w:val="5B02ED8B"/>
    <w:rsid w:val="61A9DD49"/>
    <w:rsid w:val="64952372"/>
    <w:rsid w:val="6A4F968D"/>
    <w:rsid w:val="6B08272A"/>
    <w:rsid w:val="6BFDBA57"/>
    <w:rsid w:val="6F36CB3C"/>
    <w:rsid w:val="71FFAB9A"/>
    <w:rsid w:val="74AA5132"/>
    <w:rsid w:val="75338D14"/>
    <w:rsid w:val="76EB97D6"/>
    <w:rsid w:val="7790CC35"/>
    <w:rsid w:val="7E0E004D"/>
    <w:rsid w:val="7E505B5B"/>
    <w:rsid w:val="7EDEF2B0"/>
    <w:rsid w:val="7F996991"/>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A25C451"/>
  <w15:docId w15:val="{E0D9EEFB-F17B-47DC-B5F5-AD3C3118ED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GB"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3"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3"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36D0"/>
  </w:style>
  <w:style w:type="paragraph" w:styleId="Heading1">
    <w:name w:val="heading 1"/>
    <w:aliases w:val="Alna (1.),Appendix,stydde,app heading 1,app heading 11,app heading 12,app heading 111,app heading 13,1,1 ghost,g,ghost,H1,Kapitel,Arial 14 Fett,Arial 14 Fett1,Arial 14 Fett2,Arial 16 Fett,Datasheet title,Chapter,TF-Overskrift 1,H11,H12,H13"/>
    <w:basedOn w:val="Normal"/>
    <w:next w:val="Normal"/>
    <w:link w:val="Heading1Char"/>
    <w:uiPriority w:val="9"/>
    <w:qFormat/>
    <w:rsid w:val="00D848DA"/>
    <w:pPr>
      <w:keepNext/>
      <w:keepLines/>
      <w:numPr>
        <w:numId w:val="17"/>
      </w:numPr>
      <w:spacing w:before="120"/>
      <w:outlineLvl w:val="0"/>
    </w:pPr>
    <w:rPr>
      <w:rFonts w:ascii="Tahoma" w:eastAsiaTheme="majorEastAsia" w:hAnsi="Tahoma" w:cs="Tahoma"/>
      <w:b/>
      <w:bCs/>
      <w:caps/>
    </w:rPr>
  </w:style>
  <w:style w:type="paragraph" w:styleId="Heading2">
    <w:name w:val="heading 2"/>
    <w:aliases w:val="Alna (1.1.),Straipsnis,2,body,H2,h2,PIM2,prop2,2 headline,h,pc plus heading2,A.B.C.,Abschnitt,Arial 12 Fett Kursiv,TF-Overskrit 2,H21,H22,H23,H24,H25,H26,H27,H28,H29,H210,H211,H212,H213,H214,H215,H216,H217,H221,H231,H241,H251,H261,H271,H281"/>
    <w:basedOn w:val="Heading3"/>
    <w:next w:val="Heading3"/>
    <w:link w:val="Heading2Char"/>
    <w:uiPriority w:val="9"/>
    <w:unhideWhenUsed/>
    <w:qFormat/>
    <w:rsid w:val="00D848DA"/>
    <w:pPr>
      <w:numPr>
        <w:ilvl w:val="1"/>
      </w:numPr>
      <w:outlineLvl w:val="1"/>
    </w:pPr>
    <w:rPr>
      <w:b/>
      <w:bCs/>
    </w:rPr>
  </w:style>
  <w:style w:type="paragraph" w:styleId="Heading3">
    <w:name w:val="heading 3"/>
    <w:aliases w:val="Alna (1.1.1.),l3,3,h3,H3,3heading,heading 3,3 bullet,b,bullet,SECOND,Second,BLANK2,4 bullet,bdullet,pc heading3,1.2.3.,Org Heading 1,h1,Unterabschnitt,Arial 12 Fett,3m,prop3,TF-Overskrift 3,CT,H31,l31,CT1,H32,H311,l32,CT2,H33,H312,l33,CT3,H34"/>
    <w:basedOn w:val="Normal"/>
    <w:next w:val="Normal"/>
    <w:link w:val="Heading3Char"/>
    <w:uiPriority w:val="9"/>
    <w:unhideWhenUsed/>
    <w:qFormat/>
    <w:rsid w:val="00F77807"/>
    <w:pPr>
      <w:keepNext/>
      <w:keepLines/>
      <w:numPr>
        <w:ilvl w:val="2"/>
        <w:numId w:val="17"/>
      </w:numPr>
      <w:spacing w:before="120"/>
      <w:outlineLvl w:val="2"/>
    </w:pPr>
    <w:rPr>
      <w:rFonts w:ascii="Tahoma" w:eastAsiaTheme="majorEastAsia" w:hAnsi="Tahoma" w:cs="Tahoma"/>
    </w:rPr>
  </w:style>
  <w:style w:type="paragraph" w:styleId="Heading4">
    <w:name w:val="heading 4"/>
    <w:aliases w:val="I4,4,l4,heading4,I41,41,l41,heading41,h4,4heading,H4,4 dash,d,Ref Heading 1,rh1,Unterunterabschnitt,Heading4,H4-Heading 4,a.,heading 4,TF-Overskrift 4,H41,H42,H43,H411,H421,H44,H412,H422,H431,H4111,H4211,H45,H413,H423,H46,H414,H424,H47,H415,U"/>
    <w:basedOn w:val="Normal"/>
    <w:next w:val="Normal"/>
    <w:link w:val="Heading4Char"/>
    <w:unhideWhenUsed/>
    <w:qFormat/>
    <w:rsid w:val="00542190"/>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aliases w:val="H5,PIM 5,5,Heading 5 Char Char,PARA5,Punt 5,h5,Tempo Heading 5,Heading 5 CFMU,Para 5"/>
    <w:basedOn w:val="Normal"/>
    <w:next w:val="Normal"/>
    <w:link w:val="Heading5Char"/>
    <w:unhideWhenUsed/>
    <w:qFormat/>
    <w:rsid w:val="00542190"/>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00542190"/>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rsid w:val="00542190"/>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54219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5421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Normal"/>
    <w:link w:val="HeaderChar"/>
    <w:uiPriority w:val="99"/>
    <w:unhideWhenUsed/>
    <w:rsid w:val="00DD3A79"/>
    <w:pPr>
      <w:tabs>
        <w:tab w:val="center" w:pos="4986"/>
        <w:tab w:val="right" w:pos="9972"/>
      </w:tabs>
    </w:pPr>
  </w:style>
  <w:style w:type="character" w:customStyle="1" w:styleId="HeaderChar">
    <w:name w:val="Header Char"/>
    <w:aliases w:val="Viršutinis kolontitulas Diagrama1 Char,Viršutinis kolontitulas Diagrama Diagrama1 Char,Char Diagrama Diagrama1 Char,Viršutinis kolontitulas Diagrama Diagrama Diagrama Char,Char Diagrama Diagrama Diagrama Char,Char Diagrama1 Char,Char Char"/>
    <w:basedOn w:val="DefaultParagraphFont"/>
    <w:link w:val="Header"/>
    <w:uiPriority w:val="99"/>
    <w:rsid w:val="00DD3A79"/>
  </w:style>
  <w:style w:type="paragraph" w:styleId="Footer">
    <w:name w:val="footer"/>
    <w:basedOn w:val="Normal"/>
    <w:link w:val="FooterChar"/>
    <w:uiPriority w:val="99"/>
    <w:unhideWhenUsed/>
    <w:rsid w:val="00DD3A79"/>
    <w:pPr>
      <w:tabs>
        <w:tab w:val="center" w:pos="4986"/>
        <w:tab w:val="right" w:pos="9972"/>
      </w:tabs>
    </w:pPr>
  </w:style>
  <w:style w:type="character" w:customStyle="1" w:styleId="FooterChar">
    <w:name w:val="Footer Char"/>
    <w:basedOn w:val="DefaultParagraphFont"/>
    <w:link w:val="Footer"/>
    <w:uiPriority w:val="99"/>
    <w:rsid w:val="00DD3A79"/>
  </w:style>
  <w:style w:type="paragraph" w:styleId="ListParagraph">
    <w:name w:val="List Paragraph"/>
    <w:aliases w:val="List Paragraph Red,Bullet EY,List Paragraph2,Sąrašo pastraipa1,ERP-List Paragraph,List Paragraph11,Numbering,List Paragraph21,List Paragraph211,Lentele,Paragraph,Table of contents numbered,Buletai,lp1,Bullet 1,Use Case List Paragraph,lp"/>
    <w:basedOn w:val="Normal"/>
    <w:link w:val="ListParagraphChar"/>
    <w:uiPriority w:val="99"/>
    <w:qFormat/>
    <w:rsid w:val="003336D0"/>
    <w:pPr>
      <w:ind w:left="720"/>
    </w:pPr>
    <w:rPr>
      <w:rFonts w:ascii="Calibri" w:eastAsiaTheme="minorHAnsi" w:hAnsi="Calibri" w:cs="Calibri"/>
      <w:sz w:val="22"/>
      <w:szCs w:val="22"/>
    </w:rPr>
  </w:style>
  <w:style w:type="character" w:customStyle="1" w:styleId="ListParagraphChar">
    <w:name w:val="List Paragraph Char"/>
    <w:aliases w:val="List Paragraph Red Char,Bullet EY Char,List Paragraph2 Char,Sąrašo pastraipa1 Char,ERP-List Paragraph Char,List Paragraph11 Char,Numbering Char,List Paragraph21 Char,List Paragraph211 Char,Lentele Char,Paragraph Char,Buletai Char1"/>
    <w:link w:val="ListParagraph"/>
    <w:uiPriority w:val="99"/>
    <w:qFormat/>
    <w:locked/>
    <w:rsid w:val="003336D0"/>
    <w:rPr>
      <w:rFonts w:ascii="Calibri" w:hAnsi="Calibri" w:cs="Calibri"/>
      <w:kern w:val="0"/>
    </w:rPr>
  </w:style>
  <w:style w:type="character" w:customStyle="1" w:styleId="Heading1Char">
    <w:name w:val="Heading 1 Char"/>
    <w:aliases w:val="Alna (1.) Char,Appendix Char,stydde Char,app heading 1 Char,app heading 11 Char,app heading 12 Char,app heading 111 Char,app heading 13 Char,1 Char,1 ghost Char,g Char,ghost Char,H1 Char,Kapitel Char,Arial 14 Fett Char,Arial 14 Fett1 Char"/>
    <w:basedOn w:val="DefaultParagraphFont"/>
    <w:link w:val="Heading1"/>
    <w:rsid w:val="00D848DA"/>
    <w:rPr>
      <w:rFonts w:ascii="Tahoma" w:eastAsiaTheme="majorEastAsia" w:hAnsi="Tahoma" w:cs="Tahoma"/>
      <w:b/>
      <w:bCs/>
      <w:caps/>
    </w:rPr>
  </w:style>
  <w:style w:type="character" w:customStyle="1" w:styleId="Heading2Char">
    <w:name w:val="Heading 2 Char"/>
    <w:aliases w:val="Alna (1.1.) Char,Straipsnis Char,2 Char,body Char,H2 Char,h2 Char,PIM2 Char,prop2 Char,2 headline Char,h Char,pc plus heading2 Char,A.B.C. Char,Abschnitt Char,Arial 12 Fett Kursiv Char,TF-Overskrit 2 Char,H21 Char,H22 Char,H23 Char"/>
    <w:basedOn w:val="DefaultParagraphFont"/>
    <w:link w:val="Heading2"/>
    <w:uiPriority w:val="9"/>
    <w:rsid w:val="00D848DA"/>
    <w:rPr>
      <w:rFonts w:ascii="Tahoma" w:eastAsiaTheme="majorEastAsia" w:hAnsi="Tahoma" w:cs="Tahoma"/>
      <w:b/>
      <w:bCs/>
    </w:rPr>
  </w:style>
  <w:style w:type="paragraph" w:styleId="TOCHeading">
    <w:name w:val="TOC Heading"/>
    <w:basedOn w:val="Heading1"/>
    <w:next w:val="Normal"/>
    <w:uiPriority w:val="39"/>
    <w:unhideWhenUsed/>
    <w:qFormat/>
    <w:rsid w:val="003336D0"/>
    <w:pPr>
      <w:spacing w:line="259" w:lineRule="auto"/>
      <w:outlineLvl w:val="9"/>
    </w:pPr>
    <w:rPr>
      <w:lang w:val="en-US"/>
    </w:rPr>
  </w:style>
  <w:style w:type="paragraph" w:styleId="TOC1">
    <w:name w:val="toc 1"/>
    <w:basedOn w:val="Normal"/>
    <w:next w:val="Normal"/>
    <w:autoRedefine/>
    <w:uiPriority w:val="39"/>
    <w:unhideWhenUsed/>
    <w:qFormat/>
    <w:rsid w:val="007D4EA7"/>
    <w:pPr>
      <w:spacing w:after="100"/>
    </w:pPr>
  </w:style>
  <w:style w:type="character" w:styleId="Hyperlink">
    <w:name w:val="Hyperlink"/>
    <w:basedOn w:val="DefaultParagraphFont"/>
    <w:uiPriority w:val="99"/>
    <w:unhideWhenUsed/>
    <w:rsid w:val="003336D0"/>
    <w:rPr>
      <w:color w:val="0563C1" w:themeColor="hyperlink"/>
      <w:u w:val="single"/>
    </w:rPr>
  </w:style>
  <w:style w:type="character" w:styleId="CommentReference">
    <w:name w:val="annotation reference"/>
    <w:basedOn w:val="DefaultParagraphFont"/>
    <w:uiPriority w:val="99"/>
    <w:unhideWhenUsed/>
    <w:rsid w:val="00221C53"/>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rsid w:val="00221C53"/>
    <w:rPr>
      <w:sz w:val="20"/>
      <w:szCs w:val="20"/>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rsid w:val="00221C53"/>
    <w:rPr>
      <w:rFonts w:ascii="Times New Roman" w:eastAsia="Times New Roman" w:hAnsi="Times New Roman" w:cs="Times New Roman"/>
      <w:kern w:val="0"/>
      <w:sz w:val="20"/>
      <w:szCs w:val="20"/>
    </w:rPr>
  </w:style>
  <w:style w:type="character" w:customStyle="1" w:styleId="ui-provider">
    <w:name w:val="ui-provider"/>
    <w:basedOn w:val="DefaultParagraphFont"/>
    <w:rsid w:val="00221C53"/>
  </w:style>
  <w:style w:type="character" w:customStyle="1" w:styleId="Heading3Char">
    <w:name w:val="Heading 3 Char"/>
    <w:aliases w:val="Alna (1.1.1.) Char,l3 Char,3 Char,h3 Char,H3 Char,3heading Char,heading 3 Char,3 bullet Char,b Char,bullet Char,SECOND Char,Second Char,BLANK2 Char,4 bullet Char,bdullet Char,pc heading3 Char,1.2.3. Char,Org Heading 1 Char,h1 Char,3m Char"/>
    <w:basedOn w:val="DefaultParagraphFont"/>
    <w:link w:val="Heading3"/>
    <w:rsid w:val="00F77807"/>
    <w:rPr>
      <w:rFonts w:ascii="Tahoma" w:eastAsiaTheme="majorEastAsia" w:hAnsi="Tahoma" w:cs="Tahoma"/>
    </w:rPr>
  </w:style>
  <w:style w:type="character" w:customStyle="1" w:styleId="Heading4Char">
    <w:name w:val="Heading 4 Char"/>
    <w:aliases w:val="I4 Char,4 Char,l4 Char,heading4 Char,I41 Char,41 Char,l41 Char,heading41 Char,h4 Char,4heading Char,H4 Char,4 dash Char,d Char,Ref Heading 1 Char,rh1 Char,Unterunterabschnitt Char,Heading4 Char,H4-Heading 4 Char,a. Char,heading 4 Char"/>
    <w:basedOn w:val="DefaultParagraphFont"/>
    <w:link w:val="Heading4"/>
    <w:rsid w:val="00542190"/>
    <w:rPr>
      <w:rFonts w:asciiTheme="majorHAnsi" w:eastAsiaTheme="majorEastAsia" w:hAnsiTheme="majorHAnsi" w:cstheme="majorBidi"/>
      <w:i/>
      <w:iCs/>
      <w:color w:val="2E74B5" w:themeColor="accent1" w:themeShade="BF"/>
      <w:kern w:val="0"/>
      <w:sz w:val="24"/>
      <w:szCs w:val="24"/>
    </w:rPr>
  </w:style>
  <w:style w:type="character" w:customStyle="1" w:styleId="Heading5Char">
    <w:name w:val="Heading 5 Char"/>
    <w:aliases w:val="H5 Char,PIM 5 Char,5 Char,Heading 5 Char Char Char,PARA5 Char,Punt 5 Char,h5 Char,Tempo Heading 5 Char,Heading 5 CFMU Char,Para 5 Char"/>
    <w:basedOn w:val="DefaultParagraphFont"/>
    <w:link w:val="Heading5"/>
    <w:rsid w:val="00542190"/>
    <w:rPr>
      <w:rFonts w:asciiTheme="majorHAnsi" w:eastAsiaTheme="majorEastAsia" w:hAnsiTheme="majorHAnsi" w:cstheme="majorBidi"/>
      <w:color w:val="2E74B5" w:themeColor="accent1" w:themeShade="BF"/>
      <w:kern w:val="0"/>
      <w:sz w:val="24"/>
      <w:szCs w:val="24"/>
    </w:rPr>
  </w:style>
  <w:style w:type="character" w:customStyle="1" w:styleId="Heading6Char">
    <w:name w:val="Heading 6 Char"/>
    <w:basedOn w:val="DefaultParagraphFont"/>
    <w:link w:val="Heading6"/>
    <w:uiPriority w:val="9"/>
    <w:rsid w:val="00542190"/>
    <w:rPr>
      <w:rFonts w:asciiTheme="majorHAnsi" w:eastAsiaTheme="majorEastAsia" w:hAnsiTheme="majorHAnsi" w:cstheme="majorBidi"/>
      <w:color w:val="1F4D78" w:themeColor="accent1" w:themeShade="7F"/>
      <w:kern w:val="0"/>
      <w:sz w:val="24"/>
      <w:szCs w:val="24"/>
    </w:rPr>
  </w:style>
  <w:style w:type="character" w:customStyle="1" w:styleId="Heading7Char">
    <w:name w:val="Heading 7 Char"/>
    <w:basedOn w:val="DefaultParagraphFont"/>
    <w:link w:val="Heading7"/>
    <w:uiPriority w:val="9"/>
    <w:rsid w:val="00542190"/>
    <w:rPr>
      <w:rFonts w:asciiTheme="majorHAnsi" w:eastAsiaTheme="majorEastAsia" w:hAnsiTheme="majorHAnsi" w:cstheme="majorBidi"/>
      <w:i/>
      <w:iCs/>
      <w:color w:val="1F4D78" w:themeColor="accent1" w:themeShade="7F"/>
      <w:kern w:val="0"/>
      <w:sz w:val="24"/>
      <w:szCs w:val="24"/>
    </w:rPr>
  </w:style>
  <w:style w:type="character" w:customStyle="1" w:styleId="Heading8Char">
    <w:name w:val="Heading 8 Char"/>
    <w:basedOn w:val="DefaultParagraphFont"/>
    <w:link w:val="Heading8"/>
    <w:uiPriority w:val="9"/>
    <w:semiHidden/>
    <w:rsid w:val="00542190"/>
    <w:rPr>
      <w:rFonts w:asciiTheme="majorHAnsi" w:eastAsiaTheme="majorEastAsia" w:hAnsiTheme="majorHAnsi" w:cstheme="majorBidi"/>
      <w:color w:val="272727" w:themeColor="text1" w:themeTint="D8"/>
      <w:kern w:val="0"/>
      <w:sz w:val="21"/>
      <w:szCs w:val="21"/>
    </w:rPr>
  </w:style>
  <w:style w:type="character" w:customStyle="1" w:styleId="Heading9Char">
    <w:name w:val="Heading 9 Char"/>
    <w:basedOn w:val="DefaultParagraphFont"/>
    <w:link w:val="Heading9"/>
    <w:uiPriority w:val="9"/>
    <w:rsid w:val="00542190"/>
    <w:rPr>
      <w:rFonts w:asciiTheme="majorHAnsi" w:eastAsiaTheme="majorEastAsia" w:hAnsiTheme="majorHAnsi" w:cstheme="majorBidi"/>
      <w:i/>
      <w:iCs/>
      <w:color w:val="272727" w:themeColor="text1" w:themeTint="D8"/>
      <w:kern w:val="0"/>
      <w:sz w:val="21"/>
      <w:szCs w:val="21"/>
    </w:rPr>
  </w:style>
  <w:style w:type="paragraph" w:styleId="TOC3">
    <w:name w:val="toc 3"/>
    <w:basedOn w:val="Normal"/>
    <w:next w:val="Normal"/>
    <w:autoRedefine/>
    <w:uiPriority w:val="39"/>
    <w:unhideWhenUsed/>
    <w:rsid w:val="00D92A73"/>
    <w:pPr>
      <w:spacing w:after="100"/>
      <w:ind w:left="480"/>
    </w:pPr>
  </w:style>
  <w:style w:type="character" w:styleId="Strong">
    <w:name w:val="Strong"/>
    <w:basedOn w:val="DefaultParagraphFont"/>
    <w:uiPriority w:val="22"/>
    <w:qFormat/>
    <w:rsid w:val="00AF307E"/>
    <w:rPr>
      <w:b/>
      <w:bCs/>
    </w:rPr>
  </w:style>
  <w:style w:type="table" w:styleId="TableGrid">
    <w:name w:val="Table Grid"/>
    <w:aliases w:val="CV table,CV1,Smart Text Table"/>
    <w:basedOn w:val="TableNormal"/>
    <w:uiPriority w:val="59"/>
    <w:rsid w:val="00AF30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300505"/>
    <w:rPr>
      <w:b/>
      <w:bCs/>
    </w:rPr>
  </w:style>
  <w:style w:type="character" w:customStyle="1" w:styleId="CommentSubjectChar">
    <w:name w:val="Comment Subject Char"/>
    <w:basedOn w:val="CommentTextChar"/>
    <w:link w:val="CommentSubject"/>
    <w:uiPriority w:val="99"/>
    <w:semiHidden/>
    <w:rsid w:val="00300505"/>
    <w:rPr>
      <w:rFonts w:ascii="Times New Roman" w:eastAsia="Times New Roman" w:hAnsi="Times New Roman" w:cs="Times New Roman"/>
      <w:b/>
      <w:bCs/>
      <w:kern w:val="0"/>
      <w:sz w:val="20"/>
      <w:szCs w:val="20"/>
    </w:rPr>
  </w:style>
  <w:style w:type="character" w:customStyle="1" w:styleId="ListParagraphChar1">
    <w:name w:val="List Paragraph Char1"/>
    <w:aliases w:val="Table of contents numbered Char1,Bullet EY Char1,ERP-List Paragraph Char1,List Paragraph11 Char1,Numbering Char1,Sąrašo pastraipa1 Char1,Sąrašo pastraipa.Bullet Char,List Paragraph1 Char1,Sąrašo pastraipa.Bullet1 Char,lp1 Char"/>
    <w:uiPriority w:val="34"/>
    <w:qFormat/>
    <w:locked/>
    <w:rsid w:val="0066786B"/>
    <w:rPr>
      <w:rFonts w:ascii="Times New Roman" w:hAnsi="Times New Roman" w:cs="Times New Roman"/>
      <w:i/>
      <w:sz w:val="24"/>
      <w:szCs w:val="22"/>
      <w:lang w:val="lt-LT"/>
    </w:rPr>
  </w:style>
  <w:style w:type="character" w:customStyle="1" w:styleId="UnresolvedMention1">
    <w:name w:val="Unresolved Mention1"/>
    <w:basedOn w:val="DefaultParagraphFont"/>
    <w:uiPriority w:val="99"/>
    <w:semiHidden/>
    <w:unhideWhenUsed/>
    <w:rsid w:val="006B601A"/>
    <w:rPr>
      <w:color w:val="605E5C"/>
      <w:shd w:val="clear" w:color="auto" w:fill="E1DFDD"/>
    </w:rPr>
  </w:style>
  <w:style w:type="paragraph" w:styleId="Revision">
    <w:name w:val="Revision"/>
    <w:hidden/>
    <w:uiPriority w:val="99"/>
    <w:semiHidden/>
    <w:rsid w:val="00610BF9"/>
  </w:style>
  <w:style w:type="paragraph" w:customStyle="1" w:styleId="ListParagraph1">
    <w:name w:val="List Paragraph1"/>
    <w:basedOn w:val="Normal"/>
    <w:qFormat/>
    <w:rsid w:val="008A2ACA"/>
    <w:pPr>
      <w:spacing w:after="200" w:line="276" w:lineRule="auto"/>
      <w:ind w:left="720"/>
      <w:contextualSpacing/>
    </w:pPr>
    <w:rPr>
      <w:rFonts w:ascii="Calibri" w:eastAsia="Calibri" w:hAnsi="Calibri"/>
      <w:sz w:val="22"/>
      <w:szCs w:val="22"/>
    </w:rPr>
  </w:style>
  <w:style w:type="paragraph" w:customStyle="1" w:styleId="Lentel">
    <w:name w:val="Lentelė"/>
    <w:basedOn w:val="Caption"/>
    <w:link w:val="LentelDiagrama"/>
    <w:qFormat/>
    <w:rsid w:val="00611433"/>
    <w:pPr>
      <w:keepNext/>
      <w:adjustRightInd w:val="0"/>
      <w:snapToGrid w:val="0"/>
      <w:spacing w:before="120" w:after="120"/>
    </w:pPr>
    <w:rPr>
      <w:rFonts w:eastAsia="SimSun"/>
      <w:iCs w:val="0"/>
      <w:color w:val="auto"/>
      <w:szCs w:val="20"/>
      <w:lang w:val="x-none"/>
    </w:rPr>
  </w:style>
  <w:style w:type="paragraph" w:customStyle="1" w:styleId="TekstasNr">
    <w:name w:val="TekstasNr"/>
    <w:basedOn w:val="ListParagraph"/>
    <w:link w:val="TekstasNrDiagrama"/>
    <w:qFormat/>
    <w:rsid w:val="00611433"/>
    <w:pPr>
      <w:numPr>
        <w:numId w:val="3"/>
      </w:numPr>
      <w:tabs>
        <w:tab w:val="left" w:pos="1134"/>
      </w:tabs>
      <w:spacing w:after="160" w:line="259" w:lineRule="auto"/>
      <w:ind w:left="0" w:firstLine="567"/>
      <w:contextualSpacing/>
      <w:jc w:val="both"/>
    </w:pPr>
    <w:rPr>
      <w:rFonts w:ascii="Times New Roman" w:eastAsia="Times New Roman" w:hAnsi="Times New Roman" w:cs="Times New Roman"/>
      <w:sz w:val="24"/>
      <w:szCs w:val="24"/>
    </w:rPr>
  </w:style>
  <w:style w:type="character" w:customStyle="1" w:styleId="LentelDiagrama">
    <w:name w:val="Lentelė Diagrama"/>
    <w:basedOn w:val="DefaultParagraphFont"/>
    <w:link w:val="Lentel"/>
    <w:rsid w:val="00611433"/>
    <w:rPr>
      <w:rFonts w:ascii="Times New Roman" w:eastAsia="SimSun" w:hAnsi="Times New Roman" w:cs="Times New Roman"/>
      <w:i/>
      <w:kern w:val="0"/>
      <w:sz w:val="24"/>
      <w:szCs w:val="20"/>
      <w:lang w:val="x-none"/>
    </w:rPr>
  </w:style>
  <w:style w:type="character" w:customStyle="1" w:styleId="TekstasNrDiagrama">
    <w:name w:val="TekstasNr Diagrama"/>
    <w:basedOn w:val="DefaultParagraphFont"/>
    <w:link w:val="TekstasNr"/>
    <w:rsid w:val="00611433"/>
  </w:style>
  <w:style w:type="paragraph" w:customStyle="1" w:styleId="TekstasNr11">
    <w:name w:val="TekstasNr1.1"/>
    <w:basedOn w:val="TekstasNr"/>
    <w:link w:val="TekstasNr11Diagrama"/>
    <w:qFormat/>
    <w:rsid w:val="00611433"/>
    <w:pPr>
      <w:numPr>
        <w:numId w:val="0"/>
      </w:numPr>
      <w:tabs>
        <w:tab w:val="left" w:pos="1560"/>
      </w:tabs>
      <w:ind w:firstLine="709"/>
    </w:pPr>
  </w:style>
  <w:style w:type="paragraph" w:customStyle="1" w:styleId="TekstasNr111">
    <w:name w:val="TekstasNr1.1.1"/>
    <w:basedOn w:val="TekstasNr11"/>
    <w:link w:val="TekstasNr111Diagrama"/>
    <w:qFormat/>
    <w:rsid w:val="00611433"/>
    <w:pPr>
      <w:numPr>
        <w:ilvl w:val="2"/>
      </w:numPr>
      <w:tabs>
        <w:tab w:val="left" w:pos="1701"/>
      </w:tabs>
      <w:ind w:firstLine="851"/>
    </w:pPr>
  </w:style>
  <w:style w:type="paragraph" w:customStyle="1" w:styleId="TekstasNr1111">
    <w:name w:val="TekstasNr1.1.1.1"/>
    <w:basedOn w:val="TekstasNr111"/>
    <w:link w:val="TekstasNr1111Diagrama"/>
    <w:qFormat/>
    <w:rsid w:val="00611433"/>
    <w:pPr>
      <w:numPr>
        <w:ilvl w:val="3"/>
      </w:numPr>
      <w:tabs>
        <w:tab w:val="left" w:pos="2268"/>
      </w:tabs>
      <w:ind w:left="3240" w:hanging="1080"/>
    </w:pPr>
  </w:style>
  <w:style w:type="paragraph" w:styleId="Caption">
    <w:name w:val="caption"/>
    <w:basedOn w:val="Normal"/>
    <w:next w:val="Normal"/>
    <w:uiPriority w:val="35"/>
    <w:unhideWhenUsed/>
    <w:qFormat/>
    <w:rsid w:val="0066786B"/>
    <w:pPr>
      <w:spacing w:after="200"/>
    </w:pPr>
    <w:rPr>
      <w:b/>
      <w:i/>
      <w:iCs/>
      <w:color w:val="44546A" w:themeColor="text2"/>
      <w:szCs w:val="18"/>
    </w:rPr>
  </w:style>
  <w:style w:type="paragraph" w:customStyle="1" w:styleId="Lentelsvirsus">
    <w:name w:val="Lentelės virsus"/>
    <w:basedOn w:val="Normal"/>
    <w:qFormat/>
    <w:rsid w:val="00611433"/>
    <w:pPr>
      <w:jc w:val="center"/>
    </w:pPr>
    <w:rPr>
      <w:rFonts w:eastAsia="Calibri"/>
      <w:b/>
      <w:color w:val="FFFFFF" w:themeColor="background1"/>
      <w:sz w:val="22"/>
      <w:szCs w:val="22"/>
    </w:rPr>
  </w:style>
  <w:style w:type="paragraph" w:customStyle="1" w:styleId="Lentelsturinys">
    <w:name w:val="Lentelės turinys"/>
    <w:basedOn w:val="Normal"/>
    <w:link w:val="LentelsturinysChar"/>
    <w:qFormat/>
    <w:rsid w:val="00611433"/>
    <w:rPr>
      <w:rFonts w:eastAsia="Calibri"/>
      <w:sz w:val="22"/>
      <w:szCs w:val="22"/>
    </w:rPr>
  </w:style>
  <w:style w:type="character" w:customStyle="1" w:styleId="LentelsturinysChar">
    <w:name w:val="Lentelės turinys Char"/>
    <w:basedOn w:val="DefaultParagraphFont"/>
    <w:link w:val="Lentelsturinys"/>
    <w:rsid w:val="00611433"/>
    <w:rPr>
      <w:rFonts w:ascii="Times New Roman" w:eastAsia="Calibri" w:hAnsi="Times New Roman" w:cs="Times New Roman"/>
      <w:kern w:val="0"/>
    </w:rPr>
  </w:style>
  <w:style w:type="character" w:customStyle="1" w:styleId="TekstasNr11Diagrama">
    <w:name w:val="TekstasNr1.1 Diagrama"/>
    <w:basedOn w:val="TekstasNrDiagrama"/>
    <w:link w:val="TekstasNr11"/>
    <w:rsid w:val="006C348F"/>
    <w:rPr>
      <w:rFonts w:ascii="Times New Roman" w:eastAsia="Times New Roman" w:hAnsi="Times New Roman" w:cs="Times New Roman"/>
      <w:kern w:val="0"/>
      <w:sz w:val="24"/>
      <w:szCs w:val="24"/>
    </w:rPr>
  </w:style>
  <w:style w:type="paragraph" w:styleId="NormalWeb">
    <w:name w:val="Normal (Web)"/>
    <w:basedOn w:val="Normal"/>
    <w:uiPriority w:val="99"/>
    <w:rsid w:val="00465FF3"/>
    <w:pPr>
      <w:suppressAutoHyphens/>
      <w:spacing w:after="120"/>
      <w:ind w:firstLine="720"/>
      <w:jc w:val="both"/>
    </w:pPr>
    <w:rPr>
      <w:lang w:eastAsia="ar-SA"/>
    </w:rPr>
  </w:style>
  <w:style w:type="character" w:customStyle="1" w:styleId="TekstasNr111Diagrama">
    <w:name w:val="TekstasNr1.1.1 Diagrama"/>
    <w:basedOn w:val="TekstasNr11Diagrama"/>
    <w:link w:val="TekstasNr111"/>
    <w:rsid w:val="00FF2439"/>
    <w:rPr>
      <w:rFonts w:ascii="Times New Roman" w:eastAsia="Times New Roman" w:hAnsi="Times New Roman" w:cs="Times New Roman"/>
      <w:kern w:val="0"/>
      <w:sz w:val="24"/>
      <w:szCs w:val="24"/>
    </w:rPr>
  </w:style>
  <w:style w:type="paragraph" w:styleId="HTMLPreformatted">
    <w:name w:val="HTML Preformatted"/>
    <w:basedOn w:val="Normal"/>
    <w:link w:val="HTMLPreformattedChar"/>
    <w:uiPriority w:val="99"/>
    <w:unhideWhenUsed/>
    <w:rsid w:val="00643E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643ED8"/>
    <w:rPr>
      <w:rFonts w:ascii="Courier New" w:eastAsia="Times New Roman" w:hAnsi="Courier New" w:cs="Courier New"/>
      <w:kern w:val="0"/>
      <w:sz w:val="20"/>
      <w:szCs w:val="20"/>
      <w:lang w:eastAsia="lt-LT"/>
    </w:rPr>
  </w:style>
  <w:style w:type="character" w:customStyle="1" w:styleId="y2iqfc">
    <w:name w:val="y2iqfc"/>
    <w:basedOn w:val="DefaultParagraphFont"/>
    <w:rsid w:val="00643ED8"/>
  </w:style>
  <w:style w:type="paragraph" w:customStyle="1" w:styleId="Alnostext">
    <w:name w:val="Alnos text"/>
    <w:basedOn w:val="Normal"/>
    <w:link w:val="AlnostextChar"/>
    <w:rsid w:val="002C6146"/>
    <w:pPr>
      <w:spacing w:before="120" w:after="120"/>
      <w:jc w:val="both"/>
    </w:pPr>
    <w:rPr>
      <w:rFonts w:ascii="Arial" w:hAnsi="Arial"/>
      <w:sz w:val="20"/>
    </w:rPr>
  </w:style>
  <w:style w:type="character" w:customStyle="1" w:styleId="AlnostextChar">
    <w:name w:val="Alnos text Char"/>
    <w:link w:val="Alnostext"/>
    <w:rsid w:val="002C6146"/>
    <w:rPr>
      <w:rFonts w:ascii="Arial" w:eastAsia="Times New Roman" w:hAnsi="Arial" w:cs="Times New Roman"/>
      <w:kern w:val="0"/>
      <w:sz w:val="20"/>
      <w:szCs w:val="24"/>
    </w:rPr>
  </w:style>
  <w:style w:type="paragraph" w:customStyle="1" w:styleId="Dmesio">
    <w:name w:val="Dėmesio"/>
    <w:basedOn w:val="Normal"/>
    <w:rsid w:val="00206E37"/>
    <w:pPr>
      <w:numPr>
        <w:numId w:val="4"/>
      </w:numPr>
      <w:spacing w:before="120" w:after="120"/>
      <w:jc w:val="both"/>
    </w:pPr>
    <w:rPr>
      <w:rFonts w:ascii="Arial" w:hAnsi="Arial"/>
      <w:sz w:val="20"/>
    </w:rPr>
  </w:style>
  <w:style w:type="paragraph" w:customStyle="1" w:styleId="Captionpicture">
    <w:name w:val="Caption picture"/>
    <w:basedOn w:val="Caption"/>
    <w:next w:val="Alnostext"/>
    <w:link w:val="CaptionpictureChar"/>
    <w:rsid w:val="00206E37"/>
    <w:pPr>
      <w:numPr>
        <w:numId w:val="5"/>
      </w:numPr>
      <w:tabs>
        <w:tab w:val="left" w:pos="902"/>
      </w:tabs>
      <w:spacing w:before="120" w:after="120"/>
      <w:jc w:val="center"/>
    </w:pPr>
    <w:rPr>
      <w:rFonts w:ascii="Arial" w:hAnsi="Arial"/>
      <w:b w:val="0"/>
      <w:bCs/>
      <w:iCs w:val="0"/>
      <w:color w:val="auto"/>
      <w:sz w:val="20"/>
      <w:szCs w:val="20"/>
    </w:rPr>
  </w:style>
  <w:style w:type="character" w:customStyle="1" w:styleId="CaptionpictureChar">
    <w:name w:val="Caption picture Char"/>
    <w:link w:val="Captionpicture"/>
    <w:rsid w:val="00206E37"/>
    <w:rPr>
      <w:rFonts w:ascii="Arial" w:hAnsi="Arial"/>
      <w:bCs/>
      <w:i/>
      <w:sz w:val="20"/>
      <w:szCs w:val="20"/>
    </w:rPr>
  </w:style>
  <w:style w:type="paragraph" w:customStyle="1" w:styleId="AlnosNumbered">
    <w:name w:val="Alnos Numbered"/>
    <w:basedOn w:val="Normal"/>
    <w:link w:val="AlnosNumberedCharChar"/>
    <w:rsid w:val="00C43673"/>
    <w:pPr>
      <w:numPr>
        <w:numId w:val="6"/>
      </w:numPr>
      <w:spacing w:before="60"/>
      <w:jc w:val="both"/>
    </w:pPr>
    <w:rPr>
      <w:rFonts w:ascii="Arial" w:hAnsi="Arial"/>
      <w:sz w:val="20"/>
    </w:rPr>
  </w:style>
  <w:style w:type="character" w:customStyle="1" w:styleId="AlnosNumberedCharChar">
    <w:name w:val="Alnos Numbered Char Char"/>
    <w:link w:val="AlnosNumbered"/>
    <w:rsid w:val="00C43673"/>
    <w:rPr>
      <w:rFonts w:ascii="Arial" w:hAnsi="Arial"/>
      <w:sz w:val="20"/>
    </w:rPr>
  </w:style>
  <w:style w:type="paragraph" w:styleId="FootnoteText">
    <w:name w:val="footnote text"/>
    <w:basedOn w:val="Normal"/>
    <w:link w:val="FootnoteTextChar"/>
    <w:rsid w:val="00C43673"/>
    <w:rPr>
      <w:rFonts w:ascii="Arial" w:hAnsi="Arial"/>
      <w:sz w:val="20"/>
      <w:szCs w:val="20"/>
    </w:rPr>
  </w:style>
  <w:style w:type="character" w:customStyle="1" w:styleId="FootnoteTextChar">
    <w:name w:val="Footnote Text Char"/>
    <w:basedOn w:val="DefaultParagraphFont"/>
    <w:link w:val="FootnoteText"/>
    <w:rsid w:val="00C43673"/>
    <w:rPr>
      <w:rFonts w:ascii="Arial" w:eastAsia="Times New Roman" w:hAnsi="Arial" w:cs="Times New Roman"/>
      <w:kern w:val="0"/>
      <w:sz w:val="20"/>
      <w:szCs w:val="20"/>
    </w:rPr>
  </w:style>
  <w:style w:type="character" w:styleId="FootnoteReference">
    <w:name w:val="footnote reference"/>
    <w:rsid w:val="00C43673"/>
    <w:rPr>
      <w:vertAlign w:val="superscript"/>
    </w:rPr>
  </w:style>
  <w:style w:type="paragraph" w:customStyle="1" w:styleId="AlnostextBuleted">
    <w:name w:val="Alnos text Buleted"/>
    <w:basedOn w:val="Alnostext"/>
    <w:link w:val="AlnostextBuletedChar"/>
    <w:rsid w:val="00CF540F"/>
    <w:pPr>
      <w:numPr>
        <w:numId w:val="7"/>
      </w:numPr>
      <w:spacing w:after="0"/>
      <w:contextualSpacing/>
    </w:pPr>
  </w:style>
  <w:style w:type="character" w:customStyle="1" w:styleId="AlnostextBuletedChar">
    <w:name w:val="Alnos text Buleted Char"/>
    <w:basedOn w:val="AlnostextChar"/>
    <w:link w:val="AlnostextBuleted"/>
    <w:rsid w:val="00CF540F"/>
    <w:rPr>
      <w:rFonts w:ascii="Arial" w:eastAsia="Times New Roman" w:hAnsi="Arial" w:cs="Times New Roman"/>
      <w:kern w:val="0"/>
      <w:sz w:val="20"/>
      <w:szCs w:val="24"/>
    </w:rPr>
  </w:style>
  <w:style w:type="paragraph" w:customStyle="1" w:styleId="Captiondiagram">
    <w:name w:val="Caption diagram"/>
    <w:basedOn w:val="Caption"/>
    <w:next w:val="Alnostext"/>
    <w:rsid w:val="001A1C16"/>
    <w:pPr>
      <w:numPr>
        <w:numId w:val="8"/>
      </w:numPr>
      <w:spacing w:before="120" w:after="120"/>
      <w:jc w:val="center"/>
    </w:pPr>
    <w:rPr>
      <w:rFonts w:ascii="Arial" w:hAnsi="Arial"/>
      <w:b w:val="0"/>
      <w:bCs/>
      <w:iCs w:val="0"/>
      <w:color w:val="auto"/>
      <w:sz w:val="20"/>
      <w:szCs w:val="20"/>
    </w:rPr>
  </w:style>
  <w:style w:type="paragraph" w:styleId="TOC4">
    <w:name w:val="toc 4"/>
    <w:basedOn w:val="Normal"/>
    <w:next w:val="Normal"/>
    <w:autoRedefine/>
    <w:uiPriority w:val="39"/>
    <w:unhideWhenUsed/>
    <w:rsid w:val="0098716F"/>
    <w:pPr>
      <w:tabs>
        <w:tab w:val="left" w:pos="1418"/>
        <w:tab w:val="left" w:pos="6300"/>
        <w:tab w:val="right" w:leader="dot" w:pos="9628"/>
      </w:tabs>
      <w:spacing w:after="100" w:line="259" w:lineRule="auto"/>
      <w:ind w:left="660"/>
    </w:pPr>
    <w:rPr>
      <w:rFonts w:asciiTheme="minorHAnsi" w:eastAsiaTheme="minorEastAsia" w:hAnsiTheme="minorHAnsi" w:cstheme="minorBidi"/>
      <w:kern w:val="2"/>
      <w:sz w:val="22"/>
      <w:szCs w:val="22"/>
    </w:rPr>
  </w:style>
  <w:style w:type="paragraph" w:styleId="TOC5">
    <w:name w:val="toc 5"/>
    <w:basedOn w:val="Normal"/>
    <w:next w:val="Normal"/>
    <w:autoRedefine/>
    <w:uiPriority w:val="39"/>
    <w:unhideWhenUsed/>
    <w:rsid w:val="00C62CCF"/>
    <w:pPr>
      <w:spacing w:after="100" w:line="259" w:lineRule="auto"/>
      <w:ind w:left="880"/>
    </w:pPr>
    <w:rPr>
      <w:rFonts w:asciiTheme="minorHAnsi" w:eastAsiaTheme="minorEastAsia" w:hAnsiTheme="minorHAnsi" w:cstheme="minorBidi"/>
      <w:kern w:val="2"/>
      <w:sz w:val="22"/>
      <w:szCs w:val="22"/>
    </w:rPr>
  </w:style>
  <w:style w:type="paragraph" w:styleId="TOC6">
    <w:name w:val="toc 6"/>
    <w:basedOn w:val="Normal"/>
    <w:next w:val="Normal"/>
    <w:autoRedefine/>
    <w:uiPriority w:val="39"/>
    <w:unhideWhenUsed/>
    <w:rsid w:val="00C62CCF"/>
    <w:pPr>
      <w:spacing w:after="100" w:line="259" w:lineRule="auto"/>
      <w:ind w:left="1100"/>
    </w:pPr>
    <w:rPr>
      <w:rFonts w:asciiTheme="minorHAnsi" w:eastAsiaTheme="minorEastAsia" w:hAnsiTheme="minorHAnsi" w:cstheme="minorBidi"/>
      <w:kern w:val="2"/>
      <w:sz w:val="22"/>
      <w:szCs w:val="22"/>
    </w:rPr>
  </w:style>
  <w:style w:type="paragraph" w:styleId="TOC7">
    <w:name w:val="toc 7"/>
    <w:basedOn w:val="Normal"/>
    <w:next w:val="Normal"/>
    <w:autoRedefine/>
    <w:uiPriority w:val="39"/>
    <w:unhideWhenUsed/>
    <w:rsid w:val="00C62CCF"/>
    <w:pPr>
      <w:spacing w:after="100" w:line="259" w:lineRule="auto"/>
      <w:ind w:left="1320"/>
    </w:pPr>
    <w:rPr>
      <w:rFonts w:asciiTheme="minorHAnsi" w:eastAsiaTheme="minorEastAsia" w:hAnsiTheme="minorHAnsi" w:cstheme="minorBidi"/>
      <w:kern w:val="2"/>
      <w:sz w:val="22"/>
      <w:szCs w:val="22"/>
    </w:rPr>
  </w:style>
  <w:style w:type="paragraph" w:styleId="TOC8">
    <w:name w:val="toc 8"/>
    <w:basedOn w:val="Normal"/>
    <w:next w:val="Normal"/>
    <w:autoRedefine/>
    <w:uiPriority w:val="39"/>
    <w:unhideWhenUsed/>
    <w:rsid w:val="00C62CCF"/>
    <w:pPr>
      <w:spacing w:after="100" w:line="259" w:lineRule="auto"/>
      <w:ind w:left="1540"/>
    </w:pPr>
    <w:rPr>
      <w:rFonts w:asciiTheme="minorHAnsi" w:eastAsiaTheme="minorEastAsia" w:hAnsiTheme="minorHAnsi" w:cstheme="minorBidi"/>
      <w:kern w:val="2"/>
      <w:sz w:val="22"/>
      <w:szCs w:val="22"/>
    </w:rPr>
  </w:style>
  <w:style w:type="paragraph" w:styleId="TOC9">
    <w:name w:val="toc 9"/>
    <w:basedOn w:val="Normal"/>
    <w:next w:val="Normal"/>
    <w:autoRedefine/>
    <w:uiPriority w:val="39"/>
    <w:unhideWhenUsed/>
    <w:rsid w:val="00C62CCF"/>
    <w:pPr>
      <w:spacing w:after="100" w:line="259" w:lineRule="auto"/>
      <w:ind w:left="1760"/>
    </w:pPr>
    <w:rPr>
      <w:rFonts w:asciiTheme="minorHAnsi" w:eastAsiaTheme="minorEastAsia" w:hAnsiTheme="minorHAnsi" w:cstheme="minorBidi"/>
      <w:kern w:val="2"/>
      <w:sz w:val="22"/>
      <w:szCs w:val="22"/>
    </w:rPr>
  </w:style>
  <w:style w:type="paragraph" w:customStyle="1" w:styleId="Default">
    <w:name w:val="Default"/>
    <w:rsid w:val="00F80723"/>
    <w:pPr>
      <w:autoSpaceDE w:val="0"/>
      <w:autoSpaceDN w:val="0"/>
      <w:adjustRightInd w:val="0"/>
    </w:pPr>
    <w:rPr>
      <w:color w:val="000000"/>
    </w:rPr>
  </w:style>
  <w:style w:type="character" w:customStyle="1" w:styleId="TekstasNr1111Diagrama">
    <w:name w:val="TekstasNr1.1.1.1 Diagrama"/>
    <w:basedOn w:val="TekstasNr111Diagrama"/>
    <w:link w:val="TekstasNr1111"/>
    <w:rsid w:val="00991DAD"/>
    <w:rPr>
      <w:rFonts w:ascii="Times New Roman" w:eastAsia="Times New Roman" w:hAnsi="Times New Roman" w:cs="Times New Roman"/>
      <w:kern w:val="0"/>
      <w:sz w:val="24"/>
      <w:szCs w:val="24"/>
    </w:rPr>
  </w:style>
  <w:style w:type="paragraph" w:customStyle="1" w:styleId="Tableheader">
    <w:name w:val="Table header"/>
    <w:basedOn w:val="Normal"/>
    <w:link w:val="TableheaderChar"/>
    <w:rsid w:val="00CA550D"/>
    <w:pPr>
      <w:spacing w:before="120" w:after="120" w:line="276" w:lineRule="auto"/>
      <w:jc w:val="both"/>
    </w:pPr>
    <w:rPr>
      <w:rFonts w:ascii="Arial" w:eastAsia="MS Mincho" w:hAnsi="Arial" w:cs="Arial Narrow"/>
      <w:b/>
      <w:color w:val="FFFFFF" w:themeColor="background1"/>
      <w:sz w:val="20"/>
      <w:szCs w:val="22"/>
    </w:rPr>
  </w:style>
  <w:style w:type="character" w:customStyle="1" w:styleId="TableheaderChar">
    <w:name w:val="Table header Char"/>
    <w:basedOn w:val="DefaultParagraphFont"/>
    <w:link w:val="Tableheader"/>
    <w:qFormat/>
    <w:rsid w:val="00CA550D"/>
    <w:rPr>
      <w:rFonts w:ascii="Arial" w:eastAsia="MS Mincho" w:hAnsi="Arial" w:cs="Arial Narrow"/>
      <w:b/>
      <w:color w:val="FFFFFF" w:themeColor="background1"/>
      <w:kern w:val="0"/>
      <w:sz w:val="20"/>
    </w:rPr>
  </w:style>
  <w:style w:type="paragraph" w:customStyle="1" w:styleId="DocumentText">
    <w:name w:val="Document Text"/>
    <w:basedOn w:val="BodyText"/>
    <w:qFormat/>
    <w:rsid w:val="00CA550D"/>
    <w:pPr>
      <w:spacing w:after="60" w:line="264" w:lineRule="auto"/>
      <w:ind w:firstLine="567"/>
      <w:jc w:val="both"/>
    </w:pPr>
    <w:rPr>
      <w:rFonts w:eastAsiaTheme="minorEastAsia"/>
      <w:lang w:eastAsia="ja-JP"/>
    </w:rPr>
  </w:style>
  <w:style w:type="paragraph" w:styleId="BodyText">
    <w:name w:val="Body Text"/>
    <w:basedOn w:val="Normal"/>
    <w:link w:val="BodyTextChar"/>
    <w:uiPriority w:val="99"/>
    <w:semiHidden/>
    <w:unhideWhenUsed/>
    <w:rsid w:val="00CA550D"/>
    <w:pPr>
      <w:spacing w:after="120"/>
    </w:pPr>
  </w:style>
  <w:style w:type="character" w:customStyle="1" w:styleId="BodyTextChar">
    <w:name w:val="Body Text Char"/>
    <w:basedOn w:val="DefaultParagraphFont"/>
    <w:link w:val="BodyText"/>
    <w:uiPriority w:val="99"/>
    <w:semiHidden/>
    <w:rsid w:val="00CA550D"/>
    <w:rPr>
      <w:rFonts w:ascii="Times New Roman" w:eastAsia="Times New Roman" w:hAnsi="Times New Roman" w:cs="Times New Roman"/>
      <w:kern w:val="0"/>
      <w:sz w:val="24"/>
      <w:szCs w:val="24"/>
    </w:rPr>
  </w:style>
  <w:style w:type="paragraph" w:customStyle="1" w:styleId="Sraasalias">
    <w:name w:val="Sąrašas_žalias"/>
    <w:basedOn w:val="ListParagraph"/>
    <w:link w:val="SraasaliasDiagrama"/>
    <w:qFormat/>
    <w:rsid w:val="00FF2A26"/>
    <w:pPr>
      <w:numPr>
        <w:numId w:val="9"/>
      </w:numPr>
      <w:spacing w:after="120"/>
      <w:ind w:left="993" w:hanging="357"/>
      <w:contextualSpacing/>
      <w:jc w:val="both"/>
    </w:pPr>
    <w:rPr>
      <w:rFonts w:ascii="Times New Roman" w:eastAsia="Times New Roman" w:hAnsi="Times New Roman" w:cs="Times New Roman"/>
      <w:sz w:val="24"/>
      <w:szCs w:val="20"/>
    </w:rPr>
  </w:style>
  <w:style w:type="character" w:customStyle="1" w:styleId="SraasaliasDiagrama">
    <w:name w:val="Sąrašas_žalias Diagrama"/>
    <w:basedOn w:val="DefaultParagraphFont"/>
    <w:link w:val="Sraasalias"/>
    <w:rsid w:val="00FF2A26"/>
    <w:rPr>
      <w:szCs w:val="20"/>
    </w:rPr>
  </w:style>
  <w:style w:type="paragraph" w:customStyle="1" w:styleId="Tabletext">
    <w:name w:val="Table text"/>
    <w:basedOn w:val="Normal"/>
    <w:link w:val="TabletextChar"/>
    <w:rsid w:val="0026214C"/>
    <w:pPr>
      <w:spacing w:before="60" w:after="60" w:line="276" w:lineRule="auto"/>
      <w:jc w:val="both"/>
    </w:pPr>
    <w:rPr>
      <w:rFonts w:ascii="Arial" w:eastAsia="MS Mincho" w:hAnsi="Arial" w:cs="Arial Narrow"/>
      <w:color w:val="4F5660"/>
      <w:sz w:val="18"/>
      <w:szCs w:val="22"/>
    </w:rPr>
  </w:style>
  <w:style w:type="character" w:customStyle="1" w:styleId="TabletextChar">
    <w:name w:val="Table text Char"/>
    <w:basedOn w:val="DefaultParagraphFont"/>
    <w:link w:val="Tabletext"/>
    <w:qFormat/>
    <w:rsid w:val="0026214C"/>
    <w:rPr>
      <w:rFonts w:ascii="Arial" w:eastAsia="MS Mincho" w:hAnsi="Arial" w:cs="Arial Narrow"/>
      <w:color w:val="4F5660"/>
      <w:kern w:val="0"/>
      <w:sz w:val="18"/>
    </w:rPr>
  </w:style>
  <w:style w:type="paragraph" w:customStyle="1" w:styleId="Tablenumbered">
    <w:name w:val="Table numbered"/>
    <w:basedOn w:val="Tabletext"/>
    <w:link w:val="TablenumberedChar"/>
    <w:rsid w:val="0026214C"/>
    <w:rPr>
      <w:lang w:eastAsia="ja-JP"/>
    </w:rPr>
  </w:style>
  <w:style w:type="character" w:customStyle="1" w:styleId="TablenumberedChar">
    <w:name w:val="Table numbered Char"/>
    <w:basedOn w:val="TabletextChar"/>
    <w:link w:val="Tablenumbered"/>
    <w:rsid w:val="0026214C"/>
    <w:rPr>
      <w:rFonts w:ascii="Arial" w:eastAsia="MS Mincho" w:hAnsi="Arial" w:cs="Arial Narrow"/>
      <w:color w:val="4F5660"/>
      <w:kern w:val="0"/>
      <w:sz w:val="18"/>
      <w:lang w:eastAsia="ja-JP"/>
    </w:rPr>
  </w:style>
  <w:style w:type="paragraph" w:customStyle="1" w:styleId="LenNUM1arial">
    <w:name w:val="Len_NUM1_arial"/>
    <w:basedOn w:val="Normal"/>
    <w:link w:val="LenNUM1arialChar"/>
    <w:qFormat/>
    <w:rsid w:val="00870C73"/>
    <w:pPr>
      <w:spacing w:before="100" w:beforeAutospacing="1" w:after="100" w:afterAutospacing="1" w:line="276" w:lineRule="auto"/>
      <w:ind w:left="357" w:hanging="357"/>
      <w:contextualSpacing/>
      <w:jc w:val="both"/>
    </w:pPr>
    <w:rPr>
      <w:rFonts w:eastAsia="Calibri" w:cs="Arial"/>
      <w:sz w:val="18"/>
      <w:szCs w:val="18"/>
    </w:rPr>
  </w:style>
  <w:style w:type="character" w:customStyle="1" w:styleId="LenNUM1arialChar">
    <w:name w:val="Len_NUM1_arial Char"/>
    <w:basedOn w:val="DefaultParagraphFont"/>
    <w:link w:val="LenNUM1arial"/>
    <w:rsid w:val="00870C73"/>
    <w:rPr>
      <w:rFonts w:ascii="Times New Roman" w:eastAsia="Calibri" w:hAnsi="Times New Roman" w:cs="Arial"/>
      <w:kern w:val="0"/>
      <w:sz w:val="18"/>
      <w:szCs w:val="18"/>
      <w:lang w:eastAsia="lt-LT"/>
    </w:rPr>
  </w:style>
  <w:style w:type="paragraph" w:styleId="ListBullet4">
    <w:name w:val="List Bullet 4"/>
    <w:basedOn w:val="Normal"/>
    <w:uiPriority w:val="13"/>
    <w:semiHidden/>
    <w:unhideWhenUsed/>
    <w:rsid w:val="00870C73"/>
    <w:pPr>
      <w:numPr>
        <w:ilvl w:val="3"/>
        <w:numId w:val="10"/>
      </w:numPr>
      <w:spacing w:after="240" w:line="240" w:lineRule="atLeast"/>
      <w:contextualSpacing/>
    </w:pPr>
    <w:rPr>
      <w:rFonts w:ascii="Georgia" w:eastAsia="Arial" w:hAnsi="Georgia"/>
      <w:szCs w:val="20"/>
    </w:rPr>
  </w:style>
  <w:style w:type="paragraph" w:styleId="ListBullet5">
    <w:name w:val="List Bullet 5"/>
    <w:basedOn w:val="Normal"/>
    <w:uiPriority w:val="13"/>
    <w:semiHidden/>
    <w:unhideWhenUsed/>
    <w:rsid w:val="00870C73"/>
    <w:pPr>
      <w:numPr>
        <w:ilvl w:val="4"/>
        <w:numId w:val="10"/>
      </w:numPr>
      <w:spacing w:after="240" w:line="240" w:lineRule="atLeast"/>
      <w:contextualSpacing/>
    </w:pPr>
    <w:rPr>
      <w:rFonts w:ascii="Georgia" w:eastAsia="Arial" w:hAnsi="Georgia"/>
      <w:szCs w:val="20"/>
    </w:rPr>
  </w:style>
  <w:style w:type="paragraph" w:customStyle="1" w:styleId="TSReq">
    <w:name w:val="TS.Req#"/>
    <w:basedOn w:val="Normal"/>
    <w:rsid w:val="0091388A"/>
    <w:pPr>
      <w:numPr>
        <w:numId w:val="1"/>
      </w:numPr>
      <w:suppressAutoHyphens/>
      <w:ind w:left="0" w:firstLine="340"/>
      <w:jc w:val="both"/>
    </w:pPr>
    <w:rPr>
      <w:lang w:eastAsia="ar-SA"/>
    </w:rPr>
  </w:style>
  <w:style w:type="paragraph" w:customStyle="1" w:styleId="Lentelnum1">
    <w:name w:val="Lentelė num1"/>
    <w:basedOn w:val="Tabletext"/>
    <w:link w:val="Lentelnum1Char"/>
    <w:qFormat/>
    <w:rsid w:val="00B11F6E"/>
    <w:pPr>
      <w:numPr>
        <w:numId w:val="11"/>
      </w:numPr>
      <w:tabs>
        <w:tab w:val="left" w:pos="276"/>
      </w:tabs>
      <w:ind w:left="0"/>
      <w:jc w:val="center"/>
    </w:pPr>
    <w:rPr>
      <w:rFonts w:ascii="Times New Roman" w:hAnsi="Times New Roman" w:cs="Times New Roman"/>
      <w:sz w:val="24"/>
      <w:szCs w:val="24"/>
      <w:lang w:eastAsia="ja-JP"/>
    </w:rPr>
  </w:style>
  <w:style w:type="character" w:customStyle="1" w:styleId="Lentelnum1Char">
    <w:name w:val="Lentelė num1 Char"/>
    <w:basedOn w:val="TabletextChar"/>
    <w:link w:val="Lentelnum1"/>
    <w:rsid w:val="00B11F6E"/>
    <w:rPr>
      <w:rFonts w:ascii="Arial" w:eastAsia="MS Mincho" w:hAnsi="Arial" w:cs="Arial Narrow"/>
      <w:color w:val="4F5660"/>
      <w:kern w:val="0"/>
      <w:sz w:val="18"/>
      <w:lang w:eastAsia="ja-JP"/>
    </w:rPr>
  </w:style>
  <w:style w:type="paragraph" w:customStyle="1" w:styleId="Pavpavadarial">
    <w:name w:val="Pav_pavad_arial"/>
    <w:basedOn w:val="Normal"/>
    <w:next w:val="Normal"/>
    <w:link w:val="PavpavadarialChar"/>
    <w:qFormat/>
    <w:rsid w:val="00391B8B"/>
    <w:pPr>
      <w:spacing w:after="240"/>
      <w:jc w:val="center"/>
    </w:pPr>
    <w:rPr>
      <w:noProof/>
      <w:sz w:val="22"/>
      <w:szCs w:val="20"/>
    </w:rPr>
  </w:style>
  <w:style w:type="character" w:customStyle="1" w:styleId="PavpavadarialChar">
    <w:name w:val="Pav_pavad_arial Char"/>
    <w:basedOn w:val="DefaultParagraphFont"/>
    <w:link w:val="Pavpavadarial"/>
    <w:rsid w:val="00391B8B"/>
    <w:rPr>
      <w:rFonts w:ascii="Times New Roman" w:eastAsia="Times New Roman" w:hAnsi="Times New Roman" w:cs="Times New Roman"/>
      <w:noProof/>
      <w:kern w:val="0"/>
      <w:szCs w:val="20"/>
      <w:lang w:eastAsia="lt-LT"/>
    </w:rPr>
  </w:style>
  <w:style w:type="paragraph" w:customStyle="1" w:styleId="1BULarial">
    <w:name w:val="1BUL_arial"/>
    <w:basedOn w:val="Normal"/>
    <w:qFormat/>
    <w:rsid w:val="0082793B"/>
    <w:pPr>
      <w:numPr>
        <w:numId w:val="12"/>
      </w:numPr>
      <w:spacing w:line="276" w:lineRule="auto"/>
      <w:contextualSpacing/>
      <w:jc w:val="both"/>
    </w:pPr>
    <w:rPr>
      <w:rFonts w:cs="Arial"/>
      <w:szCs w:val="18"/>
    </w:rPr>
  </w:style>
  <w:style w:type="paragraph" w:customStyle="1" w:styleId="Lenpavadarial">
    <w:name w:val="Len_pavad_arial"/>
    <w:basedOn w:val="Normal"/>
    <w:link w:val="LenpavadarialChar"/>
    <w:qFormat/>
    <w:rsid w:val="005303AE"/>
    <w:pPr>
      <w:keepNext/>
      <w:spacing w:line="276" w:lineRule="auto"/>
    </w:pPr>
    <w:rPr>
      <w:sz w:val="22"/>
      <w:szCs w:val="20"/>
    </w:rPr>
  </w:style>
  <w:style w:type="character" w:customStyle="1" w:styleId="LenpavadarialChar">
    <w:name w:val="Len_pavad_arial Char"/>
    <w:basedOn w:val="DefaultParagraphFont"/>
    <w:link w:val="Lenpavadarial"/>
    <w:rsid w:val="005303AE"/>
    <w:rPr>
      <w:rFonts w:ascii="Times New Roman" w:eastAsia="Times New Roman" w:hAnsi="Times New Roman" w:cs="Times New Roman"/>
      <w:kern w:val="0"/>
      <w:szCs w:val="20"/>
      <w:lang w:eastAsia="lt-LT"/>
    </w:rPr>
  </w:style>
  <w:style w:type="paragraph" w:styleId="NoSpacing">
    <w:name w:val="No Spacing"/>
    <w:uiPriority w:val="1"/>
    <w:qFormat/>
    <w:rsid w:val="005303AE"/>
    <w:pPr>
      <w:ind w:firstLine="720"/>
      <w:jc w:val="both"/>
    </w:pPr>
  </w:style>
  <w:style w:type="paragraph" w:customStyle="1" w:styleId="LenBUL3arial">
    <w:name w:val="Len_BUL3_arial"/>
    <w:basedOn w:val="Normal"/>
    <w:qFormat/>
    <w:rsid w:val="00A00A1E"/>
    <w:pPr>
      <w:numPr>
        <w:ilvl w:val="1"/>
        <w:numId w:val="13"/>
      </w:numPr>
      <w:tabs>
        <w:tab w:val="left" w:pos="296"/>
        <w:tab w:val="left" w:pos="479"/>
        <w:tab w:val="left" w:pos="526"/>
        <w:tab w:val="left" w:pos="806"/>
      </w:tabs>
      <w:spacing w:before="120" w:after="120" w:line="276" w:lineRule="auto"/>
      <w:ind w:left="1089" w:hanging="567"/>
      <w:contextualSpacing/>
      <w:jc w:val="both"/>
    </w:pPr>
    <w:rPr>
      <w:rFonts w:eastAsia="Calibri" w:cs="Arial"/>
      <w:sz w:val="18"/>
      <w:szCs w:val="18"/>
    </w:rPr>
  </w:style>
  <w:style w:type="paragraph" w:customStyle="1" w:styleId="Tablenumber">
    <w:name w:val="Table number"/>
    <w:basedOn w:val="ListParagraph"/>
    <w:link w:val="TablenumberChar"/>
    <w:qFormat/>
    <w:rsid w:val="00E46B33"/>
    <w:pPr>
      <w:ind w:left="0"/>
      <w:contextualSpacing/>
      <w:jc w:val="both"/>
    </w:pPr>
    <w:rPr>
      <w:rFonts w:ascii="Times New Roman" w:eastAsia="Arial" w:hAnsi="Times New Roman" w:cs="Times New Roman"/>
      <w:sz w:val="24"/>
      <w:szCs w:val="24"/>
    </w:rPr>
  </w:style>
  <w:style w:type="character" w:customStyle="1" w:styleId="TablenumberChar">
    <w:name w:val="Table number Char"/>
    <w:link w:val="Tablenumber"/>
    <w:rsid w:val="00E46B33"/>
    <w:rPr>
      <w:rFonts w:ascii="Times New Roman" w:eastAsia="Arial" w:hAnsi="Times New Roman" w:cs="Times New Roman"/>
      <w:kern w:val="0"/>
      <w:sz w:val="24"/>
      <w:szCs w:val="24"/>
    </w:rPr>
  </w:style>
  <w:style w:type="paragraph" w:customStyle="1" w:styleId="Headerarial">
    <w:name w:val="Header_arial"/>
    <w:basedOn w:val="Normal"/>
    <w:link w:val="HeaderarialChar"/>
    <w:qFormat/>
    <w:rsid w:val="007734E5"/>
    <w:pPr>
      <w:spacing w:after="60"/>
    </w:pPr>
    <w:rPr>
      <w:rFonts w:cs="Arial"/>
      <w:sz w:val="18"/>
      <w:szCs w:val="22"/>
    </w:rPr>
  </w:style>
  <w:style w:type="character" w:customStyle="1" w:styleId="HeaderarialChar">
    <w:name w:val="Header_arial Char"/>
    <w:basedOn w:val="DefaultParagraphFont"/>
    <w:link w:val="Headerarial"/>
    <w:rsid w:val="007734E5"/>
    <w:rPr>
      <w:rFonts w:ascii="Times New Roman" w:eastAsia="Times New Roman" w:hAnsi="Times New Roman" w:cs="Arial"/>
      <w:kern w:val="0"/>
      <w:sz w:val="18"/>
    </w:rPr>
  </w:style>
  <w:style w:type="paragraph" w:customStyle="1" w:styleId="Alna-vidinisheading">
    <w:name w:val="Alna-vidinis heading"/>
    <w:basedOn w:val="Alnostext"/>
    <w:next w:val="Alnostext"/>
    <w:qFormat/>
    <w:rsid w:val="00666231"/>
    <w:pPr>
      <w:spacing w:before="240"/>
    </w:pPr>
    <w:rPr>
      <w:i/>
      <w:u w:val="single"/>
      <w:lang w:eastAsia="x-none"/>
    </w:rPr>
  </w:style>
  <w:style w:type="character" w:customStyle="1" w:styleId="CommentTextChar1">
    <w:name w:val="Comment Text Char1"/>
    <w:basedOn w:val="DefaultParagraphFont"/>
    <w:rsid w:val="009644FA"/>
    <w:rPr>
      <w:rFonts w:ascii="Arial" w:hAnsi="Arial"/>
      <w:lang w:eastAsia="en-US"/>
    </w:rPr>
  </w:style>
  <w:style w:type="character" w:customStyle="1" w:styleId="FootnoteTextChar1">
    <w:name w:val="Footnote Text Char1"/>
    <w:locked/>
    <w:rsid w:val="001F722E"/>
    <w:rPr>
      <w:rFonts w:ascii="Arial Narrow" w:hAnsi="Arial Narrow"/>
    </w:rPr>
  </w:style>
  <w:style w:type="paragraph" w:styleId="ListBullet2">
    <w:name w:val="List Bullet 2"/>
    <w:basedOn w:val="Normal"/>
    <w:autoRedefine/>
    <w:rsid w:val="001F722E"/>
    <w:pPr>
      <w:numPr>
        <w:numId w:val="14"/>
      </w:numPr>
      <w:tabs>
        <w:tab w:val="num" w:pos="360"/>
      </w:tabs>
      <w:ind w:left="0" w:firstLine="0"/>
    </w:pPr>
    <w:rPr>
      <w:rFonts w:ascii="Arial" w:hAnsi="Arial"/>
      <w:sz w:val="20"/>
    </w:rPr>
  </w:style>
  <w:style w:type="paragraph" w:customStyle="1" w:styleId="Numeracija">
    <w:name w:val="_Numeracija"/>
    <w:basedOn w:val="Normal"/>
    <w:link w:val="NumeracijaChar"/>
    <w:uiPriority w:val="99"/>
    <w:qFormat/>
    <w:rsid w:val="00E94298"/>
    <w:pPr>
      <w:numPr>
        <w:numId w:val="15"/>
      </w:numPr>
      <w:spacing w:before="60" w:after="60" w:line="276" w:lineRule="auto"/>
      <w:jc w:val="both"/>
    </w:pPr>
    <w:rPr>
      <w:color w:val="000000"/>
      <w:sz w:val="22"/>
      <w:szCs w:val="22"/>
      <w:lang w:val="x-none" w:eastAsia="x-none"/>
    </w:rPr>
  </w:style>
  <w:style w:type="character" w:customStyle="1" w:styleId="NumeracijaChar">
    <w:name w:val="_Numeracija Char"/>
    <w:link w:val="Numeracija"/>
    <w:uiPriority w:val="99"/>
    <w:rsid w:val="00E94298"/>
    <w:rPr>
      <w:color w:val="000000"/>
      <w:sz w:val="22"/>
      <w:szCs w:val="22"/>
      <w:lang w:val="x-none" w:eastAsia="x-none"/>
    </w:rPr>
  </w:style>
  <w:style w:type="character" w:customStyle="1" w:styleId="AlnostextgeltCharChar">
    <w:name w:val="Alnos text gelt Char Char"/>
    <w:basedOn w:val="AlnostextChar"/>
    <w:link w:val="Alnostextgelt"/>
    <w:rsid w:val="00E94298"/>
    <w:rPr>
      <w:rFonts w:ascii="Arial" w:eastAsia="Times New Roman" w:hAnsi="Arial" w:cs="Times New Roman"/>
      <w:kern w:val="0"/>
      <w:sz w:val="20"/>
      <w:szCs w:val="24"/>
      <w:shd w:val="clear" w:color="auto" w:fill="FFFF00"/>
    </w:rPr>
  </w:style>
  <w:style w:type="paragraph" w:customStyle="1" w:styleId="Alnostextgelt">
    <w:name w:val="Alnos text gelt"/>
    <w:basedOn w:val="Alnostext"/>
    <w:next w:val="Alnostext"/>
    <w:link w:val="AlnostextgeltCharChar"/>
    <w:rsid w:val="00E94298"/>
    <w:pPr>
      <w:shd w:val="clear" w:color="auto" w:fill="FFFF00"/>
      <w:jc w:val="left"/>
    </w:pPr>
    <w:rPr>
      <w:rFonts w:eastAsiaTheme="minorHAnsi" w:cstheme="minorBidi"/>
      <w:kern w:val="2"/>
      <w:sz w:val="22"/>
    </w:rPr>
  </w:style>
  <w:style w:type="paragraph" w:styleId="BalloonText">
    <w:name w:val="Balloon Text"/>
    <w:basedOn w:val="Normal"/>
    <w:link w:val="BalloonTextChar"/>
    <w:uiPriority w:val="99"/>
    <w:semiHidden/>
    <w:rsid w:val="00DA7E18"/>
    <w:rPr>
      <w:rFonts w:ascii="Tahoma" w:hAnsi="Tahoma" w:cs="Tahoma"/>
      <w:sz w:val="16"/>
      <w:szCs w:val="16"/>
    </w:rPr>
  </w:style>
  <w:style w:type="character" w:customStyle="1" w:styleId="BalloonTextChar">
    <w:name w:val="Balloon Text Char"/>
    <w:basedOn w:val="DefaultParagraphFont"/>
    <w:link w:val="BalloonText"/>
    <w:uiPriority w:val="99"/>
    <w:semiHidden/>
    <w:rsid w:val="00DA7E18"/>
    <w:rPr>
      <w:rFonts w:eastAsia="Times New Roman" w:cs="Tahoma"/>
      <w:kern w:val="0"/>
      <w:sz w:val="16"/>
      <w:szCs w:val="16"/>
    </w:rPr>
  </w:style>
  <w:style w:type="paragraph" w:customStyle="1" w:styleId="Captiontable">
    <w:name w:val="Caption table"/>
    <w:basedOn w:val="Caption"/>
    <w:next w:val="Alnostext"/>
    <w:rsid w:val="00CA3A03"/>
    <w:pPr>
      <w:keepNext/>
      <w:numPr>
        <w:numId w:val="16"/>
      </w:numPr>
      <w:spacing w:before="240" w:after="120"/>
    </w:pPr>
    <w:rPr>
      <w:rFonts w:ascii="Arial" w:hAnsi="Arial"/>
      <w:b w:val="0"/>
      <w:bCs/>
      <w:iCs w:val="0"/>
      <w:color w:val="auto"/>
      <w:sz w:val="20"/>
      <w:szCs w:val="20"/>
    </w:rPr>
  </w:style>
  <w:style w:type="character" w:styleId="HTMLCode">
    <w:name w:val="HTML Code"/>
    <w:rsid w:val="00CA3A03"/>
    <w:rPr>
      <w:rFonts w:ascii="Courier New" w:eastAsia="Times New Roman" w:hAnsi="Courier New" w:cs="Courier New"/>
      <w:sz w:val="20"/>
      <w:szCs w:val="20"/>
    </w:rPr>
  </w:style>
  <w:style w:type="character" w:customStyle="1" w:styleId="UnresolvedMention10">
    <w:name w:val="Unresolved Mention10"/>
    <w:basedOn w:val="DefaultParagraphFont"/>
    <w:uiPriority w:val="99"/>
    <w:semiHidden/>
    <w:unhideWhenUsed/>
    <w:rsid w:val="006A115B"/>
    <w:rPr>
      <w:color w:val="605E5C"/>
      <w:shd w:val="clear" w:color="auto" w:fill="E1DFDD"/>
    </w:rPr>
  </w:style>
  <w:style w:type="character" w:styleId="FollowedHyperlink">
    <w:name w:val="FollowedHyperlink"/>
    <w:basedOn w:val="DefaultParagraphFont"/>
    <w:uiPriority w:val="99"/>
    <w:semiHidden/>
    <w:unhideWhenUsed/>
    <w:rsid w:val="006A115B"/>
    <w:rPr>
      <w:color w:val="954F72" w:themeColor="followedHyperlink"/>
      <w:u w:val="single"/>
    </w:rPr>
  </w:style>
  <w:style w:type="paragraph" w:styleId="TableofFigures">
    <w:name w:val="table of figures"/>
    <w:basedOn w:val="Normal"/>
    <w:next w:val="Normal"/>
    <w:uiPriority w:val="99"/>
    <w:unhideWhenUsed/>
    <w:rsid w:val="00D93F38"/>
    <w:pPr>
      <w:spacing w:before="120" w:after="120"/>
    </w:pPr>
    <w:rPr>
      <w:rFonts w:cstheme="minorHAnsi"/>
      <w:iCs/>
    </w:rPr>
  </w:style>
  <w:style w:type="paragraph" w:styleId="TOC2">
    <w:name w:val="toc 2"/>
    <w:basedOn w:val="Normal"/>
    <w:next w:val="Normal"/>
    <w:autoRedefine/>
    <w:uiPriority w:val="39"/>
    <w:unhideWhenUsed/>
    <w:rsid w:val="008852B9"/>
    <w:pPr>
      <w:spacing w:after="100"/>
      <w:ind w:left="240"/>
    </w:pPr>
  </w:style>
  <w:style w:type="character" w:styleId="Emphasis">
    <w:name w:val="Emphasis"/>
    <w:basedOn w:val="DefaultParagraphFont"/>
    <w:uiPriority w:val="20"/>
    <w:qFormat/>
    <w:rsid w:val="00D64A6C"/>
    <w:rPr>
      <w:i/>
      <w:iCs/>
    </w:rPr>
  </w:style>
  <w:style w:type="paragraph" w:customStyle="1" w:styleId="2NUMarial">
    <w:name w:val="2NUM_arial"/>
    <w:basedOn w:val="Normal"/>
    <w:link w:val="2NUMarialChar"/>
    <w:qFormat/>
    <w:rsid w:val="00A03514"/>
    <w:pPr>
      <w:spacing w:line="276" w:lineRule="auto"/>
      <w:ind w:left="792" w:hanging="432"/>
      <w:contextualSpacing/>
      <w:jc w:val="both"/>
    </w:pPr>
    <w:rPr>
      <w:rFonts w:eastAsia="Calibri" w:cs="Arial"/>
      <w:szCs w:val="20"/>
      <w:lang w:val="en-US"/>
    </w:rPr>
  </w:style>
  <w:style w:type="character" w:customStyle="1" w:styleId="2NUMarialChar">
    <w:name w:val="2NUM_arial Char"/>
    <w:basedOn w:val="DefaultParagraphFont"/>
    <w:link w:val="2NUMarial"/>
    <w:rsid w:val="00A03514"/>
    <w:rPr>
      <w:rFonts w:ascii="Times New Roman" w:eastAsia="Calibri" w:hAnsi="Times New Roman" w:cs="Arial"/>
      <w:kern w:val="0"/>
      <w:sz w:val="24"/>
      <w:szCs w:val="20"/>
      <w:lang w:val="en-US"/>
    </w:rPr>
  </w:style>
  <w:style w:type="paragraph" w:styleId="DocumentMap">
    <w:name w:val="Document Map"/>
    <w:basedOn w:val="Normal"/>
    <w:link w:val="DocumentMapChar"/>
    <w:uiPriority w:val="99"/>
    <w:semiHidden/>
    <w:unhideWhenUsed/>
    <w:rsid w:val="00EC52E0"/>
    <w:pPr>
      <w:spacing w:line="276" w:lineRule="auto"/>
    </w:pPr>
    <w:rPr>
      <w:rFonts w:ascii="Tahoma" w:eastAsia="Calibri" w:hAnsi="Tahoma"/>
      <w:b/>
      <w:color w:val="44697D"/>
      <w:sz w:val="16"/>
      <w:szCs w:val="16"/>
    </w:rPr>
  </w:style>
  <w:style w:type="character" w:customStyle="1" w:styleId="DocumentMapChar">
    <w:name w:val="Document Map Char"/>
    <w:basedOn w:val="DefaultParagraphFont"/>
    <w:link w:val="DocumentMap"/>
    <w:uiPriority w:val="99"/>
    <w:semiHidden/>
    <w:rsid w:val="00EC52E0"/>
    <w:rPr>
      <w:rFonts w:eastAsia="Calibri" w:cs="Times New Roman"/>
      <w:b/>
      <w:color w:val="44697D"/>
      <w:kern w:val="0"/>
      <w:sz w:val="16"/>
      <w:szCs w:val="16"/>
    </w:rPr>
  </w:style>
  <w:style w:type="character" w:customStyle="1" w:styleId="BuletaiChar">
    <w:name w:val="Buletai Char"/>
    <w:basedOn w:val="DefaultParagraphFont"/>
    <w:rsid w:val="00EC52E0"/>
    <w:rPr>
      <w:rFonts w:asciiTheme="minorHAnsi" w:eastAsiaTheme="minorEastAsia" w:hAnsiTheme="minorHAnsi" w:cstheme="minorBidi"/>
      <w:szCs w:val="22"/>
      <w:lang w:val="lt-LT"/>
    </w:rPr>
  </w:style>
  <w:style w:type="character" w:customStyle="1" w:styleId="SraopastraipaDiagrama1">
    <w:name w:val="Sąrašo pastraipa Diagrama1"/>
    <w:aliases w:val="Table of contents numbered Diagrama1,List Paragraph21 Diagrama1,List Paragraph1 Diagrama1,List Paragraph2 Diagrama1,Bullet EY Diagrama1,ERP-List Paragraph Diagrama1,List Paragraph11 Diagrama1,Numbering Diagrama1"/>
    <w:uiPriority w:val="34"/>
    <w:rsid w:val="00BE178D"/>
    <w:rPr>
      <w:rFonts w:ascii="Times New Roman" w:hAnsi="Times New Roman"/>
      <w:sz w:val="24"/>
      <w:lang w:val="lt-LT"/>
    </w:rPr>
  </w:style>
  <w:style w:type="character" w:customStyle="1" w:styleId="Neapdorotaspaminjimas1">
    <w:name w:val="Neapdorotas paminėjimas1"/>
    <w:basedOn w:val="DefaultParagraphFont"/>
    <w:uiPriority w:val="99"/>
    <w:semiHidden/>
    <w:unhideWhenUsed/>
    <w:rsid w:val="00895F76"/>
    <w:rPr>
      <w:color w:val="605E5C"/>
      <w:shd w:val="clear" w:color="auto" w:fill="E1DFDD"/>
    </w:rPr>
  </w:style>
  <w:style w:type="character" w:customStyle="1" w:styleId="cf01">
    <w:name w:val="cf01"/>
    <w:basedOn w:val="DefaultParagraphFont"/>
    <w:rsid w:val="0082685B"/>
    <w:rPr>
      <w:rFonts w:ascii="Segoe UI" w:hAnsi="Segoe UI" w:cs="Segoe UI" w:hint="default"/>
      <w:sz w:val="18"/>
      <w:szCs w:val="18"/>
    </w:rPr>
  </w:style>
  <w:style w:type="paragraph" w:customStyle="1" w:styleId="Pa26">
    <w:name w:val="Pa26"/>
    <w:basedOn w:val="Default"/>
    <w:next w:val="Default"/>
    <w:uiPriority w:val="99"/>
    <w:rsid w:val="005314D6"/>
    <w:pPr>
      <w:spacing w:line="211" w:lineRule="atLeast"/>
    </w:pPr>
    <w:rPr>
      <w:color w:val="auto"/>
    </w:rPr>
  </w:style>
  <w:style w:type="character" w:customStyle="1" w:styleId="UnresolvedMention11">
    <w:name w:val="Unresolved Mention11"/>
    <w:basedOn w:val="DefaultParagraphFont"/>
    <w:uiPriority w:val="99"/>
    <w:semiHidden/>
    <w:unhideWhenUsed/>
    <w:rsid w:val="00DF6560"/>
    <w:rPr>
      <w:color w:val="605E5C"/>
      <w:shd w:val="clear" w:color="auto" w:fill="E1DFDD"/>
    </w:rPr>
  </w:style>
  <w:style w:type="paragraph" w:customStyle="1" w:styleId="Lenteliuraai">
    <w:name w:val="Lentelių užrašai"/>
    <w:basedOn w:val="BodyText"/>
    <w:link w:val="LenteliuraaiChar"/>
    <w:autoRedefine/>
    <w:qFormat/>
    <w:rsid w:val="00DF6560"/>
    <w:pPr>
      <w:spacing w:after="0"/>
      <w:jc w:val="center"/>
    </w:pPr>
    <w:rPr>
      <w:rFonts w:ascii="Tahoma" w:hAnsi="Tahoma" w:cs="Tahoma"/>
      <w:color w:val="0070C0"/>
      <w:sz w:val="22"/>
      <w:szCs w:val="22"/>
    </w:rPr>
  </w:style>
  <w:style w:type="character" w:customStyle="1" w:styleId="LenteliuraaiChar">
    <w:name w:val="Lentelių užrašai Char"/>
    <w:basedOn w:val="DefaultParagraphFont"/>
    <w:link w:val="Lenteliuraai"/>
    <w:rsid w:val="00DF6560"/>
    <w:rPr>
      <w:rFonts w:eastAsia="Times New Roman" w:cs="Tahoma"/>
      <w:color w:val="0070C0"/>
      <w:kern w:val="0"/>
    </w:rPr>
  </w:style>
  <w:style w:type="paragraph" w:customStyle="1" w:styleId="Lentekstasarial">
    <w:name w:val="Len_tekstas_arial"/>
    <w:basedOn w:val="Normal"/>
    <w:link w:val="LentekstasarialChar"/>
    <w:qFormat/>
    <w:rsid w:val="00DF6560"/>
    <w:pPr>
      <w:spacing w:before="120" w:after="120" w:line="276" w:lineRule="auto"/>
      <w:jc w:val="both"/>
    </w:pPr>
    <w:rPr>
      <w:rFonts w:eastAsia="Calibri" w:cs="Arial"/>
      <w:sz w:val="18"/>
      <w:szCs w:val="18"/>
      <w:lang w:val="en-US"/>
    </w:rPr>
  </w:style>
  <w:style w:type="character" w:customStyle="1" w:styleId="LentekstasarialChar">
    <w:name w:val="Len_tekstas_arial Char"/>
    <w:basedOn w:val="DefaultParagraphFont"/>
    <w:link w:val="Lentekstasarial"/>
    <w:rsid w:val="00DF6560"/>
    <w:rPr>
      <w:rFonts w:ascii="Times New Roman" w:eastAsia="Calibri" w:hAnsi="Times New Roman" w:cs="Arial"/>
      <w:kern w:val="0"/>
      <w:sz w:val="18"/>
      <w:szCs w:val="18"/>
      <w:lang w:val="en-US"/>
    </w:rPr>
  </w:style>
  <w:style w:type="character" w:customStyle="1" w:styleId="Neapdorotaspaminjimas2">
    <w:name w:val="Neapdorotas paminėjimas2"/>
    <w:basedOn w:val="DefaultParagraphFont"/>
    <w:uiPriority w:val="99"/>
    <w:semiHidden/>
    <w:unhideWhenUsed/>
    <w:rsid w:val="00DF6560"/>
    <w:rPr>
      <w:color w:val="605E5C"/>
      <w:shd w:val="clear" w:color="auto" w:fill="E1DFDD"/>
    </w:rPr>
  </w:style>
  <w:style w:type="character" w:styleId="UnresolvedMention">
    <w:name w:val="Unresolved Mention"/>
    <w:basedOn w:val="DefaultParagraphFont"/>
    <w:uiPriority w:val="99"/>
    <w:semiHidden/>
    <w:unhideWhenUsed/>
    <w:rsid w:val="00F40CE7"/>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70" w:type="dxa"/>
        <w:right w:w="70" w:type="dxa"/>
      </w:tblCellMar>
    </w:tblPr>
  </w:style>
  <w:style w:type="paragraph" w:customStyle="1" w:styleId="Numeratedtext">
    <w:name w:val="Numerated text"/>
    <w:basedOn w:val="Normal"/>
    <w:link w:val="NumeratedtextChar"/>
    <w:qFormat/>
    <w:rsid w:val="005C60AA"/>
    <w:pPr>
      <w:numPr>
        <w:numId w:val="18"/>
      </w:numPr>
      <w:spacing w:after="100" w:afterAutospacing="1"/>
    </w:pPr>
    <w:rPr>
      <w:rFonts w:ascii="Tahoma" w:hAnsi="Tahoma" w:cs="Tahoma"/>
      <w:sz w:val="22"/>
      <w:szCs w:val="22"/>
      <w:lang w:val="en-US" w:eastAsia="en-US"/>
    </w:rPr>
  </w:style>
  <w:style w:type="character" w:customStyle="1" w:styleId="NumeratedtextChar">
    <w:name w:val="Numerated text Char"/>
    <w:basedOn w:val="DefaultParagraphFont"/>
    <w:link w:val="Numeratedtext"/>
    <w:rsid w:val="005C60AA"/>
    <w:rPr>
      <w:rFonts w:ascii="Tahoma" w:hAnsi="Tahoma" w:cs="Tahoma"/>
      <w:sz w:val="22"/>
      <w:szCs w:val="22"/>
      <w:lang w:val="en-US" w:eastAsia="en-US"/>
    </w:rPr>
  </w:style>
  <w:style w:type="paragraph" w:styleId="ListBullet">
    <w:name w:val="List Bullet"/>
    <w:basedOn w:val="Normal"/>
    <w:uiPriority w:val="3"/>
    <w:unhideWhenUsed/>
    <w:rsid w:val="00C618AC"/>
    <w:pPr>
      <w:numPr>
        <w:numId w:val="26"/>
      </w:numPr>
      <w:spacing w:before="240" w:after="120" w:line="276" w:lineRule="auto"/>
      <w:contextualSpacing/>
    </w:pPr>
    <w:rPr>
      <w:rFonts w:asciiTheme="minorHAnsi" w:eastAsiaTheme="minorHAnsi" w:hAnsiTheme="minorHAnsi" w:cstheme="minorBidi"/>
      <w:kern w:val="2"/>
      <w:szCs w:val="22"/>
      <w:lang w:val="en-US" w:eastAsia="en-US"/>
      <w14:ligatures w14:val="standardContextual"/>
    </w:rPr>
  </w:style>
  <w:style w:type="paragraph" w:styleId="ListBullet3">
    <w:name w:val="List Bullet 3"/>
    <w:basedOn w:val="Normal"/>
    <w:uiPriority w:val="3"/>
    <w:unhideWhenUsed/>
    <w:rsid w:val="00C618AC"/>
    <w:pPr>
      <w:numPr>
        <w:numId w:val="27"/>
      </w:numPr>
      <w:spacing w:before="120" w:after="120" w:line="276" w:lineRule="auto"/>
      <w:contextualSpacing/>
    </w:pPr>
    <w:rPr>
      <w:rFonts w:asciiTheme="minorHAnsi" w:eastAsiaTheme="minorHAnsi" w:hAnsiTheme="minorHAnsi" w:cstheme="minorBidi"/>
      <w:kern w:val="2"/>
      <w:szCs w:val="22"/>
      <w:lang w:val="en-US" w:eastAsia="en-US"/>
      <w14:ligatures w14:val="standardContextual"/>
    </w:rPr>
  </w:style>
  <w:style w:type="character" w:styleId="Mention">
    <w:name w:val="Mention"/>
    <w:basedOn w:val="DefaultParagraphFont"/>
    <w:uiPriority w:val="99"/>
    <w:unhideWhenUsed/>
    <w:rsid w:val="00C618AC"/>
    <w:rPr>
      <w:color w:val="2B579A"/>
      <w:shd w:val="clear" w:color="auto" w:fill="E1DFDD"/>
    </w:rPr>
  </w:style>
  <w:style w:type="character" w:customStyle="1" w:styleId="PurpleText">
    <w:name w:val="Purple Text"/>
    <w:basedOn w:val="DefaultParagraphFont"/>
    <w:uiPriority w:val="4"/>
    <w:qFormat/>
    <w:rsid w:val="00C618AC"/>
    <w:rPr>
      <w:color w:val="70AD47" w:themeColor="accent6"/>
    </w:rPr>
  </w:style>
  <w:style w:type="character" w:customStyle="1" w:styleId="UnresolvedMention100">
    <w:name w:val="Unresolved Mention100"/>
    <w:basedOn w:val="DefaultParagraphFont"/>
    <w:uiPriority w:val="99"/>
    <w:semiHidden/>
    <w:unhideWhenUsed/>
    <w:rsid w:val="00C618AC"/>
    <w:rPr>
      <w:color w:val="605E5C"/>
      <w:shd w:val="clear" w:color="auto" w:fill="E1DFDD"/>
    </w:rPr>
  </w:style>
  <w:style w:type="character" w:styleId="PlaceholderText">
    <w:name w:val="Placeholder Text"/>
    <w:basedOn w:val="DefaultParagraphFont"/>
    <w:uiPriority w:val="99"/>
    <w:semiHidden/>
    <w:rsid w:val="00C618AC"/>
    <w:rPr>
      <w:color w:val="666666"/>
    </w:rPr>
  </w:style>
  <w:style w:type="character" w:customStyle="1" w:styleId="UnresolvedMention1000">
    <w:name w:val="Unresolved Mention1000"/>
    <w:basedOn w:val="DefaultParagraphFont"/>
    <w:uiPriority w:val="99"/>
    <w:semiHidden/>
    <w:unhideWhenUsed/>
    <w:rsid w:val="00C618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713189">
      <w:bodyDiv w:val="1"/>
      <w:marLeft w:val="0"/>
      <w:marRight w:val="0"/>
      <w:marTop w:val="0"/>
      <w:marBottom w:val="0"/>
      <w:divBdr>
        <w:top w:val="none" w:sz="0" w:space="0" w:color="auto"/>
        <w:left w:val="none" w:sz="0" w:space="0" w:color="auto"/>
        <w:bottom w:val="none" w:sz="0" w:space="0" w:color="auto"/>
        <w:right w:val="none" w:sz="0" w:space="0" w:color="auto"/>
      </w:divBdr>
    </w:div>
    <w:div w:id="15466015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7.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jpeg"/><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10.png"/><Relationship Id="rId28" Type="http://schemas.openxmlformats.org/officeDocument/2006/relationships/header" Target="header4.xml"/><Relationship Id="rId10" Type="http://schemas.openxmlformats.org/officeDocument/2006/relationships/footnotes" Target="foot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header" Target="header3.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 Id="rId5" Type="http://schemas.openxmlformats.org/officeDocument/2006/relationships/image" Target="media/image40.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yiTT1CiBru9CRzl5mt64Qeoifg==">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xaG1zeXlzMgloLjQxbWdobWwyCWguMmdycXJ1ZTIIaC52eDEyMjc4AHIhMWpfVVVtWXdEVWJsZmdFb3JaRE14MlVvcEF6Yk96Nm4y</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C76E40546631384EBD3EC9C6F11F7DB6" ma:contentTypeVersion="8" ma:contentTypeDescription="Create a new document." ma:contentTypeScope="" ma:versionID="b05702fab25b0bd09696bbcaa48003eb">
  <xsd:schema xmlns:xsd="http://www.w3.org/2001/XMLSchema" xmlns:xs="http://www.w3.org/2001/XMLSchema" xmlns:p="http://schemas.microsoft.com/office/2006/metadata/properties" xmlns:ns2="2237381f-4077-4a49-94a4-1284d7b12bfd" targetNamespace="http://schemas.microsoft.com/office/2006/metadata/properties" ma:root="true" ma:fieldsID="dca5218aa5dbc4978c1d4001d83d05a2" ns2:_="">
    <xsd:import namespace="2237381f-4077-4a49-94a4-1284d7b12bf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37381f-4077-4a49-94a4-1284d7b12b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3700511-AAA6-4C04-BE94-5B675E00153E}">
  <ds:schemaRefs>
    <ds:schemaRef ds:uri="http://schemas.microsoft.com/sharepoint/v3/contenttype/forms"/>
  </ds:schemaRefs>
</ds:datastoreItem>
</file>

<file path=customXml/itemProps3.xml><?xml version="1.0" encoding="utf-8"?>
<ds:datastoreItem xmlns:ds="http://schemas.openxmlformats.org/officeDocument/2006/customXml" ds:itemID="{E81A5D74-1BA1-4E4D-B24B-A1CAC284759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063F8EE-EF5A-418A-A769-54D49B9B1392}">
  <ds:schemaRefs>
    <ds:schemaRef ds:uri="http://schemas.openxmlformats.org/officeDocument/2006/bibliography"/>
  </ds:schemaRefs>
</ds:datastoreItem>
</file>

<file path=customXml/itemProps5.xml><?xml version="1.0" encoding="utf-8"?>
<ds:datastoreItem xmlns:ds="http://schemas.openxmlformats.org/officeDocument/2006/customXml" ds:itemID="{7F5BC1C7-3DAF-4150-8AB9-8E3357C4F0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37381f-4077-4a49-94a4-1284d7b12b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57</Pages>
  <Words>54686</Words>
  <Characters>31172</Characters>
  <Application>Microsoft Office Word</Application>
  <DocSecurity>0</DocSecurity>
  <Lines>259</Lines>
  <Paragraphs>171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Mindaugas Vanagas</dc:creator>
  <cp:keywords>, docId:B12AEA0BA3385094F6B9AE8145F66474</cp:keywords>
  <cp:lastModifiedBy>Lina Balčiauskienė</cp:lastModifiedBy>
  <cp:revision>2</cp:revision>
  <dcterms:created xsi:type="dcterms:W3CDTF">2025-04-03T16:12:00Z</dcterms:created>
  <dcterms:modified xsi:type="dcterms:W3CDTF">2025-04-03T16:12:00Z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6900</vt:r8>
  </property>
  <property fmtid="{D5CDD505-2E9C-101B-9397-08002B2CF9AE}" pid="3" name="MediaServiceImageTags">
    <vt:lpwstr/>
  </property>
  <property fmtid="{D5CDD505-2E9C-101B-9397-08002B2CF9AE}" pid="4" name="xd_ProgID">
    <vt:lpwstr/>
  </property>
  <property fmtid="{D5CDD505-2E9C-101B-9397-08002B2CF9AE}" pid="5" name="ContentTypeId">
    <vt:lpwstr>0x010100C76E40546631384EBD3EC9C6F11F7DB6</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MSIP_Label_179ca552-b207-4d72-8d58-818aee87ca18_Name">
    <vt:lpwstr>Vidinė_informacija</vt:lpwstr>
  </property>
  <property fmtid="{D5CDD505-2E9C-101B-9397-08002B2CF9AE}" pid="10" name="TriggerFlowInfo">
    <vt:lpwstr/>
  </property>
  <property fmtid="{D5CDD505-2E9C-101B-9397-08002B2CF9AE}" pid="11" name="MSIP_Label_179ca552-b207-4d72-8d58-818aee87ca18_ActionId">
    <vt:lpwstr>f6e79123-10d5-465e-9f01-fe9189cbcea1</vt:lpwstr>
  </property>
  <property fmtid="{D5CDD505-2E9C-101B-9397-08002B2CF9AE}" pid="12" name="xd_Signature">
    <vt:bool>false</vt:bool>
  </property>
  <property fmtid="{D5CDD505-2E9C-101B-9397-08002B2CF9AE}" pid="13" name="MSIP_Label_179ca552-b207-4d72-8d58-818aee87ca18_Enabled">
    <vt:lpwstr>true</vt:lpwstr>
  </property>
  <property fmtid="{D5CDD505-2E9C-101B-9397-08002B2CF9AE}" pid="14" name="MSIP_Label_179ca552-b207-4d72-8d58-818aee87ca18_ContentBits">
    <vt:lpwstr>0</vt:lpwstr>
  </property>
  <property fmtid="{D5CDD505-2E9C-101B-9397-08002B2CF9AE}" pid="15" name="MSIP_Label_179ca552-b207-4d72-8d58-818aee87ca18_SiteId">
    <vt:lpwstr>b439ef4d-44b1-4d5a-92fb-b87e549b071c</vt:lpwstr>
  </property>
  <property fmtid="{D5CDD505-2E9C-101B-9397-08002B2CF9AE}" pid="16" name="MSIP_Label_179ca552-b207-4d72-8d58-818aee87ca18_Method">
    <vt:lpwstr>Standard</vt:lpwstr>
  </property>
  <property fmtid="{D5CDD505-2E9C-101B-9397-08002B2CF9AE}" pid="17" name="MSIP_Label_179ca552-b207-4d72-8d58-818aee87ca18_SetDate">
    <vt:lpwstr>2023-11-17T10:11:45Z</vt:lpwstr>
  </property>
</Properties>
</file>